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29A97" w14:textId="603E741A" w:rsidR="00EE4E54" w:rsidRPr="00980286" w:rsidRDefault="00EE4E54" w:rsidP="00EE4E54">
      <w:pPr>
        <w:jc w:val="right"/>
        <w:rPr>
          <w:b w:val="0"/>
          <w:color w:val="000000" w:themeColor="text1"/>
          <w:sz w:val="24"/>
          <w:szCs w:val="24"/>
          <w:lang w:eastAsia="pl-PL"/>
        </w:rPr>
      </w:pPr>
      <w:r w:rsidRPr="00980286">
        <w:rPr>
          <w:b w:val="0"/>
          <w:color w:val="000000" w:themeColor="text1"/>
          <w:sz w:val="24"/>
          <w:szCs w:val="24"/>
          <w:lang w:eastAsia="pl-PL"/>
        </w:rPr>
        <w:t xml:space="preserve">Załącznik nr </w:t>
      </w:r>
      <w:r w:rsidR="00EB37CF" w:rsidRPr="00980286">
        <w:rPr>
          <w:b w:val="0"/>
          <w:color w:val="000000" w:themeColor="text1"/>
          <w:sz w:val="24"/>
          <w:szCs w:val="24"/>
          <w:lang w:eastAsia="pl-PL"/>
        </w:rPr>
        <w:t>5</w:t>
      </w:r>
      <w:r w:rsidRPr="00980286">
        <w:rPr>
          <w:b w:val="0"/>
          <w:color w:val="000000" w:themeColor="text1"/>
          <w:sz w:val="24"/>
          <w:szCs w:val="24"/>
          <w:lang w:eastAsia="pl-PL"/>
        </w:rPr>
        <w:t xml:space="preserve"> do SWKO</w:t>
      </w:r>
    </w:p>
    <w:p w14:paraId="71E15FBB" w14:textId="77777777" w:rsidR="00EE4E54" w:rsidRPr="00980286" w:rsidRDefault="00EE4E54" w:rsidP="00EE4E54">
      <w:pPr>
        <w:rPr>
          <w:color w:val="000000" w:themeColor="text1"/>
          <w:lang w:eastAsia="pl-PL"/>
        </w:rPr>
      </w:pPr>
    </w:p>
    <w:p w14:paraId="6E2270B5" w14:textId="77777777" w:rsidR="00EE4E54" w:rsidRPr="00980286" w:rsidRDefault="00EE4E54" w:rsidP="00EE4E54">
      <w:pPr>
        <w:jc w:val="center"/>
        <w:rPr>
          <w:color w:val="000000" w:themeColor="text1"/>
          <w:sz w:val="24"/>
          <w:szCs w:val="24"/>
          <w:lang w:eastAsia="pl-PL"/>
        </w:rPr>
      </w:pPr>
      <w:r w:rsidRPr="00980286">
        <w:rPr>
          <w:color w:val="000000" w:themeColor="text1"/>
          <w:sz w:val="24"/>
          <w:szCs w:val="24"/>
          <w:lang w:eastAsia="pl-PL"/>
        </w:rPr>
        <w:t>UMOWA NR ……………..</w:t>
      </w:r>
    </w:p>
    <w:p w14:paraId="3A4ABF9F" w14:textId="77777777" w:rsidR="00EE4E54" w:rsidRPr="00980286" w:rsidRDefault="00EE4E54" w:rsidP="00EE4E54">
      <w:pPr>
        <w:jc w:val="center"/>
        <w:rPr>
          <w:color w:val="000000" w:themeColor="text1"/>
          <w:sz w:val="24"/>
          <w:szCs w:val="24"/>
          <w:lang w:eastAsia="pl-PL"/>
        </w:rPr>
      </w:pPr>
      <w:r w:rsidRPr="00980286">
        <w:rPr>
          <w:color w:val="000000" w:themeColor="text1"/>
          <w:sz w:val="24"/>
          <w:szCs w:val="24"/>
          <w:lang w:eastAsia="pl-PL"/>
        </w:rPr>
        <w:t>(wzór)</w:t>
      </w:r>
    </w:p>
    <w:p w14:paraId="60A617F1" w14:textId="77777777" w:rsidR="00EE4E54" w:rsidRPr="00980286" w:rsidRDefault="00EE4E54" w:rsidP="00EE4E54">
      <w:pPr>
        <w:suppressAutoHyphens w:val="0"/>
        <w:rPr>
          <w:b w:val="0"/>
          <w:color w:val="000000" w:themeColor="text1"/>
          <w:sz w:val="24"/>
          <w:szCs w:val="24"/>
          <w:lang w:eastAsia="pl-PL"/>
        </w:rPr>
      </w:pPr>
    </w:p>
    <w:p w14:paraId="5EF168F1" w14:textId="77777777" w:rsidR="00EE4E54" w:rsidRPr="00980286" w:rsidRDefault="00EE4E54" w:rsidP="00EE4E54">
      <w:pPr>
        <w:suppressAutoHyphens w:val="0"/>
        <w:rPr>
          <w:b w:val="0"/>
          <w:snapToGrid w:val="0"/>
          <w:color w:val="000000" w:themeColor="text1"/>
          <w:sz w:val="24"/>
          <w:szCs w:val="24"/>
          <w:lang w:eastAsia="pl-PL"/>
        </w:rPr>
      </w:pPr>
      <w:r w:rsidRPr="00980286">
        <w:rPr>
          <w:b w:val="0"/>
          <w:snapToGrid w:val="0"/>
          <w:color w:val="000000" w:themeColor="text1"/>
          <w:sz w:val="24"/>
          <w:szCs w:val="24"/>
          <w:lang w:eastAsia="pl-PL"/>
        </w:rPr>
        <w:t>zawarta w dniu …………………</w:t>
      </w:r>
      <w:r w:rsidR="003852E1" w:rsidRPr="00980286">
        <w:rPr>
          <w:b w:val="0"/>
          <w:snapToGrid w:val="0"/>
          <w:color w:val="000000" w:themeColor="text1"/>
          <w:sz w:val="24"/>
          <w:szCs w:val="24"/>
          <w:lang w:eastAsia="pl-PL"/>
        </w:rPr>
        <w:t xml:space="preserve">2019 </w:t>
      </w:r>
      <w:r w:rsidRPr="00980286">
        <w:rPr>
          <w:b w:val="0"/>
          <w:snapToGrid w:val="0"/>
          <w:color w:val="000000" w:themeColor="text1"/>
          <w:sz w:val="24"/>
          <w:szCs w:val="24"/>
          <w:lang w:eastAsia="pl-PL"/>
        </w:rPr>
        <w:t xml:space="preserve">roku </w:t>
      </w:r>
    </w:p>
    <w:p w14:paraId="6E53D112" w14:textId="77777777" w:rsidR="00EE4E54" w:rsidRPr="00980286" w:rsidRDefault="00EE4E54" w:rsidP="00EE4E54">
      <w:pPr>
        <w:suppressAutoHyphens w:val="0"/>
        <w:rPr>
          <w:b w:val="0"/>
          <w:snapToGrid w:val="0"/>
          <w:color w:val="000000" w:themeColor="text1"/>
          <w:sz w:val="24"/>
          <w:szCs w:val="24"/>
          <w:lang w:eastAsia="pl-PL"/>
        </w:rPr>
      </w:pPr>
      <w:r w:rsidRPr="00980286">
        <w:rPr>
          <w:b w:val="0"/>
          <w:snapToGrid w:val="0"/>
          <w:color w:val="000000" w:themeColor="text1"/>
          <w:sz w:val="24"/>
          <w:szCs w:val="24"/>
          <w:lang w:eastAsia="pl-PL"/>
        </w:rPr>
        <w:t>pomiędzy:</w:t>
      </w:r>
    </w:p>
    <w:p w14:paraId="2088927B" w14:textId="77777777" w:rsidR="00EE4E54" w:rsidRPr="00980286" w:rsidRDefault="00EE4E54" w:rsidP="00EE4E54">
      <w:pPr>
        <w:widowControl/>
        <w:suppressAutoHyphens w:val="0"/>
        <w:jc w:val="both"/>
        <w:rPr>
          <w:color w:val="000000" w:themeColor="text1"/>
          <w:sz w:val="24"/>
          <w:szCs w:val="24"/>
          <w:lang w:eastAsia="pl-PL"/>
        </w:rPr>
      </w:pPr>
      <w:r w:rsidRPr="00980286">
        <w:rPr>
          <w:color w:val="000000" w:themeColor="text1"/>
          <w:sz w:val="24"/>
          <w:szCs w:val="24"/>
          <w:lang w:eastAsia="pl-PL"/>
        </w:rPr>
        <w:t xml:space="preserve">Miejskim </w:t>
      </w:r>
      <w:r w:rsidR="00293CDF" w:rsidRPr="00980286">
        <w:rPr>
          <w:color w:val="000000" w:themeColor="text1"/>
          <w:sz w:val="24"/>
          <w:szCs w:val="24"/>
          <w:lang w:eastAsia="pl-PL"/>
        </w:rPr>
        <w:t xml:space="preserve">Centrum Medycznym </w:t>
      </w:r>
      <w:r w:rsidRPr="00980286">
        <w:rPr>
          <w:color w:val="000000" w:themeColor="text1"/>
          <w:sz w:val="24"/>
          <w:szCs w:val="24"/>
          <w:lang w:eastAsia="pl-PL"/>
        </w:rPr>
        <w:t>im. dr. Karola Jonschera, ul. Milionowa 14, 93-113 Łódź</w:t>
      </w:r>
    </w:p>
    <w:p w14:paraId="326844BD" w14:textId="77777777" w:rsidR="00EE4E54" w:rsidRPr="00980286" w:rsidRDefault="00EE4E54" w:rsidP="00EE4E54">
      <w:pPr>
        <w:widowControl/>
        <w:suppressAutoHyphens w:val="0"/>
        <w:jc w:val="both"/>
        <w:rPr>
          <w:b w:val="0"/>
          <w:color w:val="000000" w:themeColor="text1"/>
          <w:sz w:val="24"/>
          <w:szCs w:val="24"/>
          <w:lang w:eastAsia="pl-PL"/>
        </w:rPr>
      </w:pPr>
      <w:r w:rsidRPr="00980286">
        <w:rPr>
          <w:b w:val="0"/>
          <w:color w:val="000000" w:themeColor="text1"/>
          <w:sz w:val="24"/>
          <w:szCs w:val="24"/>
          <w:lang w:eastAsia="pl-PL"/>
        </w:rPr>
        <w:t xml:space="preserve">zarejestrowanym w Sądzie Rejonowym dla Łodzi-Śródmieścia w Łodzi, </w:t>
      </w:r>
    </w:p>
    <w:p w14:paraId="6521C825" w14:textId="77777777" w:rsidR="00EE4E54" w:rsidRPr="00980286" w:rsidRDefault="00EE4E54" w:rsidP="00EE4E54">
      <w:pPr>
        <w:widowControl/>
        <w:suppressAutoHyphens w:val="0"/>
        <w:jc w:val="both"/>
        <w:rPr>
          <w:b w:val="0"/>
          <w:iCs/>
          <w:color w:val="000000" w:themeColor="text1"/>
          <w:sz w:val="24"/>
        </w:rPr>
      </w:pPr>
      <w:r w:rsidRPr="00980286">
        <w:rPr>
          <w:b w:val="0"/>
          <w:color w:val="000000" w:themeColor="text1"/>
          <w:sz w:val="24"/>
          <w:szCs w:val="24"/>
          <w:lang w:eastAsia="pl-PL"/>
        </w:rPr>
        <w:t xml:space="preserve">pod nr KRS 0000014060, wpisanym do rejestru podmiotów prowadzących działalność leczniczą pod nr </w:t>
      </w:r>
      <w:r w:rsidRPr="00980286">
        <w:rPr>
          <w:b w:val="0"/>
          <w:iCs/>
          <w:color w:val="000000" w:themeColor="text1"/>
          <w:sz w:val="24"/>
        </w:rPr>
        <w:t>000000004685</w:t>
      </w:r>
    </w:p>
    <w:p w14:paraId="5C082A34" w14:textId="77777777" w:rsidR="00EE4E54" w:rsidRPr="00980286" w:rsidRDefault="00EE4E54" w:rsidP="00EE4E54">
      <w:pPr>
        <w:widowControl/>
        <w:suppressAutoHyphens w:val="0"/>
        <w:jc w:val="both"/>
        <w:rPr>
          <w:b w:val="0"/>
          <w:color w:val="000000" w:themeColor="text1"/>
          <w:sz w:val="24"/>
          <w:szCs w:val="24"/>
          <w:lang w:eastAsia="pl-PL"/>
        </w:rPr>
      </w:pPr>
      <w:r w:rsidRPr="00980286">
        <w:rPr>
          <w:b w:val="0"/>
          <w:color w:val="000000" w:themeColor="text1"/>
          <w:sz w:val="24"/>
          <w:szCs w:val="24"/>
          <w:lang w:eastAsia="pl-PL"/>
        </w:rPr>
        <w:t>NIP: 7282289592, Regon: 472237185</w:t>
      </w:r>
    </w:p>
    <w:p w14:paraId="4047E2E9" w14:textId="77777777" w:rsidR="00EE4E54" w:rsidRPr="00980286" w:rsidRDefault="00EE4E54" w:rsidP="00EE4E54">
      <w:pPr>
        <w:widowControl/>
        <w:suppressAutoHyphens w:val="0"/>
        <w:jc w:val="both"/>
        <w:rPr>
          <w:b w:val="0"/>
          <w:color w:val="000000" w:themeColor="text1"/>
          <w:sz w:val="24"/>
          <w:szCs w:val="24"/>
          <w:lang w:eastAsia="pl-PL"/>
        </w:rPr>
      </w:pPr>
      <w:r w:rsidRPr="00980286">
        <w:rPr>
          <w:b w:val="0"/>
          <w:color w:val="000000" w:themeColor="text1"/>
          <w:sz w:val="24"/>
          <w:szCs w:val="24"/>
          <w:lang w:eastAsia="pl-PL"/>
        </w:rPr>
        <w:t xml:space="preserve">reprezentowanym przez: </w:t>
      </w:r>
    </w:p>
    <w:p w14:paraId="20D8CC34" w14:textId="77777777" w:rsidR="00EE4E54" w:rsidRPr="00980286" w:rsidRDefault="00EE4E54" w:rsidP="00EE4E54">
      <w:pPr>
        <w:widowControl/>
        <w:suppressAutoHyphens w:val="0"/>
        <w:jc w:val="both"/>
        <w:rPr>
          <w:color w:val="000000" w:themeColor="text1"/>
          <w:sz w:val="24"/>
          <w:szCs w:val="24"/>
          <w:lang w:eastAsia="pl-PL"/>
        </w:rPr>
      </w:pPr>
      <w:r w:rsidRPr="00980286">
        <w:rPr>
          <w:color w:val="000000" w:themeColor="text1"/>
          <w:sz w:val="24"/>
          <w:szCs w:val="24"/>
          <w:lang w:eastAsia="pl-PL"/>
        </w:rPr>
        <w:t>Dyrektora</w:t>
      </w:r>
      <w:r w:rsidRPr="00980286">
        <w:rPr>
          <w:color w:val="000000" w:themeColor="text1"/>
          <w:sz w:val="24"/>
          <w:szCs w:val="24"/>
          <w:lang w:eastAsia="pl-PL"/>
        </w:rPr>
        <w:tab/>
      </w:r>
      <w:r w:rsidRPr="00980286">
        <w:rPr>
          <w:color w:val="000000" w:themeColor="text1"/>
          <w:sz w:val="24"/>
          <w:szCs w:val="24"/>
          <w:lang w:eastAsia="pl-PL"/>
        </w:rPr>
        <w:tab/>
      </w:r>
      <w:r w:rsidR="00293CDF" w:rsidRPr="00980286">
        <w:rPr>
          <w:color w:val="000000" w:themeColor="text1"/>
          <w:sz w:val="24"/>
          <w:szCs w:val="24"/>
          <w:lang w:eastAsia="pl-PL"/>
        </w:rPr>
        <w:t>mgr Konrada Łukaszewskiego</w:t>
      </w:r>
    </w:p>
    <w:p w14:paraId="381EAC46" w14:textId="77777777" w:rsidR="00EE4E54" w:rsidRPr="00980286" w:rsidRDefault="00EE4E54" w:rsidP="00EE4E54">
      <w:pPr>
        <w:widowControl/>
        <w:suppressAutoHyphens w:val="0"/>
        <w:jc w:val="both"/>
        <w:rPr>
          <w:color w:val="000000" w:themeColor="text1"/>
          <w:sz w:val="24"/>
          <w:szCs w:val="24"/>
          <w:lang w:eastAsia="pl-PL"/>
        </w:rPr>
      </w:pPr>
      <w:r w:rsidRPr="00980286">
        <w:rPr>
          <w:b w:val="0"/>
          <w:color w:val="000000" w:themeColor="text1"/>
          <w:sz w:val="24"/>
          <w:szCs w:val="24"/>
          <w:lang w:eastAsia="pl-PL"/>
        </w:rPr>
        <w:t xml:space="preserve">zwanym dalej w umowie </w:t>
      </w:r>
      <w:r w:rsidRPr="00980286">
        <w:rPr>
          <w:color w:val="000000" w:themeColor="text1"/>
          <w:sz w:val="24"/>
          <w:szCs w:val="24"/>
          <w:lang w:eastAsia="pl-PL"/>
        </w:rPr>
        <w:t>„Udzielającym zamówienia”</w:t>
      </w:r>
    </w:p>
    <w:p w14:paraId="0BC3DAEA" w14:textId="77777777" w:rsidR="00EE4E54" w:rsidRPr="00980286" w:rsidRDefault="00EE4E54" w:rsidP="00EE4E54">
      <w:pPr>
        <w:suppressAutoHyphens w:val="0"/>
        <w:jc w:val="both"/>
        <w:rPr>
          <w:b w:val="0"/>
          <w:snapToGrid w:val="0"/>
          <w:color w:val="000000" w:themeColor="text1"/>
          <w:sz w:val="24"/>
          <w:szCs w:val="24"/>
          <w:lang w:eastAsia="pl-PL"/>
        </w:rPr>
      </w:pPr>
      <w:r w:rsidRPr="00980286">
        <w:rPr>
          <w:b w:val="0"/>
          <w:snapToGrid w:val="0"/>
          <w:color w:val="000000" w:themeColor="text1"/>
          <w:sz w:val="24"/>
          <w:szCs w:val="24"/>
          <w:lang w:eastAsia="pl-PL"/>
        </w:rPr>
        <w:t>a</w:t>
      </w:r>
    </w:p>
    <w:p w14:paraId="73B2028B" w14:textId="77777777" w:rsidR="00EE4E54" w:rsidRPr="00980286" w:rsidRDefault="00EE4E54" w:rsidP="00EE4E54">
      <w:pPr>
        <w:suppressAutoHyphens w:val="0"/>
        <w:jc w:val="both"/>
        <w:rPr>
          <w:b w:val="0"/>
          <w:snapToGrid w:val="0"/>
          <w:color w:val="000000" w:themeColor="text1"/>
          <w:sz w:val="24"/>
          <w:szCs w:val="24"/>
          <w:lang w:eastAsia="pl-PL"/>
        </w:rPr>
      </w:pPr>
      <w:r w:rsidRPr="00980286">
        <w:rPr>
          <w:b w:val="0"/>
          <w:snapToGrid w:val="0"/>
          <w:color w:val="000000" w:themeColor="text1"/>
          <w:sz w:val="24"/>
          <w:szCs w:val="24"/>
          <w:lang w:eastAsia="pl-PL"/>
        </w:rPr>
        <w:t>………………………………………………………………………………………</w:t>
      </w:r>
    </w:p>
    <w:p w14:paraId="0F188FE7" w14:textId="77777777" w:rsidR="00EE4E54" w:rsidRPr="00980286" w:rsidRDefault="00EE4E54" w:rsidP="00EE4E54">
      <w:pPr>
        <w:suppressAutoHyphens w:val="0"/>
        <w:jc w:val="both"/>
        <w:rPr>
          <w:b w:val="0"/>
          <w:snapToGrid w:val="0"/>
          <w:color w:val="000000" w:themeColor="text1"/>
          <w:sz w:val="24"/>
          <w:szCs w:val="24"/>
          <w:lang w:eastAsia="pl-PL"/>
        </w:rPr>
      </w:pPr>
    </w:p>
    <w:p w14:paraId="3C5538B5" w14:textId="77777777" w:rsidR="00EE4E54" w:rsidRPr="00980286" w:rsidRDefault="00EE4E54" w:rsidP="00EE4E54">
      <w:pPr>
        <w:suppressAutoHyphens w:val="0"/>
        <w:jc w:val="both"/>
        <w:rPr>
          <w:snapToGrid w:val="0"/>
          <w:color w:val="000000" w:themeColor="text1"/>
          <w:sz w:val="24"/>
          <w:szCs w:val="24"/>
          <w:lang w:eastAsia="pl-PL"/>
        </w:rPr>
      </w:pPr>
      <w:r w:rsidRPr="00980286">
        <w:rPr>
          <w:b w:val="0"/>
          <w:snapToGrid w:val="0"/>
          <w:color w:val="000000" w:themeColor="text1"/>
          <w:sz w:val="24"/>
          <w:szCs w:val="24"/>
          <w:lang w:eastAsia="pl-PL"/>
        </w:rPr>
        <w:t>zwanym dalej  „</w:t>
      </w:r>
      <w:r w:rsidRPr="00980286">
        <w:rPr>
          <w:snapToGrid w:val="0"/>
          <w:color w:val="000000" w:themeColor="text1"/>
          <w:sz w:val="24"/>
          <w:szCs w:val="24"/>
          <w:lang w:eastAsia="pl-PL"/>
        </w:rPr>
        <w:t>Przyjmującym zamówienie”</w:t>
      </w:r>
    </w:p>
    <w:p w14:paraId="2C6D3C8A" w14:textId="77777777" w:rsidR="00EE4E54" w:rsidRPr="00980286" w:rsidRDefault="00EE4E54" w:rsidP="00EE4E54">
      <w:pPr>
        <w:suppressAutoHyphens w:val="0"/>
        <w:jc w:val="both"/>
        <w:rPr>
          <w:b w:val="0"/>
          <w:snapToGrid w:val="0"/>
          <w:color w:val="000000" w:themeColor="text1"/>
          <w:sz w:val="24"/>
          <w:szCs w:val="24"/>
          <w:lang w:eastAsia="pl-PL"/>
        </w:rPr>
      </w:pPr>
    </w:p>
    <w:p w14:paraId="75B84A3A" w14:textId="77777777" w:rsidR="00EE4E54" w:rsidRPr="00980286" w:rsidRDefault="00EE4E54" w:rsidP="00EE4E54">
      <w:pPr>
        <w:suppressAutoHyphens w:val="0"/>
        <w:rPr>
          <w:snapToGrid w:val="0"/>
          <w:color w:val="000000" w:themeColor="text1"/>
          <w:sz w:val="24"/>
          <w:szCs w:val="24"/>
          <w:lang w:eastAsia="pl-PL"/>
        </w:rPr>
      </w:pPr>
    </w:p>
    <w:p w14:paraId="3A0499F1" w14:textId="77777777" w:rsidR="00EE4E54" w:rsidRPr="00980286" w:rsidRDefault="00EE4E54" w:rsidP="00EE4E54">
      <w:pPr>
        <w:suppressAutoHyphens w:val="0"/>
        <w:jc w:val="both"/>
        <w:rPr>
          <w:b w:val="0"/>
          <w:snapToGrid w:val="0"/>
          <w:color w:val="000000" w:themeColor="text1"/>
          <w:sz w:val="24"/>
          <w:szCs w:val="24"/>
          <w:lang w:eastAsia="pl-PL"/>
        </w:rPr>
      </w:pPr>
      <w:r w:rsidRPr="00980286">
        <w:rPr>
          <w:b w:val="0"/>
          <w:snapToGrid w:val="0"/>
          <w:color w:val="000000" w:themeColor="text1"/>
          <w:sz w:val="24"/>
          <w:szCs w:val="24"/>
          <w:lang w:eastAsia="pl-PL"/>
        </w:rPr>
        <w:t>Na podstawie przeprowadzonego postępowania konkursowego na udz</w:t>
      </w:r>
      <w:r w:rsidR="006C09A9" w:rsidRPr="00980286">
        <w:rPr>
          <w:b w:val="0"/>
          <w:snapToGrid w:val="0"/>
          <w:color w:val="000000" w:themeColor="text1"/>
          <w:sz w:val="24"/>
          <w:szCs w:val="24"/>
          <w:lang w:eastAsia="pl-PL"/>
        </w:rPr>
        <w:t>ielanie świadczeń zdrowotnych w </w:t>
      </w:r>
      <w:r w:rsidRPr="00980286">
        <w:rPr>
          <w:b w:val="0"/>
          <w:snapToGrid w:val="0"/>
          <w:color w:val="000000" w:themeColor="text1"/>
          <w:sz w:val="24"/>
          <w:szCs w:val="24"/>
          <w:lang w:eastAsia="pl-PL"/>
        </w:rPr>
        <w:t xml:space="preserve">zakresie wykonywania badań rezonansu magnetycznego, Strony zawierają umowę następującej treści:   </w:t>
      </w:r>
    </w:p>
    <w:p w14:paraId="5D928A97" w14:textId="77777777" w:rsidR="00EE4E54" w:rsidRPr="00980286" w:rsidRDefault="00EE4E54" w:rsidP="00EE4E54">
      <w:pPr>
        <w:suppressAutoHyphens w:val="0"/>
        <w:jc w:val="both"/>
        <w:rPr>
          <w:snapToGrid w:val="0"/>
          <w:color w:val="000000" w:themeColor="text1"/>
          <w:sz w:val="24"/>
          <w:szCs w:val="24"/>
          <w:lang w:eastAsia="pl-PL"/>
        </w:rPr>
      </w:pPr>
    </w:p>
    <w:p w14:paraId="59DBAD1A" w14:textId="77777777" w:rsidR="00EE4E54" w:rsidRPr="00980286" w:rsidRDefault="00EE4E54" w:rsidP="00EE4E54">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1</w:t>
      </w:r>
    </w:p>
    <w:p w14:paraId="5B8CAE03" w14:textId="77777777" w:rsidR="00EE4E54" w:rsidRPr="00980286" w:rsidRDefault="00EE4E54" w:rsidP="00EE4E54">
      <w:pPr>
        <w:numPr>
          <w:ilvl w:val="0"/>
          <w:numId w:val="1"/>
        </w:numPr>
        <w:suppressAutoHyphens w:val="0"/>
        <w:ind w:left="426"/>
        <w:jc w:val="both"/>
        <w:rPr>
          <w:b w:val="0"/>
          <w:snapToGrid w:val="0"/>
          <w:color w:val="000000" w:themeColor="text1"/>
          <w:sz w:val="24"/>
          <w:szCs w:val="24"/>
          <w:lang w:eastAsia="pl-PL"/>
        </w:rPr>
      </w:pPr>
      <w:r w:rsidRPr="00980286">
        <w:rPr>
          <w:b w:val="0"/>
          <w:snapToGrid w:val="0"/>
          <w:color w:val="000000" w:themeColor="text1"/>
          <w:sz w:val="24"/>
          <w:szCs w:val="24"/>
          <w:lang w:eastAsia="pl-PL"/>
        </w:rPr>
        <w:t xml:space="preserve">Udzielający zamówienia zleca Przyjmującemu zamówienie </w:t>
      </w:r>
      <w:r w:rsidR="006C09A9" w:rsidRPr="00980286">
        <w:rPr>
          <w:b w:val="0"/>
          <w:snapToGrid w:val="0"/>
          <w:color w:val="000000" w:themeColor="text1"/>
          <w:sz w:val="24"/>
          <w:szCs w:val="24"/>
          <w:lang w:eastAsia="pl-PL"/>
        </w:rPr>
        <w:t>wykonywanie</w:t>
      </w:r>
      <w:r w:rsidRPr="00980286">
        <w:rPr>
          <w:b w:val="0"/>
          <w:snapToGrid w:val="0"/>
          <w:color w:val="000000" w:themeColor="text1"/>
          <w:sz w:val="24"/>
          <w:szCs w:val="24"/>
          <w:lang w:eastAsia="pl-PL"/>
        </w:rPr>
        <w:t xml:space="preserve"> świadczeń zdrowotnych w zakresie badań rezonansu magnetycznego</w:t>
      </w:r>
      <w:r w:rsidR="0047772F" w:rsidRPr="00980286">
        <w:rPr>
          <w:b w:val="0"/>
          <w:snapToGrid w:val="0"/>
          <w:color w:val="000000" w:themeColor="text1"/>
          <w:sz w:val="24"/>
          <w:szCs w:val="24"/>
          <w:lang w:eastAsia="pl-PL"/>
        </w:rPr>
        <w:t>,</w:t>
      </w:r>
      <w:r w:rsidRPr="00980286">
        <w:rPr>
          <w:b w:val="0"/>
          <w:snapToGrid w:val="0"/>
          <w:color w:val="000000" w:themeColor="text1"/>
          <w:sz w:val="24"/>
          <w:szCs w:val="24"/>
          <w:lang w:eastAsia="pl-PL"/>
        </w:rPr>
        <w:t xml:space="preserve"> wymienionych w załączniku nr </w:t>
      </w:r>
      <w:r w:rsidR="006C09A9" w:rsidRPr="00980286">
        <w:rPr>
          <w:b w:val="0"/>
          <w:snapToGrid w:val="0"/>
          <w:color w:val="000000" w:themeColor="text1"/>
          <w:sz w:val="24"/>
          <w:szCs w:val="24"/>
          <w:lang w:eastAsia="pl-PL"/>
        </w:rPr>
        <w:t>1</w:t>
      </w:r>
      <w:r w:rsidRPr="00980286">
        <w:rPr>
          <w:b w:val="0"/>
          <w:snapToGrid w:val="0"/>
          <w:color w:val="000000" w:themeColor="text1"/>
          <w:sz w:val="24"/>
          <w:szCs w:val="24"/>
          <w:lang w:eastAsia="pl-PL"/>
        </w:rPr>
        <w:t xml:space="preserve"> do umowy</w:t>
      </w:r>
      <w:r w:rsidR="0047772F" w:rsidRPr="00980286">
        <w:rPr>
          <w:b w:val="0"/>
          <w:snapToGrid w:val="0"/>
          <w:color w:val="000000" w:themeColor="text1"/>
          <w:sz w:val="24"/>
          <w:szCs w:val="24"/>
          <w:lang w:eastAsia="pl-PL"/>
        </w:rPr>
        <w:t>, w zamian za wynagrodzenie określone w umowie</w:t>
      </w:r>
      <w:r w:rsidRPr="00980286">
        <w:rPr>
          <w:b w:val="0"/>
          <w:snapToGrid w:val="0"/>
          <w:color w:val="000000" w:themeColor="text1"/>
          <w:sz w:val="24"/>
          <w:szCs w:val="24"/>
          <w:lang w:eastAsia="pl-PL"/>
        </w:rPr>
        <w:t>.</w:t>
      </w:r>
    </w:p>
    <w:p w14:paraId="3EFC94B0" w14:textId="77777777" w:rsidR="00EE4E54" w:rsidRPr="00980286" w:rsidRDefault="00EE4E54" w:rsidP="00EE4E54">
      <w:pPr>
        <w:numPr>
          <w:ilvl w:val="0"/>
          <w:numId w:val="1"/>
        </w:numPr>
        <w:suppressAutoHyphens w:val="0"/>
        <w:ind w:left="426"/>
        <w:jc w:val="both"/>
        <w:rPr>
          <w:b w:val="0"/>
          <w:snapToGrid w:val="0"/>
          <w:color w:val="000000" w:themeColor="text1"/>
          <w:sz w:val="24"/>
          <w:szCs w:val="24"/>
          <w:lang w:eastAsia="pl-PL"/>
        </w:rPr>
      </w:pPr>
      <w:r w:rsidRPr="00980286">
        <w:rPr>
          <w:b w:val="0"/>
          <w:snapToGrid w:val="0"/>
          <w:color w:val="000000" w:themeColor="text1"/>
          <w:sz w:val="24"/>
          <w:szCs w:val="24"/>
          <w:lang w:eastAsia="pl-PL"/>
        </w:rPr>
        <w:t xml:space="preserve">Przyjmujący zamówienie zobowiązuje się do udzielania świadczeń zdrowotnych, o których mowa w ust.1 w systemie całodobowym. </w:t>
      </w:r>
    </w:p>
    <w:p w14:paraId="7AE0F77B" w14:textId="77777777" w:rsidR="00EE4E54" w:rsidRPr="00980286" w:rsidRDefault="00EE4E54" w:rsidP="00EE4E54">
      <w:pPr>
        <w:numPr>
          <w:ilvl w:val="0"/>
          <w:numId w:val="1"/>
        </w:numPr>
        <w:suppressAutoHyphens w:val="0"/>
        <w:ind w:left="426"/>
        <w:jc w:val="both"/>
        <w:rPr>
          <w:b w:val="0"/>
          <w:snapToGrid w:val="0"/>
          <w:color w:val="000000" w:themeColor="text1"/>
          <w:sz w:val="24"/>
          <w:szCs w:val="24"/>
          <w:lang w:eastAsia="pl-PL"/>
        </w:rPr>
      </w:pPr>
      <w:r w:rsidRPr="00980286">
        <w:rPr>
          <w:b w:val="0"/>
          <w:color w:val="000000" w:themeColor="text1"/>
          <w:sz w:val="24"/>
          <w:szCs w:val="24"/>
        </w:rPr>
        <w:t xml:space="preserve">Ilości badań określone w załączniku nr </w:t>
      </w:r>
      <w:r w:rsidR="006C09A9" w:rsidRPr="00980286">
        <w:rPr>
          <w:b w:val="0"/>
          <w:color w:val="000000" w:themeColor="text1"/>
          <w:sz w:val="24"/>
          <w:szCs w:val="24"/>
        </w:rPr>
        <w:t>1</w:t>
      </w:r>
      <w:r w:rsidRPr="00980286">
        <w:rPr>
          <w:b w:val="0"/>
          <w:color w:val="000000" w:themeColor="text1"/>
          <w:sz w:val="24"/>
          <w:szCs w:val="24"/>
        </w:rPr>
        <w:t xml:space="preserve"> do niniejszej umowy, stanowią wielkość szacunkową uzależnioną od ilości przyjętych pacjentów oraz potrzeb diagnostycznych w zakresie rezonansu magnetycznego. Na podstawie wymienionych przesłanek, określone w załączniku do umowy szacunkowe ilości mogą ulec zmniejszeniu i zostać zredukowane do faktycznych potrzeb i możliwości, bez prawa dochodzenia roszczeń z tego tytułu przez </w:t>
      </w:r>
      <w:r w:rsidR="006C09A9" w:rsidRPr="00980286">
        <w:rPr>
          <w:b w:val="0"/>
          <w:color w:val="000000" w:themeColor="text1"/>
          <w:sz w:val="24"/>
          <w:szCs w:val="24"/>
        </w:rPr>
        <w:t>Przyjmującego zamówienie</w:t>
      </w:r>
      <w:r w:rsidRPr="00980286">
        <w:rPr>
          <w:b w:val="0"/>
          <w:color w:val="000000" w:themeColor="text1"/>
          <w:sz w:val="24"/>
          <w:szCs w:val="24"/>
        </w:rPr>
        <w:t>.</w:t>
      </w:r>
    </w:p>
    <w:p w14:paraId="238317D5" w14:textId="3B3E367E" w:rsidR="00EE4E54" w:rsidRPr="00980286" w:rsidRDefault="00EE4E54" w:rsidP="00EE4E54">
      <w:pPr>
        <w:numPr>
          <w:ilvl w:val="0"/>
          <w:numId w:val="1"/>
        </w:numPr>
        <w:suppressAutoHyphens w:val="0"/>
        <w:ind w:left="426"/>
        <w:jc w:val="both"/>
        <w:rPr>
          <w:b w:val="0"/>
          <w:snapToGrid w:val="0"/>
          <w:color w:val="000000" w:themeColor="text1"/>
          <w:sz w:val="24"/>
          <w:szCs w:val="24"/>
          <w:lang w:eastAsia="pl-PL"/>
        </w:rPr>
      </w:pPr>
      <w:r w:rsidRPr="00980286">
        <w:rPr>
          <w:b w:val="0"/>
          <w:color w:val="000000" w:themeColor="text1"/>
          <w:sz w:val="24"/>
          <w:szCs w:val="24"/>
        </w:rPr>
        <w:t>Udzielający zamówienia zastrzega sobie prawo zmian ilościowych pomiędzy poszczególnymi pozycjami, w</w:t>
      </w:r>
      <w:r w:rsidR="0038628C" w:rsidRPr="00980286">
        <w:rPr>
          <w:b w:val="0"/>
          <w:color w:val="000000" w:themeColor="text1"/>
          <w:sz w:val="24"/>
          <w:szCs w:val="24"/>
        </w:rPr>
        <w:t> </w:t>
      </w:r>
      <w:r w:rsidRPr="00980286">
        <w:rPr>
          <w:b w:val="0"/>
          <w:color w:val="000000" w:themeColor="text1"/>
          <w:sz w:val="24"/>
          <w:szCs w:val="24"/>
        </w:rPr>
        <w:t xml:space="preserve">stosunku do ilości zawartych w załączniku nr </w:t>
      </w:r>
      <w:r w:rsidR="006C09A9" w:rsidRPr="00980286">
        <w:rPr>
          <w:b w:val="0"/>
          <w:color w:val="000000" w:themeColor="text1"/>
          <w:sz w:val="24"/>
          <w:szCs w:val="24"/>
        </w:rPr>
        <w:t>1,</w:t>
      </w:r>
      <w:r w:rsidRPr="00980286">
        <w:rPr>
          <w:b w:val="0"/>
          <w:color w:val="000000" w:themeColor="text1"/>
          <w:sz w:val="24"/>
          <w:szCs w:val="24"/>
        </w:rPr>
        <w:t xml:space="preserve"> w ramach ogólnej wartości umowy.</w:t>
      </w:r>
    </w:p>
    <w:p w14:paraId="7735FA73" w14:textId="77777777" w:rsidR="00EE4E54" w:rsidRPr="00980286" w:rsidRDefault="00EE4E54" w:rsidP="00EE4E54">
      <w:pPr>
        <w:suppressAutoHyphens w:val="0"/>
        <w:ind w:left="426"/>
        <w:jc w:val="both"/>
        <w:rPr>
          <w:b w:val="0"/>
          <w:snapToGrid w:val="0"/>
          <w:color w:val="000000" w:themeColor="text1"/>
          <w:sz w:val="24"/>
          <w:szCs w:val="24"/>
          <w:lang w:eastAsia="pl-PL"/>
        </w:rPr>
      </w:pPr>
    </w:p>
    <w:p w14:paraId="6CD61732" w14:textId="77777777" w:rsidR="00EE4E54" w:rsidRPr="00980286" w:rsidRDefault="00EE4E54" w:rsidP="00EE4E54">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2</w:t>
      </w:r>
    </w:p>
    <w:p w14:paraId="6C44B819" w14:textId="77777777" w:rsidR="00EE4E54" w:rsidRPr="00980286" w:rsidRDefault="00EE4E54" w:rsidP="00EE4E54">
      <w:pPr>
        <w:numPr>
          <w:ilvl w:val="0"/>
          <w:numId w:val="3"/>
        </w:numPr>
        <w:ind w:left="426"/>
        <w:jc w:val="both"/>
        <w:rPr>
          <w:b w:val="0"/>
          <w:snapToGrid w:val="0"/>
          <w:color w:val="000000" w:themeColor="text1"/>
          <w:sz w:val="24"/>
          <w:szCs w:val="24"/>
          <w:lang w:eastAsia="pl-PL"/>
        </w:rPr>
      </w:pPr>
      <w:r w:rsidRPr="00980286">
        <w:rPr>
          <w:b w:val="0"/>
          <w:color w:val="000000" w:themeColor="text1"/>
          <w:sz w:val="24"/>
          <w:szCs w:val="24"/>
          <w:lang w:eastAsia="pl-PL"/>
        </w:rPr>
        <w:t xml:space="preserve">Przyjmujący zamówienie udziela świadczeń zdrowotnych, określonych w niniejszej umowie przy wykorzystaniu własnego sprzętu, aparatury medycznej i innych środków niezbędnych do ich udzielania. </w:t>
      </w:r>
    </w:p>
    <w:p w14:paraId="23577651" w14:textId="77777777" w:rsidR="00531A7B" w:rsidRPr="00980286" w:rsidRDefault="00EE4E54" w:rsidP="00531A7B">
      <w:pPr>
        <w:numPr>
          <w:ilvl w:val="0"/>
          <w:numId w:val="3"/>
        </w:numPr>
        <w:ind w:left="426"/>
        <w:jc w:val="both"/>
        <w:rPr>
          <w:b w:val="0"/>
          <w:snapToGrid w:val="0"/>
          <w:color w:val="000000" w:themeColor="text1"/>
          <w:sz w:val="24"/>
          <w:szCs w:val="24"/>
          <w:lang w:eastAsia="pl-PL"/>
        </w:rPr>
      </w:pPr>
      <w:r w:rsidRPr="00980286">
        <w:rPr>
          <w:b w:val="0"/>
          <w:color w:val="000000" w:themeColor="text1"/>
          <w:sz w:val="24"/>
          <w:szCs w:val="24"/>
          <w:lang w:eastAsia="pl-PL"/>
        </w:rPr>
        <w:t xml:space="preserve">Przyjmujący zamówienie w celu należytej realizacji świadczeń zdrowotnych zapewnia aparaturę i sprzęt medyczny posiadający stosowne certyfikaty oraz atesty uzyskane w trybie przewidzianym odrębnymi </w:t>
      </w:r>
      <w:r w:rsidR="00531A7B" w:rsidRPr="00980286">
        <w:rPr>
          <w:b w:val="0"/>
          <w:color w:val="000000" w:themeColor="text1"/>
          <w:sz w:val="24"/>
          <w:szCs w:val="24"/>
          <w:lang w:eastAsia="pl-PL"/>
        </w:rPr>
        <w:t>normami prawnymi</w:t>
      </w:r>
      <w:r w:rsidRPr="00980286">
        <w:rPr>
          <w:b w:val="0"/>
          <w:color w:val="000000" w:themeColor="text1"/>
          <w:sz w:val="24"/>
          <w:szCs w:val="24"/>
          <w:lang w:eastAsia="pl-PL"/>
        </w:rPr>
        <w:t xml:space="preserve"> oraz ich aktualne przeglądy wykonane przez uprawnione serwisy. </w:t>
      </w:r>
    </w:p>
    <w:p w14:paraId="6D62D62B" w14:textId="77777777" w:rsidR="00531A7B" w:rsidRPr="00980286" w:rsidRDefault="00531A7B" w:rsidP="00531A7B">
      <w:pPr>
        <w:numPr>
          <w:ilvl w:val="0"/>
          <w:numId w:val="3"/>
        </w:numPr>
        <w:ind w:left="426"/>
        <w:jc w:val="both"/>
        <w:rPr>
          <w:b w:val="0"/>
          <w:snapToGrid w:val="0"/>
          <w:color w:val="000000" w:themeColor="text1"/>
          <w:sz w:val="24"/>
          <w:szCs w:val="24"/>
          <w:lang w:eastAsia="pl-PL"/>
        </w:rPr>
      </w:pPr>
      <w:r w:rsidRPr="00980286">
        <w:rPr>
          <w:b w:val="0"/>
          <w:color w:val="000000" w:themeColor="text1"/>
          <w:sz w:val="24"/>
          <w:szCs w:val="24"/>
        </w:rPr>
        <w:t xml:space="preserve">Świadczenia wykonywane będą przez Przyjmującego zamówienie w  pracowni wyposażonej w aparat rezonansu magnetycznego o indukcji pola magnetycznego nie mniej niż 1,5T, posiadający strzykawkę automatyczną oraz program archiwizacji danych pacjenta w systemie komputerowym.   </w:t>
      </w:r>
    </w:p>
    <w:p w14:paraId="03BF1A2C" w14:textId="65224734" w:rsidR="00EE4E54" w:rsidRPr="00980286" w:rsidRDefault="00EE4E54" w:rsidP="00531A7B">
      <w:pPr>
        <w:numPr>
          <w:ilvl w:val="0"/>
          <w:numId w:val="3"/>
        </w:numPr>
        <w:ind w:left="426"/>
        <w:jc w:val="both"/>
        <w:rPr>
          <w:b w:val="0"/>
          <w:snapToGrid w:val="0"/>
          <w:color w:val="000000" w:themeColor="text1"/>
          <w:sz w:val="24"/>
          <w:szCs w:val="24"/>
          <w:lang w:eastAsia="pl-PL"/>
        </w:rPr>
      </w:pPr>
      <w:r w:rsidRPr="00980286">
        <w:rPr>
          <w:b w:val="0"/>
          <w:color w:val="000000" w:themeColor="text1"/>
          <w:sz w:val="24"/>
          <w:szCs w:val="24"/>
          <w:lang w:eastAsia="pl-PL"/>
        </w:rPr>
        <w:t xml:space="preserve">W przypadku awarii aparatury i sprzętu medycznego uniemożliwiającego wykonywanie świadczeń zdrowotnych objętych niniejszą umową, Przyjmujący zamówienie zobowiązuje się do zapewnienia ich wykonania </w:t>
      </w:r>
      <w:r w:rsidR="006C09A9" w:rsidRPr="00980286">
        <w:rPr>
          <w:b w:val="0"/>
          <w:color w:val="000000" w:themeColor="text1"/>
          <w:sz w:val="24"/>
          <w:szCs w:val="24"/>
          <w:lang w:eastAsia="pl-PL"/>
        </w:rPr>
        <w:t xml:space="preserve">w innej </w:t>
      </w:r>
      <w:r w:rsidR="0038628C" w:rsidRPr="00980286">
        <w:rPr>
          <w:b w:val="0"/>
          <w:color w:val="000000" w:themeColor="text1"/>
          <w:sz w:val="24"/>
          <w:szCs w:val="24"/>
          <w:lang w:eastAsia="pl-PL"/>
        </w:rPr>
        <w:t xml:space="preserve">własnej </w:t>
      </w:r>
      <w:r w:rsidR="006C09A9" w:rsidRPr="00980286">
        <w:rPr>
          <w:b w:val="0"/>
          <w:color w:val="000000" w:themeColor="text1"/>
          <w:sz w:val="24"/>
          <w:szCs w:val="24"/>
          <w:lang w:eastAsia="pl-PL"/>
        </w:rPr>
        <w:t>lokalizacji</w:t>
      </w:r>
      <w:r w:rsidR="0047772F" w:rsidRPr="00980286">
        <w:rPr>
          <w:b w:val="0"/>
          <w:color w:val="000000" w:themeColor="text1"/>
          <w:sz w:val="24"/>
          <w:szCs w:val="24"/>
          <w:lang w:eastAsia="pl-PL"/>
        </w:rPr>
        <w:t>, przy czym koszty transportu pacjentów oraz opieki lekarskiej na czas transportu obciążają Przyjmującego zamówienie.</w:t>
      </w:r>
    </w:p>
    <w:p w14:paraId="555BC8D9" w14:textId="77777777" w:rsidR="00EE4E54" w:rsidRPr="00980286" w:rsidRDefault="00EE4E54" w:rsidP="00EE4E54">
      <w:pPr>
        <w:ind w:left="426"/>
        <w:jc w:val="both"/>
        <w:rPr>
          <w:b w:val="0"/>
          <w:snapToGrid w:val="0"/>
          <w:color w:val="000000" w:themeColor="text1"/>
          <w:sz w:val="24"/>
          <w:szCs w:val="24"/>
          <w:lang w:eastAsia="pl-PL"/>
        </w:rPr>
      </w:pPr>
    </w:p>
    <w:p w14:paraId="528DBDB9" w14:textId="77777777" w:rsidR="00EE4E54" w:rsidRPr="00980286" w:rsidRDefault="00EE4E54" w:rsidP="00EE4E54">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lastRenderedPageBreak/>
        <w:t>§ 3</w:t>
      </w:r>
    </w:p>
    <w:p w14:paraId="22B45620" w14:textId="77777777" w:rsidR="00EE4E54" w:rsidRPr="00980286" w:rsidRDefault="00EE4E54" w:rsidP="00EE4E54">
      <w:pPr>
        <w:numPr>
          <w:ilvl w:val="0"/>
          <w:numId w:val="4"/>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Przyjmujący zamówienie zobowiązany jest do udzielania świadczeń zdrowotnych zgodnie z obowiązującymi przepisami, najwyższą starannością, zgodnie ze wskazaniami aktualnej wiedzy medycznej</w:t>
      </w:r>
      <w:r w:rsidR="006C09A9" w:rsidRPr="00980286">
        <w:rPr>
          <w:b w:val="0"/>
          <w:snapToGrid w:val="0"/>
          <w:color w:val="000000" w:themeColor="text1"/>
          <w:sz w:val="24"/>
          <w:szCs w:val="24"/>
          <w:lang w:eastAsia="pl-PL"/>
        </w:rPr>
        <w:t>.</w:t>
      </w:r>
    </w:p>
    <w:p w14:paraId="7B58BD06" w14:textId="77777777" w:rsidR="00EE4E54" w:rsidRPr="00980286" w:rsidRDefault="00EE4E54" w:rsidP="00EE4E54">
      <w:pPr>
        <w:numPr>
          <w:ilvl w:val="0"/>
          <w:numId w:val="4"/>
        </w:numPr>
        <w:suppressAutoHyphens w:val="0"/>
        <w:ind w:left="426" w:hanging="426"/>
        <w:jc w:val="both"/>
        <w:rPr>
          <w:b w:val="0"/>
          <w:snapToGrid w:val="0"/>
          <w:color w:val="000000" w:themeColor="text1"/>
          <w:sz w:val="24"/>
          <w:szCs w:val="24"/>
          <w:lang w:eastAsia="pl-PL"/>
        </w:rPr>
      </w:pPr>
      <w:r w:rsidRPr="00980286">
        <w:rPr>
          <w:b w:val="0"/>
          <w:bCs/>
          <w:color w:val="000000" w:themeColor="text1"/>
          <w:kern w:val="1"/>
          <w:sz w:val="24"/>
          <w:szCs w:val="24"/>
          <w:lang w:eastAsia="pl-PL"/>
        </w:rPr>
        <w:t>Świadczenia zdrowotne objęte przedmiotem zamówienia wykonywane będą przez personel medyczny posiadający odpowiednie kwalifikacje i uprawnienia określone w ustawie o działalności leczniczej (Dz.</w:t>
      </w:r>
      <w:r w:rsidR="006C09A9" w:rsidRPr="00980286">
        <w:rPr>
          <w:b w:val="0"/>
          <w:bCs/>
          <w:color w:val="000000" w:themeColor="text1"/>
          <w:kern w:val="1"/>
          <w:sz w:val="24"/>
          <w:szCs w:val="24"/>
          <w:lang w:eastAsia="pl-PL"/>
        </w:rPr>
        <w:t>U</w:t>
      </w:r>
      <w:r w:rsidRPr="00980286">
        <w:rPr>
          <w:b w:val="0"/>
          <w:bCs/>
          <w:color w:val="000000" w:themeColor="text1"/>
          <w:kern w:val="1"/>
          <w:sz w:val="24"/>
          <w:szCs w:val="24"/>
          <w:lang w:eastAsia="pl-PL"/>
        </w:rPr>
        <w:t>.</w:t>
      </w:r>
      <w:r w:rsidR="003852E1" w:rsidRPr="00980286">
        <w:rPr>
          <w:b w:val="0"/>
          <w:bCs/>
          <w:color w:val="000000" w:themeColor="text1"/>
          <w:kern w:val="1"/>
          <w:sz w:val="24"/>
          <w:szCs w:val="24"/>
          <w:lang w:eastAsia="pl-PL"/>
        </w:rPr>
        <w:t xml:space="preserve"> z 2018</w:t>
      </w:r>
      <w:r w:rsidR="006C09A9" w:rsidRPr="00980286">
        <w:rPr>
          <w:b w:val="0"/>
          <w:bCs/>
          <w:color w:val="000000" w:themeColor="text1"/>
          <w:kern w:val="1"/>
          <w:sz w:val="24"/>
          <w:szCs w:val="24"/>
          <w:lang w:eastAsia="pl-PL"/>
        </w:rPr>
        <w:t>r. poz.</w:t>
      </w:r>
      <w:r w:rsidR="003852E1" w:rsidRPr="00980286">
        <w:rPr>
          <w:b w:val="0"/>
          <w:bCs/>
          <w:color w:val="000000" w:themeColor="text1"/>
          <w:kern w:val="1"/>
          <w:sz w:val="24"/>
          <w:szCs w:val="24"/>
          <w:lang w:eastAsia="pl-PL"/>
        </w:rPr>
        <w:t xml:space="preserve">2190 </w:t>
      </w:r>
      <w:proofErr w:type="spellStart"/>
      <w:r w:rsidR="003852E1" w:rsidRPr="00980286">
        <w:rPr>
          <w:b w:val="0"/>
          <w:bCs/>
          <w:color w:val="000000" w:themeColor="text1"/>
          <w:kern w:val="1"/>
          <w:sz w:val="24"/>
          <w:szCs w:val="24"/>
          <w:lang w:eastAsia="pl-PL"/>
        </w:rPr>
        <w:t>tj</w:t>
      </w:r>
      <w:proofErr w:type="spellEnd"/>
      <w:r w:rsidR="003852E1" w:rsidRPr="00980286">
        <w:rPr>
          <w:b w:val="0"/>
          <w:bCs/>
          <w:color w:val="000000" w:themeColor="text1"/>
          <w:kern w:val="1"/>
          <w:sz w:val="24"/>
          <w:szCs w:val="24"/>
          <w:lang w:eastAsia="pl-PL"/>
        </w:rPr>
        <w:t>)</w:t>
      </w:r>
      <w:r w:rsidRPr="00980286">
        <w:rPr>
          <w:b w:val="0"/>
          <w:bCs/>
          <w:color w:val="000000" w:themeColor="text1"/>
          <w:kern w:val="1"/>
          <w:sz w:val="24"/>
          <w:szCs w:val="24"/>
          <w:lang w:eastAsia="pl-PL"/>
        </w:rPr>
        <w:t xml:space="preserve"> oraz ustawie o zawodach lekarza i lekarza dentysty </w:t>
      </w:r>
      <w:r w:rsidR="0079704C" w:rsidRPr="00980286">
        <w:rPr>
          <w:b w:val="0"/>
          <w:color w:val="000000" w:themeColor="text1"/>
          <w:sz w:val="24"/>
          <w:szCs w:val="24"/>
        </w:rPr>
        <w:t xml:space="preserve">(tj.: </w:t>
      </w:r>
      <w:r w:rsidR="0079704C" w:rsidRPr="00980286">
        <w:rPr>
          <w:b w:val="0"/>
          <w:bCs/>
          <w:color w:val="000000" w:themeColor="text1"/>
          <w:sz w:val="24"/>
          <w:szCs w:val="24"/>
        </w:rPr>
        <w:t>Dz.U. z 2017r. poz. 125)</w:t>
      </w:r>
      <w:r w:rsidRPr="00980286">
        <w:rPr>
          <w:b w:val="0"/>
          <w:bCs/>
          <w:color w:val="000000" w:themeColor="text1"/>
          <w:kern w:val="1"/>
          <w:sz w:val="24"/>
          <w:szCs w:val="24"/>
          <w:lang w:eastAsia="pl-PL"/>
        </w:rPr>
        <w:t>, którego wykaz stanowi załącznik nr</w:t>
      </w:r>
      <w:r w:rsidR="006C09A9" w:rsidRPr="00980286">
        <w:rPr>
          <w:b w:val="0"/>
          <w:bCs/>
          <w:color w:val="000000" w:themeColor="text1"/>
          <w:kern w:val="1"/>
          <w:sz w:val="24"/>
          <w:szCs w:val="24"/>
          <w:lang w:eastAsia="pl-PL"/>
        </w:rPr>
        <w:t xml:space="preserve"> 2</w:t>
      </w:r>
      <w:r w:rsidRPr="00980286">
        <w:rPr>
          <w:b w:val="0"/>
          <w:bCs/>
          <w:color w:val="000000" w:themeColor="text1"/>
          <w:kern w:val="1"/>
          <w:sz w:val="24"/>
          <w:szCs w:val="24"/>
          <w:lang w:eastAsia="pl-PL"/>
        </w:rPr>
        <w:t xml:space="preserve"> do umowy.</w:t>
      </w:r>
    </w:p>
    <w:p w14:paraId="16588040" w14:textId="77777777" w:rsidR="00EE4E54" w:rsidRPr="00980286" w:rsidRDefault="00EE4E54" w:rsidP="00EE4E54">
      <w:pPr>
        <w:numPr>
          <w:ilvl w:val="0"/>
          <w:numId w:val="4"/>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Przyjmujący zamówienie zobowiązany jest do zachowania</w:t>
      </w:r>
      <w:r w:rsidR="0079704C" w:rsidRPr="00980286">
        <w:rPr>
          <w:b w:val="0"/>
          <w:snapToGrid w:val="0"/>
          <w:color w:val="000000" w:themeColor="text1"/>
          <w:sz w:val="24"/>
          <w:szCs w:val="24"/>
          <w:lang w:eastAsia="pl-PL"/>
        </w:rPr>
        <w:t xml:space="preserve"> w tajemnicy </w:t>
      </w:r>
      <w:r w:rsidR="0047772F" w:rsidRPr="00980286">
        <w:rPr>
          <w:b w:val="0"/>
          <w:snapToGrid w:val="0"/>
          <w:color w:val="000000" w:themeColor="text1"/>
          <w:sz w:val="24"/>
          <w:szCs w:val="24"/>
          <w:lang w:eastAsia="pl-PL"/>
        </w:rPr>
        <w:t xml:space="preserve">wszelkich </w:t>
      </w:r>
      <w:r w:rsidR="0079704C" w:rsidRPr="00980286">
        <w:rPr>
          <w:b w:val="0"/>
          <w:snapToGrid w:val="0"/>
          <w:color w:val="000000" w:themeColor="text1"/>
          <w:sz w:val="24"/>
          <w:szCs w:val="24"/>
          <w:lang w:eastAsia="pl-PL"/>
        </w:rPr>
        <w:t>spraw związanych z </w:t>
      </w:r>
      <w:r w:rsidR="007370F8" w:rsidRPr="00980286">
        <w:rPr>
          <w:b w:val="0"/>
          <w:snapToGrid w:val="0"/>
          <w:color w:val="000000" w:themeColor="text1"/>
          <w:sz w:val="24"/>
          <w:szCs w:val="24"/>
          <w:lang w:eastAsia="pl-PL"/>
        </w:rPr>
        <w:t>wykonywaniem umowy</w:t>
      </w:r>
      <w:r w:rsidR="0047772F" w:rsidRPr="00980286">
        <w:rPr>
          <w:b w:val="0"/>
          <w:snapToGrid w:val="0"/>
          <w:color w:val="000000" w:themeColor="text1"/>
          <w:sz w:val="24"/>
          <w:szCs w:val="24"/>
          <w:lang w:eastAsia="pl-PL"/>
        </w:rPr>
        <w:t>, w szczególności tajemnic ustawowo chronionych</w:t>
      </w:r>
      <w:r w:rsidR="007370F8" w:rsidRPr="00980286">
        <w:rPr>
          <w:b w:val="0"/>
          <w:snapToGrid w:val="0"/>
          <w:color w:val="000000" w:themeColor="text1"/>
          <w:sz w:val="24"/>
          <w:szCs w:val="24"/>
          <w:lang w:eastAsia="pl-PL"/>
        </w:rPr>
        <w:t>.</w:t>
      </w:r>
    </w:p>
    <w:p w14:paraId="323280A6" w14:textId="77777777" w:rsidR="0038628C" w:rsidRPr="00980286" w:rsidRDefault="0038628C" w:rsidP="0023280A">
      <w:pPr>
        <w:suppressAutoHyphens w:val="0"/>
        <w:jc w:val="center"/>
        <w:rPr>
          <w:snapToGrid w:val="0"/>
          <w:color w:val="000000" w:themeColor="text1"/>
          <w:sz w:val="24"/>
          <w:szCs w:val="24"/>
          <w:lang w:eastAsia="pl-PL"/>
        </w:rPr>
      </w:pPr>
    </w:p>
    <w:p w14:paraId="7544D9A0" w14:textId="6F12757F" w:rsidR="0023280A" w:rsidRPr="00980286" w:rsidRDefault="0023280A" w:rsidP="0023280A">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4</w:t>
      </w:r>
    </w:p>
    <w:p w14:paraId="6D5DCECD" w14:textId="74EFC858" w:rsidR="0023280A" w:rsidRPr="00980286" w:rsidRDefault="0023280A" w:rsidP="0023280A">
      <w:pPr>
        <w:numPr>
          <w:ilvl w:val="3"/>
          <w:numId w:val="18"/>
        </w:numPr>
        <w:shd w:val="clear" w:color="auto" w:fill="FFFFFF"/>
        <w:ind w:left="426" w:hanging="426"/>
        <w:jc w:val="both"/>
        <w:rPr>
          <w:b w:val="0"/>
          <w:color w:val="000000" w:themeColor="text1"/>
          <w:kern w:val="1"/>
          <w:sz w:val="24"/>
          <w:szCs w:val="24"/>
          <w:lang w:eastAsia="pl-PL"/>
        </w:rPr>
      </w:pPr>
      <w:r w:rsidRPr="00980286">
        <w:rPr>
          <w:b w:val="0"/>
          <w:color w:val="000000" w:themeColor="text1"/>
          <w:sz w:val="24"/>
          <w:szCs w:val="24"/>
        </w:rPr>
        <w:t>Przyjmujący zamówienie oświadcza, że jest mu znana ustawa z dnia 10 maja 201</w:t>
      </w:r>
      <w:r w:rsidR="00031DCD" w:rsidRPr="00980286">
        <w:rPr>
          <w:b w:val="0"/>
          <w:color w:val="000000" w:themeColor="text1"/>
          <w:sz w:val="24"/>
          <w:szCs w:val="24"/>
        </w:rPr>
        <w:t>9</w:t>
      </w:r>
      <w:r w:rsidRPr="00980286">
        <w:rPr>
          <w:b w:val="0"/>
          <w:color w:val="000000" w:themeColor="text1"/>
          <w:sz w:val="24"/>
          <w:szCs w:val="24"/>
        </w:rPr>
        <w:t xml:space="preserve"> r. o ochronie danych osobowych (Dz. U. z 2019 r. poz. 1781), ogólne rozporządzenie o ochronie danych osobowych z dnia 27 kwietnia 2016 r. (Dz. Urz. UE L 119 z 04.05.2016). oraz:</w:t>
      </w:r>
    </w:p>
    <w:p w14:paraId="42D387A2" w14:textId="77777777" w:rsidR="0023280A" w:rsidRPr="00980286" w:rsidRDefault="0023280A" w:rsidP="0023280A">
      <w:pPr>
        <w:numPr>
          <w:ilvl w:val="0"/>
          <w:numId w:val="42"/>
        </w:numPr>
        <w:shd w:val="clear" w:color="auto" w:fill="FFFFFF"/>
        <w:ind w:left="709"/>
        <w:contextualSpacing/>
        <w:jc w:val="both"/>
        <w:rPr>
          <w:b w:val="0"/>
          <w:color w:val="000000" w:themeColor="text1"/>
          <w:kern w:val="1"/>
          <w:sz w:val="24"/>
          <w:szCs w:val="24"/>
          <w:lang w:eastAsia="pl-PL"/>
        </w:rPr>
      </w:pPr>
      <w:r w:rsidRPr="00980286">
        <w:rPr>
          <w:b w:val="0"/>
          <w:color w:val="000000" w:themeColor="text1"/>
          <w:sz w:val="24"/>
          <w:szCs w:val="24"/>
        </w:rPr>
        <w:t xml:space="preserve">Polityka Bezpieczeństwa Przetwarzania Danych Osobowych i Danych Medycznych w Miejskim Centrum Medycznym im. Dr Karola Jonschera w Łodzi, </w:t>
      </w:r>
    </w:p>
    <w:p w14:paraId="22D9933F" w14:textId="77777777" w:rsidR="00241F44" w:rsidRPr="00980286" w:rsidRDefault="0023280A" w:rsidP="0023280A">
      <w:pPr>
        <w:numPr>
          <w:ilvl w:val="0"/>
          <w:numId w:val="42"/>
        </w:numPr>
        <w:shd w:val="clear" w:color="auto" w:fill="FFFFFF"/>
        <w:ind w:left="709"/>
        <w:contextualSpacing/>
        <w:jc w:val="both"/>
        <w:rPr>
          <w:b w:val="0"/>
          <w:color w:val="000000" w:themeColor="text1"/>
          <w:kern w:val="1"/>
          <w:sz w:val="24"/>
          <w:szCs w:val="24"/>
          <w:lang w:eastAsia="pl-PL"/>
        </w:rPr>
      </w:pPr>
      <w:r w:rsidRPr="00980286">
        <w:rPr>
          <w:b w:val="0"/>
          <w:color w:val="000000" w:themeColor="text1"/>
          <w:sz w:val="24"/>
          <w:szCs w:val="24"/>
        </w:rPr>
        <w:t>Instrukcja Zarządzania Systemami Informatycznymi Przetwarzającymi, Dane Osobowe i Dane Medyczne w Miejskim Centrum Medycznym im. Dr Karola Jonschera w Łodzi, określająca szczegółowe zasady ochrony danych osobowych i danych medycznych przetwarzanych w zbiorach Udzielającego zamówienia</w:t>
      </w:r>
    </w:p>
    <w:p w14:paraId="480720C0" w14:textId="2A1B2EAF" w:rsidR="0023280A" w:rsidRPr="00980286" w:rsidRDefault="00241F44" w:rsidP="00241F44">
      <w:pPr>
        <w:shd w:val="clear" w:color="auto" w:fill="FFFFFF"/>
        <w:ind w:left="709"/>
        <w:contextualSpacing/>
        <w:jc w:val="both"/>
        <w:rPr>
          <w:b w:val="0"/>
          <w:color w:val="000000" w:themeColor="text1"/>
          <w:kern w:val="1"/>
          <w:sz w:val="24"/>
          <w:szCs w:val="24"/>
          <w:lang w:eastAsia="pl-PL"/>
        </w:rPr>
      </w:pPr>
      <w:r w:rsidRPr="00980286">
        <w:rPr>
          <w:b w:val="0"/>
          <w:color w:val="000000" w:themeColor="text1"/>
          <w:sz w:val="24"/>
          <w:szCs w:val="24"/>
        </w:rPr>
        <w:t>i zobowiązuje się do ich przestrzegania. W razie zmiany dokumentów określonych w pkt 1 i 2 Udzielający zamówienie poinformuje Przyjmującego zamówienie o zmianie i terminie obowiązywania wprowadzonych zmian</w:t>
      </w:r>
      <w:r w:rsidR="0023280A" w:rsidRPr="00980286">
        <w:rPr>
          <w:b w:val="0"/>
          <w:color w:val="000000" w:themeColor="text1"/>
          <w:sz w:val="24"/>
          <w:szCs w:val="24"/>
        </w:rPr>
        <w:t xml:space="preserve">. </w:t>
      </w:r>
    </w:p>
    <w:p w14:paraId="29113B87" w14:textId="77777777" w:rsidR="0023280A" w:rsidRPr="00980286" w:rsidRDefault="0023280A" w:rsidP="0023280A">
      <w:pPr>
        <w:pStyle w:val="western"/>
        <w:numPr>
          <w:ilvl w:val="0"/>
          <w:numId w:val="18"/>
        </w:numPr>
        <w:tabs>
          <w:tab w:val="left" w:pos="284"/>
        </w:tabs>
        <w:spacing w:before="0" w:beforeAutospacing="0" w:after="0" w:afterAutospacing="0"/>
        <w:ind w:left="284" w:hanging="284"/>
        <w:jc w:val="both"/>
        <w:rPr>
          <w:b w:val="0"/>
          <w:color w:val="000000" w:themeColor="text1"/>
          <w:sz w:val="24"/>
          <w:szCs w:val="24"/>
        </w:rPr>
      </w:pPr>
      <w:r w:rsidRPr="00980286">
        <w:rPr>
          <w:b w:val="0"/>
          <w:color w:val="000000" w:themeColor="text1"/>
          <w:sz w:val="24"/>
          <w:szCs w:val="24"/>
        </w:rPr>
        <w:t>Przyjmujący zamówienie odpowiada za szkody jakie powstały wobec Udzielającego zamówienia lub osób trzecich w wyniku niezgodnego z ustawą o ochronie danych osobowych przetwarzania danych osobowych. Odpowiedzialność, o której mowa w niniejszym ustępie wynika z przepisów Ustawy oraz przepisów ogólnych wskazanych w Kodeksie Cywilnym.</w:t>
      </w:r>
    </w:p>
    <w:p w14:paraId="152585FC" w14:textId="0EE0821A" w:rsidR="0023280A" w:rsidRPr="00980286" w:rsidRDefault="0023280A" w:rsidP="0023280A">
      <w:pPr>
        <w:pStyle w:val="western"/>
        <w:numPr>
          <w:ilvl w:val="0"/>
          <w:numId w:val="18"/>
        </w:numPr>
        <w:tabs>
          <w:tab w:val="left" w:pos="284"/>
        </w:tabs>
        <w:spacing w:before="0" w:beforeAutospacing="0" w:after="0" w:afterAutospacing="0"/>
        <w:ind w:left="284" w:hanging="284"/>
        <w:jc w:val="both"/>
        <w:rPr>
          <w:b w:val="0"/>
          <w:color w:val="000000" w:themeColor="text1"/>
          <w:sz w:val="24"/>
          <w:szCs w:val="24"/>
        </w:rPr>
      </w:pPr>
      <w:r w:rsidRPr="00980286">
        <w:rPr>
          <w:b w:val="0"/>
          <w:color w:val="000000" w:themeColor="text1"/>
          <w:sz w:val="24"/>
          <w:szCs w:val="24"/>
        </w:rPr>
        <w:t>Przyjmujący zamówienie</w:t>
      </w:r>
      <w:r w:rsidR="000B084F">
        <w:rPr>
          <w:b w:val="0"/>
          <w:color w:val="000000" w:themeColor="text1"/>
          <w:sz w:val="24"/>
          <w:szCs w:val="24"/>
        </w:rPr>
        <w:t xml:space="preserve"> </w:t>
      </w:r>
      <w:bookmarkStart w:id="0" w:name="_GoBack"/>
      <w:bookmarkEnd w:id="0"/>
      <w:r w:rsidRPr="00980286">
        <w:rPr>
          <w:b w:val="0"/>
          <w:color w:val="000000" w:themeColor="text1"/>
          <w:sz w:val="24"/>
          <w:szCs w:val="24"/>
        </w:rPr>
        <w:t xml:space="preserve">niniejszą umowę będzie realizował przy udziale osób trzecich, w związku z czym postanowienia </w:t>
      </w:r>
      <w:r w:rsidR="005E3366">
        <w:rPr>
          <w:b w:val="0"/>
          <w:color w:val="000000" w:themeColor="text1"/>
          <w:sz w:val="24"/>
          <w:szCs w:val="24"/>
        </w:rPr>
        <w:t xml:space="preserve">niniejszej umowy </w:t>
      </w:r>
      <w:r w:rsidRPr="00980286">
        <w:rPr>
          <w:b w:val="0"/>
          <w:color w:val="000000" w:themeColor="text1"/>
          <w:sz w:val="24"/>
          <w:szCs w:val="24"/>
        </w:rPr>
        <w:t xml:space="preserve">obowiązują również te osoby. </w:t>
      </w:r>
    </w:p>
    <w:p w14:paraId="6B5C14F2" w14:textId="77777777" w:rsidR="0038628C" w:rsidRPr="00980286" w:rsidRDefault="0023280A" w:rsidP="0038628C">
      <w:pPr>
        <w:pStyle w:val="western"/>
        <w:numPr>
          <w:ilvl w:val="0"/>
          <w:numId w:val="18"/>
        </w:numPr>
        <w:tabs>
          <w:tab w:val="left" w:pos="284"/>
        </w:tabs>
        <w:spacing w:before="0" w:beforeAutospacing="0" w:after="0" w:afterAutospacing="0"/>
        <w:ind w:left="284" w:hanging="284"/>
        <w:jc w:val="both"/>
        <w:rPr>
          <w:b w:val="0"/>
          <w:color w:val="000000" w:themeColor="text1"/>
          <w:sz w:val="24"/>
          <w:szCs w:val="24"/>
        </w:rPr>
      </w:pPr>
      <w:r w:rsidRPr="00980286">
        <w:rPr>
          <w:b w:val="0"/>
          <w:color w:val="000000" w:themeColor="text1"/>
          <w:sz w:val="24"/>
          <w:szCs w:val="24"/>
        </w:rPr>
        <w:t xml:space="preserve">Przyjmujący zamówienie odpowiada (w zakresie ochrony danych osobowych i danych medycznych) za działania lub zaniechania osób, którymi się posługuje lub którym powierza wykonanie niniejszej Umowy, jak za działania lub zaniechania własne. </w:t>
      </w:r>
    </w:p>
    <w:p w14:paraId="6EBC6D9D" w14:textId="7BDCF2B6" w:rsidR="0023280A" w:rsidRPr="00980286" w:rsidRDefault="0023280A" w:rsidP="0038628C">
      <w:pPr>
        <w:pStyle w:val="western"/>
        <w:numPr>
          <w:ilvl w:val="0"/>
          <w:numId w:val="18"/>
        </w:numPr>
        <w:tabs>
          <w:tab w:val="left" w:pos="284"/>
        </w:tabs>
        <w:spacing w:before="0" w:beforeAutospacing="0" w:after="0" w:afterAutospacing="0"/>
        <w:ind w:left="284" w:hanging="284"/>
        <w:jc w:val="both"/>
        <w:rPr>
          <w:b w:val="0"/>
          <w:color w:val="000000" w:themeColor="text1"/>
          <w:sz w:val="24"/>
          <w:szCs w:val="24"/>
        </w:rPr>
      </w:pPr>
      <w:r w:rsidRPr="00980286">
        <w:rPr>
          <w:b w:val="0"/>
          <w:color w:val="000000" w:themeColor="text1"/>
          <w:sz w:val="24"/>
          <w:szCs w:val="24"/>
        </w:rPr>
        <w:t>Przyjmujący zamówienie przyjmuje do wiadomości i stosowania zapisy w/w dokumentów, które obowiązują wszystkich pracowników Centrum oraz podmioty współpracujące na podstawie umów cywilnoprawnych mających jakikolwiek kontakt z danymi osobowymi przetwarzanymi w formie tradycyjnej (papierowej) i</w:t>
      </w:r>
      <w:r w:rsidR="0038628C" w:rsidRPr="00980286">
        <w:rPr>
          <w:b w:val="0"/>
          <w:color w:val="000000" w:themeColor="text1"/>
          <w:sz w:val="24"/>
          <w:szCs w:val="24"/>
        </w:rPr>
        <w:t> </w:t>
      </w:r>
      <w:r w:rsidRPr="00980286">
        <w:rPr>
          <w:b w:val="0"/>
          <w:color w:val="000000" w:themeColor="text1"/>
          <w:sz w:val="24"/>
          <w:szCs w:val="24"/>
        </w:rPr>
        <w:t>systemach informatycznych oraz oświadcza, że jest mu wiadomym, że:</w:t>
      </w:r>
    </w:p>
    <w:p w14:paraId="4DC605F0" w14:textId="454037EE" w:rsidR="0023280A" w:rsidRPr="00980286" w:rsidRDefault="0023280A" w:rsidP="0023280A">
      <w:pPr>
        <w:pStyle w:val="western"/>
        <w:numPr>
          <w:ilvl w:val="1"/>
          <w:numId w:val="45"/>
        </w:numPr>
        <w:tabs>
          <w:tab w:val="left" w:pos="284"/>
        </w:tabs>
        <w:spacing w:before="0" w:beforeAutospacing="0" w:after="0" w:afterAutospacing="0"/>
        <w:ind w:left="851"/>
        <w:jc w:val="both"/>
        <w:rPr>
          <w:b w:val="0"/>
          <w:color w:val="000000" w:themeColor="text1"/>
          <w:sz w:val="24"/>
          <w:szCs w:val="24"/>
        </w:rPr>
      </w:pPr>
      <w:r w:rsidRPr="00980286">
        <w:rPr>
          <w:b w:val="0"/>
          <w:color w:val="000000" w:themeColor="text1"/>
          <w:sz w:val="24"/>
          <w:szCs w:val="24"/>
        </w:rPr>
        <w:t>administratorem danych w rozumieniu ustawy z dnia 10 maja 201</w:t>
      </w:r>
      <w:r w:rsidR="00536B40" w:rsidRPr="00980286">
        <w:rPr>
          <w:b w:val="0"/>
          <w:color w:val="000000" w:themeColor="text1"/>
          <w:sz w:val="24"/>
          <w:szCs w:val="24"/>
        </w:rPr>
        <w:t>9</w:t>
      </w:r>
      <w:r w:rsidRPr="00980286">
        <w:rPr>
          <w:b w:val="0"/>
          <w:color w:val="000000" w:themeColor="text1"/>
          <w:sz w:val="24"/>
          <w:szCs w:val="24"/>
        </w:rPr>
        <w:t xml:space="preserve"> r. o ochronie danych osobowych (Dz. U. z 2019</w:t>
      </w:r>
      <w:r w:rsidR="00536B40" w:rsidRPr="00980286">
        <w:rPr>
          <w:b w:val="0"/>
          <w:color w:val="000000" w:themeColor="text1"/>
          <w:sz w:val="24"/>
          <w:szCs w:val="24"/>
        </w:rPr>
        <w:t xml:space="preserve"> </w:t>
      </w:r>
      <w:r w:rsidRPr="00980286">
        <w:rPr>
          <w:b w:val="0"/>
          <w:color w:val="000000" w:themeColor="text1"/>
          <w:sz w:val="24"/>
          <w:szCs w:val="24"/>
        </w:rPr>
        <w:t>r. poz. 1781) oraz ogólnego rozporządzenia o ochronie danych osobowych z dnia 27 kwietnia 2016 r. (Dz. Urz. UE L 119 z 04.05.2016),  jest Miejskie Centrum Medyczne im. dr. Karola Jonschera w Łodzi, z siedzibą w Łodzi ul. Milionowa 14</w:t>
      </w:r>
    </w:p>
    <w:p w14:paraId="40DEA33A" w14:textId="5FEF2F5C" w:rsidR="0023280A" w:rsidRPr="00980286" w:rsidRDefault="0023280A" w:rsidP="0023280A">
      <w:pPr>
        <w:pStyle w:val="western"/>
        <w:numPr>
          <w:ilvl w:val="1"/>
          <w:numId w:val="45"/>
        </w:numPr>
        <w:tabs>
          <w:tab w:val="left" w:pos="284"/>
        </w:tabs>
        <w:spacing w:before="0" w:beforeAutospacing="0" w:after="0" w:afterAutospacing="0"/>
        <w:ind w:left="851"/>
        <w:jc w:val="both"/>
        <w:rPr>
          <w:b w:val="0"/>
          <w:color w:val="000000" w:themeColor="text1"/>
          <w:sz w:val="24"/>
          <w:szCs w:val="24"/>
        </w:rPr>
      </w:pPr>
      <w:r w:rsidRPr="00980286">
        <w:rPr>
          <w:b w:val="0"/>
          <w:color w:val="000000" w:themeColor="text1"/>
          <w:sz w:val="24"/>
          <w:szCs w:val="24"/>
        </w:rPr>
        <w:t>dane osobowe mogą być przetwarzane jedynie w celu realizacji umowy i będą udostępniane w</w:t>
      </w:r>
      <w:r w:rsidR="0038628C" w:rsidRPr="00980286">
        <w:rPr>
          <w:b w:val="0"/>
          <w:color w:val="000000" w:themeColor="text1"/>
          <w:sz w:val="24"/>
          <w:szCs w:val="24"/>
        </w:rPr>
        <w:t> </w:t>
      </w:r>
      <w:r w:rsidRPr="00980286">
        <w:rPr>
          <w:b w:val="0"/>
          <w:color w:val="000000" w:themeColor="text1"/>
          <w:sz w:val="24"/>
          <w:szCs w:val="24"/>
        </w:rPr>
        <w:t>porozumieniu lub na polecenie Udzielającego zamówienia podmiotom finansującym działalność Miejskiego Centrum Medycznego im. dr Karola Jonschera w Łodzi, w zakresie niezbędnym do pozyskania środków finansowych,</w:t>
      </w:r>
    </w:p>
    <w:p w14:paraId="3828B625" w14:textId="52058B7A" w:rsidR="0023280A" w:rsidRPr="00980286" w:rsidRDefault="0023280A" w:rsidP="0023280A">
      <w:pPr>
        <w:pStyle w:val="western"/>
        <w:numPr>
          <w:ilvl w:val="1"/>
          <w:numId w:val="45"/>
        </w:numPr>
        <w:tabs>
          <w:tab w:val="left" w:pos="284"/>
        </w:tabs>
        <w:spacing w:before="0" w:beforeAutospacing="0" w:after="0" w:afterAutospacing="0"/>
        <w:ind w:left="851"/>
        <w:jc w:val="both"/>
        <w:rPr>
          <w:b w:val="0"/>
          <w:color w:val="000000" w:themeColor="text1"/>
          <w:sz w:val="24"/>
          <w:szCs w:val="24"/>
        </w:rPr>
      </w:pPr>
      <w:r w:rsidRPr="00980286">
        <w:rPr>
          <w:b w:val="0"/>
          <w:color w:val="000000" w:themeColor="text1"/>
          <w:sz w:val="24"/>
          <w:szCs w:val="24"/>
        </w:rPr>
        <w:t xml:space="preserve">osobami, które przetwarzają dane osobowe mogą być osoby przeszkolone i posiadające upoważnienie stanowiące załącznik nr </w:t>
      </w:r>
      <w:r w:rsidR="0038628C" w:rsidRPr="00980286">
        <w:rPr>
          <w:b w:val="0"/>
          <w:color w:val="000000" w:themeColor="text1"/>
          <w:sz w:val="24"/>
          <w:szCs w:val="24"/>
        </w:rPr>
        <w:t xml:space="preserve">3 </w:t>
      </w:r>
      <w:r w:rsidRPr="00980286">
        <w:rPr>
          <w:b w:val="0"/>
          <w:color w:val="000000" w:themeColor="text1"/>
          <w:sz w:val="24"/>
          <w:szCs w:val="24"/>
        </w:rPr>
        <w:t xml:space="preserve">do umowy nadane przez </w:t>
      </w:r>
      <w:r w:rsidR="00536B40" w:rsidRPr="00980286">
        <w:rPr>
          <w:b w:val="0"/>
          <w:color w:val="000000" w:themeColor="text1"/>
          <w:sz w:val="24"/>
          <w:szCs w:val="24"/>
        </w:rPr>
        <w:t>Przyjmującego zamówienie</w:t>
      </w:r>
      <w:r w:rsidRPr="00980286">
        <w:rPr>
          <w:b w:val="0"/>
          <w:color w:val="000000" w:themeColor="text1"/>
          <w:sz w:val="24"/>
          <w:szCs w:val="24"/>
        </w:rPr>
        <w:t>.</w:t>
      </w:r>
    </w:p>
    <w:p w14:paraId="58258D8D" w14:textId="729FE889" w:rsidR="0023280A" w:rsidRPr="00980286" w:rsidRDefault="0023280A" w:rsidP="00562FF4">
      <w:pPr>
        <w:pStyle w:val="western"/>
        <w:numPr>
          <w:ilvl w:val="0"/>
          <w:numId w:val="18"/>
        </w:numPr>
        <w:tabs>
          <w:tab w:val="clear" w:pos="2520"/>
        </w:tabs>
        <w:spacing w:before="0" w:beforeAutospacing="0" w:after="0" w:afterAutospacing="0"/>
        <w:ind w:left="426" w:hanging="284"/>
        <w:jc w:val="both"/>
        <w:rPr>
          <w:b w:val="0"/>
          <w:color w:val="000000" w:themeColor="text1"/>
          <w:sz w:val="24"/>
          <w:szCs w:val="24"/>
        </w:rPr>
      </w:pPr>
      <w:r w:rsidRPr="00980286">
        <w:rPr>
          <w:b w:val="0"/>
          <w:color w:val="000000" w:themeColor="text1"/>
          <w:sz w:val="24"/>
          <w:szCs w:val="24"/>
        </w:rPr>
        <w:t>Przyjmujący zamówienie po zakończeniu przetwarzania danych osobowych zobowiązany jest do niezwłocznego zaprzestania korzystania z danych osobowych i danych medycznych, których administratorem jest Udzielający Zamówienia.</w:t>
      </w:r>
    </w:p>
    <w:p w14:paraId="7BA8C2A2" w14:textId="57E421FB" w:rsidR="00562FF4" w:rsidRPr="00980286" w:rsidRDefault="00562FF4" w:rsidP="00562FF4">
      <w:pPr>
        <w:pStyle w:val="western"/>
        <w:numPr>
          <w:ilvl w:val="0"/>
          <w:numId w:val="18"/>
        </w:numPr>
        <w:tabs>
          <w:tab w:val="clear" w:pos="2520"/>
        </w:tabs>
        <w:spacing w:before="0" w:beforeAutospacing="0" w:after="0" w:afterAutospacing="0"/>
        <w:ind w:left="426" w:hanging="284"/>
        <w:jc w:val="both"/>
        <w:rPr>
          <w:b w:val="0"/>
          <w:color w:val="000000" w:themeColor="text1"/>
          <w:sz w:val="24"/>
          <w:szCs w:val="24"/>
        </w:rPr>
      </w:pPr>
      <w:r w:rsidRPr="00980286">
        <w:rPr>
          <w:b w:val="0"/>
          <w:color w:val="000000" w:themeColor="text1"/>
          <w:sz w:val="24"/>
          <w:szCs w:val="24"/>
        </w:rPr>
        <w:t xml:space="preserve">Przyjmujący zamówienie zobowiązuje się do zawarcia umowy o zachowaniu poufności przetwarzania danych osobowych, stanowiących załącznik nr 3 do umowy </w:t>
      </w:r>
    </w:p>
    <w:p w14:paraId="63279E63" w14:textId="77777777" w:rsidR="00031DCD" w:rsidRPr="00980286" w:rsidRDefault="00031DCD" w:rsidP="00EE4E54">
      <w:pPr>
        <w:suppressAutoHyphens w:val="0"/>
        <w:ind w:left="426"/>
        <w:jc w:val="center"/>
        <w:rPr>
          <w:snapToGrid w:val="0"/>
          <w:color w:val="000000" w:themeColor="text1"/>
          <w:sz w:val="24"/>
          <w:szCs w:val="24"/>
          <w:lang w:eastAsia="pl-PL"/>
        </w:rPr>
      </w:pPr>
    </w:p>
    <w:p w14:paraId="6180B1B7" w14:textId="20C9177A" w:rsidR="00EE4E54" w:rsidRPr="00980286" w:rsidRDefault="00EE4E54" w:rsidP="00241F44">
      <w:pPr>
        <w:widowControl/>
        <w:tabs>
          <w:tab w:val="left" w:pos="1860"/>
        </w:tabs>
        <w:suppressAutoHyphens w:val="0"/>
        <w:spacing w:after="200" w:line="276" w:lineRule="auto"/>
        <w:jc w:val="center"/>
        <w:rPr>
          <w:snapToGrid w:val="0"/>
          <w:color w:val="000000" w:themeColor="text1"/>
          <w:sz w:val="24"/>
          <w:szCs w:val="24"/>
          <w:lang w:eastAsia="pl-PL"/>
        </w:rPr>
      </w:pPr>
      <w:r w:rsidRPr="00980286">
        <w:rPr>
          <w:snapToGrid w:val="0"/>
          <w:color w:val="000000" w:themeColor="text1"/>
          <w:sz w:val="24"/>
          <w:szCs w:val="24"/>
          <w:lang w:eastAsia="pl-PL"/>
        </w:rPr>
        <w:t xml:space="preserve">§ </w:t>
      </w:r>
      <w:r w:rsidR="007370F8" w:rsidRPr="00980286">
        <w:rPr>
          <w:snapToGrid w:val="0"/>
          <w:color w:val="000000" w:themeColor="text1"/>
          <w:sz w:val="24"/>
          <w:szCs w:val="24"/>
          <w:lang w:eastAsia="pl-PL"/>
        </w:rPr>
        <w:t>5</w:t>
      </w:r>
    </w:p>
    <w:p w14:paraId="55294944" w14:textId="1924AF42" w:rsidR="008050D4" w:rsidRPr="00980286" w:rsidRDefault="008050D4" w:rsidP="008050D4">
      <w:pPr>
        <w:jc w:val="both"/>
        <w:rPr>
          <w:b w:val="0"/>
          <w:color w:val="000000" w:themeColor="text1"/>
          <w:sz w:val="24"/>
          <w:szCs w:val="24"/>
          <w:lang w:eastAsia="pl-PL"/>
        </w:rPr>
      </w:pPr>
      <w:r w:rsidRPr="00980286">
        <w:rPr>
          <w:b w:val="0"/>
          <w:color w:val="000000" w:themeColor="text1"/>
          <w:sz w:val="24"/>
          <w:szCs w:val="24"/>
          <w:lang w:eastAsia="pl-PL"/>
        </w:rPr>
        <w:t>1. Udzielający Zamówienia zobowiązuje się:</w:t>
      </w:r>
    </w:p>
    <w:p w14:paraId="2BEC9D68" w14:textId="77777777" w:rsidR="008050D4" w:rsidRPr="00980286" w:rsidRDefault="008050D4" w:rsidP="008050D4">
      <w:pPr>
        <w:widowControl/>
        <w:numPr>
          <w:ilvl w:val="0"/>
          <w:numId w:val="39"/>
        </w:numPr>
        <w:suppressAutoHyphens w:val="0"/>
        <w:ind w:left="709"/>
        <w:jc w:val="both"/>
        <w:rPr>
          <w:b w:val="0"/>
          <w:color w:val="000000" w:themeColor="text1"/>
          <w:sz w:val="24"/>
          <w:szCs w:val="24"/>
          <w:lang w:eastAsia="pl-PL"/>
        </w:rPr>
      </w:pPr>
      <w:r w:rsidRPr="00980286">
        <w:rPr>
          <w:b w:val="0"/>
          <w:color w:val="000000" w:themeColor="text1"/>
          <w:sz w:val="24"/>
          <w:szCs w:val="24"/>
          <w:lang w:eastAsia="pl-PL"/>
        </w:rPr>
        <w:t>do zlecenia badań rezonansu magnetycznego za pomocą własnego systemu informatycznego zintegrowanego z systemem informatycznym Przyjmującego zamówienie lub w przypadku awarii systemu informatycznego do zlecenia badań w formie papierowej,</w:t>
      </w:r>
    </w:p>
    <w:p w14:paraId="2F5F613E" w14:textId="001E816F" w:rsidR="008050D4" w:rsidRPr="00980286" w:rsidRDefault="008050D4" w:rsidP="008050D4">
      <w:pPr>
        <w:widowControl/>
        <w:numPr>
          <w:ilvl w:val="0"/>
          <w:numId w:val="39"/>
        </w:numPr>
        <w:suppressAutoHyphens w:val="0"/>
        <w:ind w:left="709"/>
        <w:jc w:val="both"/>
        <w:rPr>
          <w:b w:val="0"/>
          <w:color w:val="000000" w:themeColor="text1"/>
          <w:sz w:val="24"/>
          <w:szCs w:val="24"/>
          <w:lang w:eastAsia="pl-PL"/>
        </w:rPr>
      </w:pPr>
      <w:r w:rsidRPr="00980286">
        <w:rPr>
          <w:b w:val="0"/>
          <w:color w:val="000000" w:themeColor="text1"/>
          <w:sz w:val="24"/>
          <w:szCs w:val="24"/>
          <w:lang w:eastAsia="pl-PL"/>
        </w:rPr>
        <w:t>do dostarczenia przed wykonaniem badania rezonansu magnetycznego skierowania na drukach uzgodnionych z Przyjmującym zamówienie z uwzględnianiem co najmniej imienia, nazwiska oraz numeru PESEL pacjenta</w:t>
      </w:r>
      <w:r w:rsidR="0038628C" w:rsidRPr="00980286">
        <w:rPr>
          <w:b w:val="0"/>
          <w:color w:val="000000" w:themeColor="text1"/>
          <w:sz w:val="24"/>
          <w:szCs w:val="24"/>
          <w:lang w:eastAsia="pl-PL"/>
        </w:rPr>
        <w:t>,</w:t>
      </w:r>
      <w:r w:rsidRPr="00980286">
        <w:rPr>
          <w:b w:val="0"/>
          <w:color w:val="000000" w:themeColor="text1"/>
          <w:sz w:val="24"/>
          <w:szCs w:val="24"/>
          <w:lang w:eastAsia="pl-PL"/>
        </w:rPr>
        <w:t xml:space="preserve"> nazwy komórki organizacyjnej Udzielającego zamówienia, rodzaju zleconych badań, podpisu pieczątki imiennej lekarza zlecającego badania.</w:t>
      </w:r>
    </w:p>
    <w:p w14:paraId="7A2CE756" w14:textId="77777777" w:rsidR="0038628C" w:rsidRPr="00980286" w:rsidRDefault="00EE4E54" w:rsidP="0038628C">
      <w:pPr>
        <w:pStyle w:val="Akapitzlist"/>
        <w:numPr>
          <w:ilvl w:val="0"/>
          <w:numId w:val="45"/>
        </w:numPr>
        <w:tabs>
          <w:tab w:val="clear" w:pos="2520"/>
        </w:tabs>
        <w:ind w:left="284" w:hanging="284"/>
        <w:jc w:val="both"/>
        <w:rPr>
          <w:b w:val="0"/>
          <w:snapToGrid w:val="0"/>
          <w:color w:val="000000" w:themeColor="text1"/>
          <w:sz w:val="24"/>
          <w:szCs w:val="24"/>
          <w:lang w:eastAsia="pl-PL"/>
        </w:rPr>
      </w:pPr>
      <w:r w:rsidRPr="00980286">
        <w:rPr>
          <w:b w:val="0"/>
          <w:color w:val="000000" w:themeColor="text1"/>
          <w:sz w:val="24"/>
          <w:szCs w:val="24"/>
          <w:lang w:eastAsia="pl-PL"/>
        </w:rPr>
        <w:t>Udzielający zamówienia dostarczy Przyjmującemu zamówienie i będzie aktualizował, w przypadku zmian, wykaz jednostek organizacyjnych oraz imienną listę lekarzy zlecających badania.</w:t>
      </w:r>
    </w:p>
    <w:p w14:paraId="37A796D4" w14:textId="00C0A956" w:rsidR="00EE4E54" w:rsidRPr="00980286" w:rsidRDefault="00EE4E54" w:rsidP="0038628C">
      <w:pPr>
        <w:pStyle w:val="Akapitzlist"/>
        <w:numPr>
          <w:ilvl w:val="0"/>
          <w:numId w:val="45"/>
        </w:numPr>
        <w:tabs>
          <w:tab w:val="clear" w:pos="2520"/>
        </w:tabs>
        <w:ind w:left="284" w:hanging="284"/>
        <w:jc w:val="both"/>
        <w:rPr>
          <w:b w:val="0"/>
          <w:snapToGrid w:val="0"/>
          <w:color w:val="000000" w:themeColor="text1"/>
          <w:sz w:val="24"/>
          <w:szCs w:val="24"/>
          <w:lang w:eastAsia="pl-PL"/>
        </w:rPr>
      </w:pPr>
      <w:r w:rsidRPr="00980286">
        <w:rPr>
          <w:b w:val="0"/>
          <w:snapToGrid w:val="0"/>
          <w:color w:val="000000" w:themeColor="text1"/>
          <w:sz w:val="24"/>
          <w:szCs w:val="24"/>
          <w:lang w:eastAsia="pl-PL"/>
        </w:rPr>
        <w:t xml:space="preserve">Przyjmujący zamówienie zobowiązuje się do </w:t>
      </w:r>
      <w:r w:rsidRPr="00980286">
        <w:rPr>
          <w:b w:val="0"/>
          <w:color w:val="000000" w:themeColor="text1"/>
          <w:sz w:val="24"/>
          <w:szCs w:val="24"/>
          <w:lang w:eastAsia="pl-PL"/>
        </w:rPr>
        <w:t>wykonywania badań rezonansu magnetycznego  w pierwszej kolejności dla pacjentów Udzielającego zamówienia, w trybie zgodnym ze zleceniem, tj.;</w:t>
      </w:r>
    </w:p>
    <w:p w14:paraId="33520F85" w14:textId="77777777" w:rsidR="00EE4E54" w:rsidRPr="00980286" w:rsidRDefault="00EE4E54" w:rsidP="00EE4E54">
      <w:pPr>
        <w:widowControl/>
        <w:numPr>
          <w:ilvl w:val="0"/>
          <w:numId w:val="2"/>
        </w:numPr>
        <w:suppressAutoHyphens w:val="0"/>
        <w:jc w:val="both"/>
        <w:rPr>
          <w:b w:val="0"/>
          <w:color w:val="000000" w:themeColor="text1"/>
          <w:sz w:val="24"/>
          <w:szCs w:val="24"/>
          <w:lang w:eastAsia="pl-PL"/>
        </w:rPr>
      </w:pPr>
      <w:proofErr w:type="spellStart"/>
      <w:r w:rsidRPr="00980286">
        <w:rPr>
          <w:b w:val="0"/>
          <w:color w:val="000000" w:themeColor="text1"/>
          <w:sz w:val="24"/>
          <w:szCs w:val="24"/>
          <w:lang w:eastAsia="pl-PL"/>
        </w:rPr>
        <w:t>statim</w:t>
      </w:r>
      <w:proofErr w:type="spellEnd"/>
      <w:r w:rsidRPr="00980286">
        <w:rPr>
          <w:b w:val="0"/>
          <w:color w:val="000000" w:themeColor="text1"/>
          <w:sz w:val="24"/>
          <w:szCs w:val="24"/>
          <w:lang w:eastAsia="pl-PL"/>
        </w:rPr>
        <w:t xml:space="preserve"> – w przypadkach zagrożenia życia (czas wykonania do </w:t>
      </w:r>
      <w:r w:rsidR="008050D4" w:rsidRPr="00980286">
        <w:rPr>
          <w:b w:val="0"/>
          <w:color w:val="000000" w:themeColor="text1"/>
          <w:sz w:val="24"/>
          <w:szCs w:val="24"/>
          <w:lang w:eastAsia="pl-PL"/>
        </w:rPr>
        <w:t xml:space="preserve">2 </w:t>
      </w:r>
      <w:r w:rsidR="00D06A72" w:rsidRPr="00980286">
        <w:rPr>
          <w:b w:val="0"/>
          <w:color w:val="000000" w:themeColor="text1"/>
          <w:sz w:val="24"/>
          <w:szCs w:val="24"/>
          <w:lang w:eastAsia="pl-PL"/>
        </w:rPr>
        <w:t>godz.</w:t>
      </w:r>
      <w:r w:rsidRPr="00980286">
        <w:rPr>
          <w:b w:val="0"/>
          <w:color w:val="000000" w:themeColor="text1"/>
          <w:sz w:val="24"/>
          <w:szCs w:val="24"/>
          <w:lang w:eastAsia="pl-PL"/>
        </w:rPr>
        <w:t xml:space="preserve"> od chwili zgłoszenia)</w:t>
      </w:r>
    </w:p>
    <w:p w14:paraId="6E2A263F" w14:textId="77777777" w:rsidR="00EE4E54" w:rsidRPr="00980286" w:rsidRDefault="00EE4E54" w:rsidP="00EE4E54">
      <w:pPr>
        <w:widowControl/>
        <w:numPr>
          <w:ilvl w:val="0"/>
          <w:numId w:val="2"/>
        </w:numPr>
        <w:suppressAutoHyphens w:val="0"/>
        <w:jc w:val="both"/>
        <w:rPr>
          <w:b w:val="0"/>
          <w:color w:val="000000" w:themeColor="text1"/>
          <w:sz w:val="24"/>
          <w:szCs w:val="24"/>
          <w:lang w:eastAsia="pl-PL"/>
        </w:rPr>
      </w:pPr>
      <w:r w:rsidRPr="00980286">
        <w:rPr>
          <w:b w:val="0"/>
          <w:color w:val="000000" w:themeColor="text1"/>
          <w:sz w:val="24"/>
          <w:szCs w:val="24"/>
          <w:lang w:eastAsia="pl-PL"/>
        </w:rPr>
        <w:t xml:space="preserve">cito – w przypadkach pilnych bez zagrożenia życia (czas wykonania do </w:t>
      </w:r>
      <w:r w:rsidR="00D06A72" w:rsidRPr="00980286">
        <w:rPr>
          <w:b w:val="0"/>
          <w:color w:val="000000" w:themeColor="text1"/>
          <w:sz w:val="24"/>
          <w:szCs w:val="24"/>
          <w:lang w:eastAsia="pl-PL"/>
        </w:rPr>
        <w:t>3 godz.</w:t>
      </w:r>
      <w:r w:rsidRPr="00980286">
        <w:rPr>
          <w:b w:val="0"/>
          <w:color w:val="000000" w:themeColor="text1"/>
          <w:sz w:val="24"/>
          <w:szCs w:val="24"/>
          <w:lang w:eastAsia="pl-PL"/>
        </w:rPr>
        <w:t xml:space="preserve"> od chwili zgłoszenia)</w:t>
      </w:r>
    </w:p>
    <w:p w14:paraId="620A4349" w14:textId="2D0C390F" w:rsidR="00EE4E54" w:rsidRPr="00980286" w:rsidRDefault="00EE4E54" w:rsidP="00EE4E54">
      <w:pPr>
        <w:widowControl/>
        <w:numPr>
          <w:ilvl w:val="0"/>
          <w:numId w:val="2"/>
        </w:numPr>
        <w:suppressAutoHyphens w:val="0"/>
        <w:jc w:val="both"/>
        <w:rPr>
          <w:b w:val="0"/>
          <w:color w:val="000000" w:themeColor="text1"/>
          <w:sz w:val="24"/>
          <w:szCs w:val="24"/>
          <w:lang w:eastAsia="pl-PL"/>
        </w:rPr>
      </w:pPr>
      <w:r w:rsidRPr="00980286">
        <w:rPr>
          <w:b w:val="0"/>
          <w:color w:val="000000" w:themeColor="text1"/>
          <w:sz w:val="24"/>
          <w:szCs w:val="24"/>
          <w:lang w:eastAsia="pl-PL"/>
        </w:rPr>
        <w:t xml:space="preserve">planowe – </w:t>
      </w:r>
      <w:r w:rsidR="0038628C" w:rsidRPr="00980286">
        <w:rPr>
          <w:b w:val="0"/>
          <w:color w:val="000000" w:themeColor="text1"/>
          <w:sz w:val="24"/>
          <w:szCs w:val="24"/>
          <w:lang w:eastAsia="pl-PL"/>
        </w:rPr>
        <w:t xml:space="preserve">dla pacjentów hospitalizowanych - do 24 godz. od chwili zgłoszenia oraz dla pacjentów ambulatoryjnych - </w:t>
      </w:r>
      <w:r w:rsidRPr="00980286">
        <w:rPr>
          <w:b w:val="0"/>
          <w:color w:val="000000" w:themeColor="text1"/>
          <w:sz w:val="24"/>
          <w:szCs w:val="24"/>
          <w:lang w:eastAsia="pl-PL"/>
        </w:rPr>
        <w:t>zgodnie z kolejką oczekujących</w:t>
      </w:r>
    </w:p>
    <w:p w14:paraId="081351A4" w14:textId="77777777" w:rsidR="0038628C" w:rsidRPr="00980286" w:rsidRDefault="009F1BC4" w:rsidP="0038628C">
      <w:pPr>
        <w:pStyle w:val="Akapitzlist"/>
        <w:numPr>
          <w:ilvl w:val="0"/>
          <w:numId w:val="45"/>
        </w:numPr>
        <w:ind w:left="284" w:hanging="284"/>
        <w:jc w:val="both"/>
        <w:rPr>
          <w:b w:val="0"/>
          <w:color w:val="000000" w:themeColor="text1"/>
          <w:sz w:val="24"/>
          <w:szCs w:val="24"/>
          <w:lang w:eastAsia="pl-PL"/>
        </w:rPr>
      </w:pPr>
      <w:r w:rsidRPr="00980286">
        <w:rPr>
          <w:b w:val="0"/>
          <w:color w:val="000000" w:themeColor="text1"/>
          <w:sz w:val="24"/>
          <w:szCs w:val="24"/>
          <w:lang w:eastAsia="pl-PL"/>
        </w:rPr>
        <w:t>Transport pacjenta poza lokalizację szpitala do miejsca wykonywania badań odbywa się na koszt Przyjmującego zamówienia</w:t>
      </w:r>
      <w:r w:rsidR="00FF426B" w:rsidRPr="00980286">
        <w:rPr>
          <w:b w:val="0"/>
          <w:color w:val="000000" w:themeColor="text1"/>
          <w:sz w:val="24"/>
          <w:szCs w:val="24"/>
          <w:lang w:eastAsia="pl-PL"/>
        </w:rPr>
        <w:t>.</w:t>
      </w:r>
    </w:p>
    <w:p w14:paraId="66ADC49F" w14:textId="77777777" w:rsidR="0038628C" w:rsidRPr="00980286" w:rsidRDefault="00EE4E54" w:rsidP="0038628C">
      <w:pPr>
        <w:pStyle w:val="Akapitzlist"/>
        <w:numPr>
          <w:ilvl w:val="0"/>
          <w:numId w:val="45"/>
        </w:numPr>
        <w:ind w:left="284" w:hanging="284"/>
        <w:jc w:val="both"/>
        <w:rPr>
          <w:b w:val="0"/>
          <w:color w:val="000000" w:themeColor="text1"/>
          <w:sz w:val="24"/>
          <w:szCs w:val="24"/>
          <w:lang w:eastAsia="pl-PL"/>
        </w:rPr>
      </w:pPr>
      <w:r w:rsidRPr="00980286">
        <w:rPr>
          <w:b w:val="0"/>
          <w:snapToGrid w:val="0"/>
          <w:color w:val="000000" w:themeColor="text1"/>
          <w:sz w:val="24"/>
          <w:szCs w:val="24"/>
          <w:lang w:eastAsia="pl-PL"/>
        </w:rPr>
        <w:t>Udzielający zamówienia zobowiązuje się do zapewnienia pacjentom kierowanym na badania, odpowiedniej opieki medycznej adekwatnej do zdrowia hospitalizowanych pacjentów.</w:t>
      </w:r>
    </w:p>
    <w:p w14:paraId="1EA145EA" w14:textId="77777777" w:rsidR="0038628C" w:rsidRPr="00980286" w:rsidRDefault="00EE4E54" w:rsidP="0038628C">
      <w:pPr>
        <w:pStyle w:val="Akapitzlist"/>
        <w:numPr>
          <w:ilvl w:val="0"/>
          <w:numId w:val="45"/>
        </w:numPr>
        <w:ind w:left="284" w:hanging="284"/>
        <w:jc w:val="both"/>
        <w:rPr>
          <w:b w:val="0"/>
          <w:color w:val="000000" w:themeColor="text1"/>
          <w:sz w:val="24"/>
          <w:szCs w:val="24"/>
          <w:lang w:eastAsia="pl-PL"/>
        </w:rPr>
      </w:pPr>
      <w:r w:rsidRPr="00980286">
        <w:rPr>
          <w:b w:val="0"/>
          <w:snapToGrid w:val="0"/>
          <w:color w:val="000000" w:themeColor="text1"/>
          <w:sz w:val="24"/>
          <w:szCs w:val="24"/>
          <w:lang w:eastAsia="pl-PL"/>
        </w:rPr>
        <w:t xml:space="preserve">W sytuacji wystąpienia stanu zagrożenia życia jakiejkolwiek osoby przebywającej na terenie Pracowni rezonansu magnetycznego, Udzielający zamówienia zobowiązuje się do udzielenia tej osobie niezwłocznie pomocy medycznej. </w:t>
      </w:r>
    </w:p>
    <w:p w14:paraId="56EF7E57" w14:textId="75216EB7" w:rsidR="00EE4E54" w:rsidRPr="00980286" w:rsidRDefault="00EE4E54" w:rsidP="0038628C">
      <w:pPr>
        <w:pStyle w:val="Akapitzlist"/>
        <w:numPr>
          <w:ilvl w:val="0"/>
          <w:numId w:val="45"/>
        </w:numPr>
        <w:ind w:left="284" w:hanging="284"/>
        <w:jc w:val="both"/>
        <w:rPr>
          <w:b w:val="0"/>
          <w:color w:val="000000" w:themeColor="text1"/>
          <w:sz w:val="24"/>
          <w:szCs w:val="24"/>
          <w:lang w:eastAsia="pl-PL"/>
        </w:rPr>
      </w:pPr>
      <w:r w:rsidRPr="00980286">
        <w:rPr>
          <w:b w:val="0"/>
          <w:snapToGrid w:val="0"/>
          <w:color w:val="000000" w:themeColor="text1"/>
          <w:sz w:val="24"/>
          <w:szCs w:val="24"/>
          <w:lang w:eastAsia="pl-PL"/>
        </w:rPr>
        <w:t xml:space="preserve">Przyjmujący zamówienie zobowiązuje się do udostępniania wyników badań w szpitalnej sieci komputerowej bezpośrednio po zatwierdzeniu w Pracowni rezonansu magnetycznego, w terminach nie przekraczających:  </w:t>
      </w:r>
    </w:p>
    <w:p w14:paraId="3CCEBB6E" w14:textId="77777777" w:rsidR="00EE4E54" w:rsidRPr="00980286" w:rsidRDefault="00EE4E54" w:rsidP="00EE4E54">
      <w:pPr>
        <w:widowControl/>
        <w:numPr>
          <w:ilvl w:val="3"/>
          <w:numId w:val="17"/>
        </w:numPr>
        <w:suppressAutoHyphens w:val="0"/>
        <w:ind w:left="709" w:hanging="283"/>
        <w:jc w:val="both"/>
        <w:rPr>
          <w:b w:val="0"/>
          <w:color w:val="000000" w:themeColor="text1"/>
          <w:sz w:val="24"/>
          <w:szCs w:val="24"/>
          <w:lang w:eastAsia="pl-PL"/>
        </w:rPr>
      </w:pPr>
      <w:r w:rsidRPr="00980286">
        <w:rPr>
          <w:b w:val="0"/>
          <w:color w:val="000000" w:themeColor="text1"/>
          <w:sz w:val="24"/>
          <w:szCs w:val="24"/>
          <w:lang w:eastAsia="pl-PL"/>
        </w:rPr>
        <w:t xml:space="preserve">dla badań </w:t>
      </w:r>
      <w:proofErr w:type="spellStart"/>
      <w:r w:rsidRPr="00980286">
        <w:rPr>
          <w:b w:val="0"/>
          <w:color w:val="000000" w:themeColor="text1"/>
          <w:sz w:val="24"/>
          <w:szCs w:val="24"/>
          <w:lang w:eastAsia="pl-PL"/>
        </w:rPr>
        <w:t>statim</w:t>
      </w:r>
      <w:proofErr w:type="spellEnd"/>
      <w:r w:rsidRPr="00980286">
        <w:rPr>
          <w:b w:val="0"/>
          <w:color w:val="000000" w:themeColor="text1"/>
          <w:sz w:val="24"/>
          <w:szCs w:val="24"/>
          <w:lang w:eastAsia="pl-PL"/>
        </w:rPr>
        <w:t xml:space="preserve"> – do </w:t>
      </w:r>
      <w:r w:rsidR="008050D4" w:rsidRPr="00980286">
        <w:rPr>
          <w:b w:val="0"/>
          <w:color w:val="000000" w:themeColor="text1"/>
          <w:sz w:val="24"/>
          <w:szCs w:val="24"/>
          <w:lang w:eastAsia="pl-PL"/>
        </w:rPr>
        <w:t xml:space="preserve">2 </w:t>
      </w:r>
      <w:r w:rsidR="002E2601" w:rsidRPr="00980286">
        <w:rPr>
          <w:b w:val="0"/>
          <w:color w:val="000000" w:themeColor="text1"/>
          <w:sz w:val="24"/>
          <w:szCs w:val="24"/>
          <w:lang w:eastAsia="pl-PL"/>
        </w:rPr>
        <w:t>godz.</w:t>
      </w:r>
      <w:r w:rsidRPr="00980286">
        <w:rPr>
          <w:b w:val="0"/>
          <w:color w:val="000000" w:themeColor="text1"/>
          <w:sz w:val="24"/>
          <w:szCs w:val="24"/>
          <w:lang w:eastAsia="pl-PL"/>
        </w:rPr>
        <w:t xml:space="preserve"> od wykonanego badania</w:t>
      </w:r>
    </w:p>
    <w:p w14:paraId="61F92D0C" w14:textId="77777777" w:rsidR="00EE4E54" w:rsidRPr="00980286" w:rsidRDefault="00EE4E54" w:rsidP="00EE4E54">
      <w:pPr>
        <w:widowControl/>
        <w:numPr>
          <w:ilvl w:val="3"/>
          <w:numId w:val="17"/>
        </w:numPr>
        <w:suppressAutoHyphens w:val="0"/>
        <w:ind w:left="709" w:hanging="283"/>
        <w:jc w:val="both"/>
        <w:rPr>
          <w:b w:val="0"/>
          <w:color w:val="000000" w:themeColor="text1"/>
          <w:sz w:val="24"/>
          <w:szCs w:val="24"/>
          <w:lang w:eastAsia="pl-PL"/>
        </w:rPr>
      </w:pPr>
      <w:r w:rsidRPr="00980286">
        <w:rPr>
          <w:b w:val="0"/>
          <w:color w:val="000000" w:themeColor="text1"/>
          <w:sz w:val="24"/>
          <w:szCs w:val="24"/>
          <w:lang w:eastAsia="pl-PL"/>
        </w:rPr>
        <w:t xml:space="preserve">dla badań cito – do </w:t>
      </w:r>
      <w:r w:rsidR="00BB587E" w:rsidRPr="00980286">
        <w:rPr>
          <w:b w:val="0"/>
          <w:color w:val="000000" w:themeColor="text1"/>
          <w:sz w:val="24"/>
          <w:szCs w:val="24"/>
          <w:lang w:eastAsia="pl-PL"/>
        </w:rPr>
        <w:t>3</w:t>
      </w:r>
      <w:r w:rsidR="002E2601" w:rsidRPr="00980286">
        <w:rPr>
          <w:b w:val="0"/>
          <w:color w:val="000000" w:themeColor="text1"/>
          <w:sz w:val="24"/>
          <w:szCs w:val="24"/>
          <w:lang w:eastAsia="pl-PL"/>
        </w:rPr>
        <w:t xml:space="preserve"> godz.</w:t>
      </w:r>
      <w:r w:rsidRPr="00980286">
        <w:rPr>
          <w:b w:val="0"/>
          <w:color w:val="000000" w:themeColor="text1"/>
          <w:sz w:val="24"/>
          <w:szCs w:val="24"/>
          <w:lang w:eastAsia="pl-PL"/>
        </w:rPr>
        <w:t xml:space="preserve"> od wykonanego badania </w:t>
      </w:r>
    </w:p>
    <w:p w14:paraId="2F420724" w14:textId="77777777" w:rsidR="00EE4E54" w:rsidRPr="00980286" w:rsidRDefault="00EE4E54" w:rsidP="00EE4E54">
      <w:pPr>
        <w:widowControl/>
        <w:numPr>
          <w:ilvl w:val="3"/>
          <w:numId w:val="17"/>
        </w:numPr>
        <w:suppressAutoHyphens w:val="0"/>
        <w:ind w:left="709" w:hanging="283"/>
        <w:jc w:val="both"/>
        <w:rPr>
          <w:b w:val="0"/>
          <w:color w:val="000000" w:themeColor="text1"/>
          <w:sz w:val="24"/>
          <w:szCs w:val="24"/>
          <w:lang w:eastAsia="pl-PL"/>
        </w:rPr>
      </w:pPr>
      <w:r w:rsidRPr="00980286">
        <w:rPr>
          <w:b w:val="0"/>
          <w:color w:val="000000" w:themeColor="text1"/>
          <w:sz w:val="24"/>
          <w:szCs w:val="24"/>
          <w:lang w:eastAsia="pl-PL"/>
        </w:rPr>
        <w:t xml:space="preserve">dla badań planowych - do </w:t>
      </w:r>
      <w:r w:rsidR="007370F8" w:rsidRPr="00980286">
        <w:rPr>
          <w:b w:val="0"/>
          <w:color w:val="000000" w:themeColor="text1"/>
          <w:sz w:val="24"/>
          <w:szCs w:val="24"/>
          <w:lang w:eastAsia="pl-PL"/>
        </w:rPr>
        <w:t>24</w:t>
      </w:r>
      <w:r w:rsidRPr="00980286">
        <w:rPr>
          <w:b w:val="0"/>
          <w:color w:val="000000" w:themeColor="text1"/>
          <w:sz w:val="24"/>
          <w:szCs w:val="24"/>
          <w:lang w:eastAsia="pl-PL"/>
        </w:rPr>
        <w:t xml:space="preserve"> godz. od wykonanego badania</w:t>
      </w:r>
    </w:p>
    <w:p w14:paraId="1318CB7E" w14:textId="77777777" w:rsidR="00EE4E54" w:rsidRPr="00980286" w:rsidRDefault="00EE4E54" w:rsidP="0038628C">
      <w:pPr>
        <w:widowControl/>
        <w:numPr>
          <w:ilvl w:val="0"/>
          <w:numId w:val="45"/>
        </w:numPr>
        <w:suppressAutoHyphens w:val="0"/>
        <w:ind w:left="284" w:hanging="284"/>
        <w:jc w:val="both"/>
        <w:rPr>
          <w:color w:val="000000" w:themeColor="text1"/>
        </w:rPr>
      </w:pPr>
      <w:r w:rsidRPr="00980286">
        <w:rPr>
          <w:b w:val="0"/>
          <w:snapToGrid w:val="0"/>
          <w:color w:val="000000" w:themeColor="text1"/>
          <w:sz w:val="24"/>
          <w:szCs w:val="24"/>
          <w:lang w:eastAsia="pl-PL"/>
        </w:rPr>
        <w:t xml:space="preserve">Przyjmujący zamówienie zobowiązuje się ponadto do dostarczania wyników badań w formie papierowej, posegregowanych zgodnie ze zlecającymi komórkami, do miejsca uzgodnionego z Udzielającym zamówienia.  </w:t>
      </w:r>
    </w:p>
    <w:p w14:paraId="4AEF10D4" w14:textId="77777777" w:rsidR="0038628C" w:rsidRPr="00980286" w:rsidRDefault="0038628C" w:rsidP="00EE4E54">
      <w:pPr>
        <w:suppressAutoHyphens w:val="0"/>
        <w:jc w:val="center"/>
        <w:rPr>
          <w:snapToGrid w:val="0"/>
          <w:color w:val="000000" w:themeColor="text1"/>
          <w:sz w:val="24"/>
          <w:szCs w:val="24"/>
          <w:lang w:eastAsia="pl-PL"/>
        </w:rPr>
      </w:pPr>
    </w:p>
    <w:p w14:paraId="39436B54" w14:textId="6F8E8E1E" w:rsidR="00EE4E54" w:rsidRPr="00980286" w:rsidRDefault="00EE4E54" w:rsidP="00EE4E54">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xml:space="preserve">§ </w:t>
      </w:r>
      <w:r w:rsidR="00BC49EC" w:rsidRPr="00980286">
        <w:rPr>
          <w:snapToGrid w:val="0"/>
          <w:color w:val="000000" w:themeColor="text1"/>
          <w:sz w:val="24"/>
          <w:szCs w:val="24"/>
          <w:lang w:eastAsia="pl-PL"/>
        </w:rPr>
        <w:t>6</w:t>
      </w:r>
    </w:p>
    <w:p w14:paraId="6A49B6B2" w14:textId="77777777" w:rsidR="000D51B2" w:rsidRPr="00980286" w:rsidRDefault="00EE4E54" w:rsidP="000D51B2">
      <w:pPr>
        <w:numPr>
          <w:ilvl w:val="3"/>
          <w:numId w:val="18"/>
        </w:numPr>
        <w:shd w:val="clear" w:color="auto" w:fill="FFFFFF"/>
        <w:ind w:left="426" w:hanging="426"/>
        <w:jc w:val="both"/>
        <w:rPr>
          <w:b w:val="0"/>
          <w:bCs/>
          <w:color w:val="000000" w:themeColor="text1"/>
          <w:kern w:val="1"/>
          <w:sz w:val="24"/>
          <w:szCs w:val="24"/>
          <w:lang w:eastAsia="pl-PL"/>
        </w:rPr>
      </w:pPr>
      <w:r w:rsidRPr="00980286">
        <w:rPr>
          <w:b w:val="0"/>
          <w:snapToGrid w:val="0"/>
          <w:color w:val="000000" w:themeColor="text1"/>
          <w:sz w:val="24"/>
          <w:szCs w:val="24"/>
          <w:lang w:eastAsia="pl-PL"/>
        </w:rPr>
        <w:t xml:space="preserve">Przyjmujący zamówienie zobowiązuje się do </w:t>
      </w:r>
      <w:r w:rsidRPr="00980286">
        <w:rPr>
          <w:b w:val="0"/>
          <w:color w:val="000000" w:themeColor="text1"/>
          <w:sz w:val="24"/>
          <w:szCs w:val="24"/>
        </w:rPr>
        <w:t>dokonania integracji systemu informatycznego Przyjmującego zamówienie z systemem informatycznym Udzielającego zamówienia, w </w:t>
      </w:r>
      <w:r w:rsidR="00BC49EC" w:rsidRPr="00980286">
        <w:rPr>
          <w:b w:val="0"/>
          <w:color w:val="000000" w:themeColor="text1"/>
          <w:sz w:val="24"/>
          <w:szCs w:val="24"/>
        </w:rPr>
        <w:t>sposób opisany w </w:t>
      </w:r>
      <w:r w:rsidR="0079704C" w:rsidRPr="00980286">
        <w:rPr>
          <w:b w:val="0"/>
          <w:color w:val="000000" w:themeColor="text1"/>
          <w:sz w:val="24"/>
          <w:szCs w:val="24"/>
        </w:rPr>
        <w:t>Szczegółowych</w:t>
      </w:r>
      <w:r w:rsidRPr="00980286">
        <w:rPr>
          <w:b w:val="0"/>
          <w:color w:val="000000" w:themeColor="text1"/>
          <w:sz w:val="24"/>
          <w:szCs w:val="24"/>
        </w:rPr>
        <w:t xml:space="preserve"> Warunk</w:t>
      </w:r>
      <w:r w:rsidR="0079704C" w:rsidRPr="00980286">
        <w:rPr>
          <w:b w:val="0"/>
          <w:color w:val="000000" w:themeColor="text1"/>
          <w:sz w:val="24"/>
          <w:szCs w:val="24"/>
        </w:rPr>
        <w:t>ach</w:t>
      </w:r>
      <w:r w:rsidRPr="00980286">
        <w:rPr>
          <w:b w:val="0"/>
          <w:color w:val="000000" w:themeColor="text1"/>
          <w:sz w:val="24"/>
          <w:szCs w:val="24"/>
        </w:rPr>
        <w:t xml:space="preserve"> Konkursu Ofert.</w:t>
      </w:r>
    </w:p>
    <w:p w14:paraId="495C5973" w14:textId="53F6ED5B" w:rsidR="003726AB" w:rsidRPr="00980286" w:rsidRDefault="003726AB" w:rsidP="000D51B2">
      <w:pPr>
        <w:numPr>
          <w:ilvl w:val="3"/>
          <w:numId w:val="18"/>
        </w:numPr>
        <w:shd w:val="clear" w:color="auto" w:fill="FFFFFF"/>
        <w:ind w:left="426" w:hanging="426"/>
        <w:jc w:val="both"/>
        <w:rPr>
          <w:b w:val="0"/>
          <w:bCs/>
          <w:color w:val="000000" w:themeColor="text1"/>
          <w:kern w:val="1"/>
          <w:sz w:val="24"/>
          <w:szCs w:val="24"/>
          <w:lang w:eastAsia="pl-PL"/>
        </w:rPr>
      </w:pPr>
      <w:r w:rsidRPr="00980286">
        <w:rPr>
          <w:b w:val="0"/>
          <w:color w:val="000000" w:themeColor="text1"/>
          <w:sz w:val="24"/>
          <w:szCs w:val="24"/>
        </w:rPr>
        <w:t xml:space="preserve">Potwierdzeniem wykonania integracji określonej w §6 </w:t>
      </w:r>
      <w:r w:rsidR="002762FB" w:rsidRPr="00980286">
        <w:rPr>
          <w:b w:val="0"/>
          <w:color w:val="000000" w:themeColor="text1"/>
          <w:sz w:val="24"/>
          <w:szCs w:val="24"/>
        </w:rPr>
        <w:t>ust.</w:t>
      </w:r>
      <w:r w:rsidRPr="00980286">
        <w:rPr>
          <w:b w:val="0"/>
          <w:color w:val="000000" w:themeColor="text1"/>
          <w:sz w:val="24"/>
          <w:szCs w:val="24"/>
        </w:rPr>
        <w:t xml:space="preserve"> 1 tj. systemu informatycznego HIS Udzielającego zamówienie z systemem informatycznym RIS Przyjmującego zamówienie będzie protokół zakończenia prac integracyjnych i wdrożeniowych podpisany przez kierownika Udzielającego Zamówienie. Podpisany protokół wyczerpuje wszelkie roszczenia Udzielającego zamówienie w stosunku do Przyjmującego zamówienie do rozbudowy, zmian funkcjonalności, zakupu dodatkowych licencji integrowanych systemów.</w:t>
      </w:r>
    </w:p>
    <w:p w14:paraId="76E05F4D" w14:textId="77777777" w:rsidR="00BC49EC" w:rsidRPr="00980286" w:rsidRDefault="00BC49EC" w:rsidP="00EE4E54">
      <w:pPr>
        <w:suppressAutoHyphens w:val="0"/>
        <w:jc w:val="center"/>
        <w:rPr>
          <w:snapToGrid w:val="0"/>
          <w:color w:val="000000" w:themeColor="text1"/>
          <w:sz w:val="24"/>
          <w:szCs w:val="24"/>
          <w:lang w:eastAsia="pl-PL"/>
        </w:rPr>
      </w:pPr>
    </w:p>
    <w:p w14:paraId="18B4F49A" w14:textId="77777777" w:rsidR="00EE4E54" w:rsidRPr="00980286" w:rsidRDefault="00EE4E54" w:rsidP="00EE4E54">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xml:space="preserve">§ </w:t>
      </w:r>
      <w:r w:rsidR="00BC49EC" w:rsidRPr="00980286">
        <w:rPr>
          <w:snapToGrid w:val="0"/>
          <w:color w:val="000000" w:themeColor="text1"/>
          <w:sz w:val="24"/>
          <w:szCs w:val="24"/>
          <w:lang w:eastAsia="pl-PL"/>
        </w:rPr>
        <w:t>7</w:t>
      </w:r>
    </w:p>
    <w:p w14:paraId="71187383" w14:textId="77777777" w:rsidR="00EE4E54" w:rsidRPr="00980286" w:rsidRDefault="00EE4E54" w:rsidP="00EE4E54">
      <w:pPr>
        <w:numPr>
          <w:ilvl w:val="0"/>
          <w:numId w:val="6"/>
        </w:numPr>
        <w:suppressAutoHyphens w:val="0"/>
        <w:ind w:left="426"/>
        <w:jc w:val="both"/>
        <w:rPr>
          <w:snapToGrid w:val="0"/>
          <w:color w:val="000000" w:themeColor="text1"/>
          <w:sz w:val="24"/>
          <w:szCs w:val="24"/>
          <w:lang w:eastAsia="pl-PL"/>
        </w:rPr>
      </w:pPr>
      <w:r w:rsidRPr="00980286">
        <w:rPr>
          <w:b w:val="0"/>
          <w:bCs/>
          <w:color w:val="000000" w:themeColor="text1"/>
          <w:kern w:val="1"/>
          <w:sz w:val="24"/>
          <w:szCs w:val="24"/>
          <w:lang w:eastAsia="pl-PL"/>
        </w:rPr>
        <w:t>Przyjmujący zamówienie prowadzić będzie ewidencję i archiwizację zlecanych do wykonania badań rezonansu magnetycznego, według wymogów dla prowadzenia dokumentacji medycznej.</w:t>
      </w:r>
    </w:p>
    <w:p w14:paraId="521451F0" w14:textId="77777777" w:rsidR="00293CDF" w:rsidRPr="00980286" w:rsidRDefault="00EE4E54" w:rsidP="00EE4E54">
      <w:pPr>
        <w:numPr>
          <w:ilvl w:val="0"/>
          <w:numId w:val="6"/>
        </w:numPr>
        <w:suppressAutoHyphens w:val="0"/>
        <w:ind w:left="426"/>
        <w:jc w:val="both"/>
        <w:rPr>
          <w:snapToGrid w:val="0"/>
          <w:color w:val="000000" w:themeColor="text1"/>
          <w:sz w:val="24"/>
          <w:szCs w:val="24"/>
          <w:lang w:eastAsia="pl-PL"/>
        </w:rPr>
      </w:pPr>
      <w:r w:rsidRPr="00980286">
        <w:rPr>
          <w:b w:val="0"/>
          <w:snapToGrid w:val="0"/>
          <w:color w:val="000000" w:themeColor="text1"/>
          <w:kern w:val="24"/>
          <w:sz w:val="24"/>
          <w:szCs w:val="24"/>
          <w:lang w:eastAsia="pl-PL"/>
        </w:rPr>
        <w:t>Przyjmujący zamówienie zobowiązuje się do</w:t>
      </w:r>
      <w:r w:rsidR="00293CDF" w:rsidRPr="00980286">
        <w:rPr>
          <w:b w:val="0"/>
          <w:snapToGrid w:val="0"/>
          <w:color w:val="000000" w:themeColor="text1"/>
          <w:kern w:val="24"/>
          <w:sz w:val="24"/>
          <w:szCs w:val="24"/>
          <w:lang w:eastAsia="pl-PL"/>
        </w:rPr>
        <w:t>:</w:t>
      </w:r>
    </w:p>
    <w:p w14:paraId="70984D02" w14:textId="77777777" w:rsidR="00EE4E54" w:rsidRPr="00980286" w:rsidRDefault="00EE4E54" w:rsidP="00293CDF">
      <w:pPr>
        <w:pStyle w:val="Akapitzlist"/>
        <w:numPr>
          <w:ilvl w:val="4"/>
          <w:numId w:val="17"/>
        </w:numPr>
        <w:suppressAutoHyphens w:val="0"/>
        <w:ind w:left="851"/>
        <w:jc w:val="both"/>
        <w:rPr>
          <w:b w:val="0"/>
          <w:snapToGrid w:val="0"/>
          <w:color w:val="000000" w:themeColor="text1"/>
          <w:kern w:val="24"/>
          <w:sz w:val="24"/>
          <w:szCs w:val="24"/>
          <w:lang w:eastAsia="pl-PL"/>
        </w:rPr>
      </w:pPr>
      <w:r w:rsidRPr="00980286">
        <w:rPr>
          <w:b w:val="0"/>
          <w:snapToGrid w:val="0"/>
          <w:color w:val="000000" w:themeColor="text1"/>
          <w:kern w:val="24"/>
          <w:sz w:val="24"/>
          <w:szCs w:val="24"/>
          <w:lang w:eastAsia="pl-PL"/>
        </w:rPr>
        <w:t>udostępnienia Udzielającemu zamówienia dokumentacji o której mowa w pkt 1</w:t>
      </w:r>
    </w:p>
    <w:p w14:paraId="1DCF4A5A" w14:textId="5212ECCA" w:rsidR="009B0A37" w:rsidRPr="00980286" w:rsidRDefault="00293CDF" w:rsidP="009B0A37">
      <w:pPr>
        <w:pStyle w:val="Akapitzlist"/>
        <w:numPr>
          <w:ilvl w:val="4"/>
          <w:numId w:val="17"/>
        </w:numPr>
        <w:suppressAutoHyphens w:val="0"/>
        <w:ind w:left="851"/>
        <w:jc w:val="both"/>
        <w:rPr>
          <w:b w:val="0"/>
          <w:snapToGrid w:val="0"/>
          <w:color w:val="000000" w:themeColor="text1"/>
          <w:sz w:val="24"/>
          <w:szCs w:val="24"/>
          <w:lang w:eastAsia="pl-PL"/>
        </w:rPr>
      </w:pPr>
      <w:r w:rsidRPr="00980286">
        <w:rPr>
          <w:b w:val="0"/>
          <w:snapToGrid w:val="0"/>
          <w:color w:val="000000" w:themeColor="text1"/>
          <w:sz w:val="24"/>
          <w:szCs w:val="24"/>
          <w:lang w:eastAsia="pl-PL"/>
        </w:rPr>
        <w:t xml:space="preserve">umożliwienia prawa przeprowadzenia kontroli właściwemu Oddziałowi Narodowego Funduszu </w:t>
      </w:r>
      <w:r w:rsidRPr="00980286">
        <w:rPr>
          <w:b w:val="0"/>
          <w:snapToGrid w:val="0"/>
          <w:color w:val="000000" w:themeColor="text1"/>
          <w:sz w:val="24"/>
          <w:szCs w:val="24"/>
          <w:lang w:eastAsia="pl-PL"/>
        </w:rPr>
        <w:lastRenderedPageBreak/>
        <w:t>Zdrowia na zasadach określonych w ustawie z dnia 27 sierpnia 2004r. o świadczeniach opieki zdrowotnej finansowanych ze środków publicznych (Dz.U. z 201</w:t>
      </w:r>
      <w:r w:rsidR="002762FB" w:rsidRPr="00980286">
        <w:rPr>
          <w:b w:val="0"/>
          <w:snapToGrid w:val="0"/>
          <w:color w:val="000000" w:themeColor="text1"/>
          <w:sz w:val="24"/>
          <w:szCs w:val="24"/>
          <w:lang w:eastAsia="pl-PL"/>
        </w:rPr>
        <w:t>9</w:t>
      </w:r>
      <w:r w:rsidRPr="00980286">
        <w:rPr>
          <w:b w:val="0"/>
          <w:snapToGrid w:val="0"/>
          <w:color w:val="000000" w:themeColor="text1"/>
          <w:sz w:val="24"/>
          <w:szCs w:val="24"/>
          <w:lang w:eastAsia="pl-PL"/>
        </w:rPr>
        <w:t>r. poz. 1</w:t>
      </w:r>
      <w:r w:rsidR="002762FB" w:rsidRPr="00980286">
        <w:rPr>
          <w:b w:val="0"/>
          <w:snapToGrid w:val="0"/>
          <w:color w:val="000000" w:themeColor="text1"/>
          <w:sz w:val="24"/>
          <w:szCs w:val="24"/>
          <w:lang w:eastAsia="pl-PL"/>
        </w:rPr>
        <w:t>3</w:t>
      </w:r>
      <w:r w:rsidRPr="00980286">
        <w:rPr>
          <w:b w:val="0"/>
          <w:snapToGrid w:val="0"/>
          <w:color w:val="000000" w:themeColor="text1"/>
          <w:sz w:val="24"/>
          <w:szCs w:val="24"/>
          <w:lang w:eastAsia="pl-PL"/>
        </w:rPr>
        <w:t>73) w zakresie wynikającym z umowy z NFZ.</w:t>
      </w:r>
    </w:p>
    <w:p w14:paraId="346425A7" w14:textId="77777777" w:rsidR="009B0A37" w:rsidRPr="00980286" w:rsidRDefault="009B0A37" w:rsidP="009B0A37">
      <w:pPr>
        <w:pStyle w:val="Akapitzlist"/>
        <w:numPr>
          <w:ilvl w:val="4"/>
          <w:numId w:val="17"/>
        </w:numPr>
        <w:suppressAutoHyphens w:val="0"/>
        <w:ind w:left="851"/>
        <w:jc w:val="both"/>
        <w:rPr>
          <w:b w:val="0"/>
          <w:snapToGrid w:val="0"/>
          <w:color w:val="000000" w:themeColor="text1"/>
          <w:sz w:val="24"/>
          <w:szCs w:val="24"/>
          <w:lang w:eastAsia="pl-PL"/>
        </w:rPr>
      </w:pPr>
      <w:r w:rsidRPr="00980286">
        <w:rPr>
          <w:b w:val="0"/>
          <w:color w:val="000000" w:themeColor="text1"/>
          <w:kern w:val="2"/>
          <w:sz w:val="24"/>
          <w:szCs w:val="24"/>
        </w:rPr>
        <w:t xml:space="preserve">wyrażenia zgody na przeprowadzenie audytów drugiej strony przez Udzielającego zamówienia w zakresie spełnienia standardów akredytacyjnych, ISO 9001:2015, </w:t>
      </w:r>
    </w:p>
    <w:p w14:paraId="01055209" w14:textId="77777777" w:rsidR="009B0A37" w:rsidRPr="00980286" w:rsidRDefault="009B0A37" w:rsidP="009B0A37">
      <w:pPr>
        <w:pStyle w:val="Akapitzlist"/>
        <w:numPr>
          <w:ilvl w:val="4"/>
          <w:numId w:val="17"/>
        </w:numPr>
        <w:suppressAutoHyphens w:val="0"/>
        <w:ind w:left="851"/>
        <w:jc w:val="both"/>
        <w:rPr>
          <w:b w:val="0"/>
          <w:snapToGrid w:val="0"/>
          <w:color w:val="000000" w:themeColor="text1"/>
          <w:sz w:val="24"/>
          <w:szCs w:val="24"/>
          <w:lang w:eastAsia="pl-PL"/>
        </w:rPr>
      </w:pPr>
      <w:r w:rsidRPr="00980286">
        <w:rPr>
          <w:b w:val="0"/>
          <w:color w:val="000000" w:themeColor="text1"/>
          <w:sz w:val="24"/>
          <w:szCs w:val="24"/>
        </w:rPr>
        <w:t xml:space="preserve">poddania się kontroli wewnętrznej prowadzonej przez koordynatora BHP w obszarze bezpieczeństwa i higieny pracy (aktualności badań, szkoleń, identyfikacji zagrożeń).  </w:t>
      </w:r>
    </w:p>
    <w:p w14:paraId="582C4AFB" w14:textId="77777777" w:rsidR="002762FB" w:rsidRPr="00980286" w:rsidRDefault="002762FB" w:rsidP="002762FB">
      <w:pPr>
        <w:widowControl/>
        <w:suppressAutoHyphens w:val="0"/>
        <w:jc w:val="center"/>
        <w:rPr>
          <w:snapToGrid w:val="0"/>
          <w:color w:val="000000" w:themeColor="text1"/>
          <w:sz w:val="24"/>
          <w:szCs w:val="24"/>
          <w:lang w:eastAsia="pl-PL"/>
        </w:rPr>
      </w:pPr>
    </w:p>
    <w:p w14:paraId="6E196B2D" w14:textId="65E9DF66" w:rsidR="00EE4E54" w:rsidRPr="00980286" w:rsidRDefault="00EE4E54" w:rsidP="002762FB">
      <w:pPr>
        <w:widowControl/>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xml:space="preserve">§ </w:t>
      </w:r>
      <w:r w:rsidR="00BC49EC" w:rsidRPr="00980286">
        <w:rPr>
          <w:snapToGrid w:val="0"/>
          <w:color w:val="000000" w:themeColor="text1"/>
          <w:sz w:val="24"/>
          <w:szCs w:val="24"/>
          <w:lang w:eastAsia="pl-PL"/>
        </w:rPr>
        <w:t>8</w:t>
      </w:r>
    </w:p>
    <w:p w14:paraId="6031A005" w14:textId="50055810" w:rsidR="00A005CB" w:rsidRPr="00980286" w:rsidRDefault="00A005CB" w:rsidP="002762FB">
      <w:pPr>
        <w:pStyle w:val="Akapitzlist"/>
        <w:numPr>
          <w:ilvl w:val="6"/>
          <w:numId w:val="32"/>
        </w:numPr>
        <w:tabs>
          <w:tab w:val="clear" w:pos="5040"/>
          <w:tab w:val="num" w:pos="4680"/>
        </w:tabs>
        <w:ind w:left="426"/>
        <w:jc w:val="both"/>
        <w:rPr>
          <w:b w:val="0"/>
          <w:color w:val="000000" w:themeColor="text1"/>
          <w:sz w:val="24"/>
          <w:szCs w:val="24"/>
        </w:rPr>
      </w:pPr>
      <w:r w:rsidRPr="00980286">
        <w:rPr>
          <w:b w:val="0"/>
          <w:color w:val="000000" w:themeColor="text1"/>
          <w:sz w:val="24"/>
          <w:szCs w:val="24"/>
        </w:rPr>
        <w:t xml:space="preserve">Przyjmujący zamówienie zobowiązuje się do dokonania integracji systemu informatycznego Przyjmującego zamówienie z systemem informatycznym Udzielającego zamówienia w sposób spełniający następujące warunki: </w:t>
      </w:r>
    </w:p>
    <w:p w14:paraId="76116E45" w14:textId="77777777" w:rsidR="002762FB" w:rsidRPr="00980286" w:rsidRDefault="00A005CB" w:rsidP="002762FB">
      <w:pPr>
        <w:pStyle w:val="Akapitzlist"/>
        <w:numPr>
          <w:ilvl w:val="1"/>
          <w:numId w:val="30"/>
        </w:numPr>
        <w:ind w:left="709"/>
        <w:jc w:val="both"/>
        <w:rPr>
          <w:b w:val="0"/>
          <w:color w:val="000000" w:themeColor="text1"/>
          <w:sz w:val="24"/>
          <w:szCs w:val="24"/>
        </w:rPr>
      </w:pPr>
      <w:r w:rsidRPr="00980286">
        <w:rPr>
          <w:b w:val="0"/>
          <w:color w:val="000000" w:themeColor="text1"/>
          <w:sz w:val="24"/>
          <w:szCs w:val="24"/>
        </w:rPr>
        <w:t>Funkcjonalność polegająca na komunikowaniu się ze sobą systemu radiologicznego (RIS wykonującego badanie) z systemem zleceń badań  diagnostycznych szpitala (HIS). HIS wysyła do RIS zlecenia wykonania badań rezonansu magnetycznego, zawierające dane:</w:t>
      </w:r>
    </w:p>
    <w:p w14:paraId="2C2DD08D" w14:textId="77777777" w:rsidR="002762FB" w:rsidRPr="00980286" w:rsidRDefault="00A005C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Imię i Nazwisko</w:t>
      </w:r>
    </w:p>
    <w:p w14:paraId="10B4C6C6" w14:textId="77777777" w:rsidR="002762FB" w:rsidRPr="00980286" w:rsidRDefault="00A005C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PESEL</w:t>
      </w:r>
    </w:p>
    <w:p w14:paraId="10057C9B" w14:textId="14C565BC" w:rsidR="002762FB" w:rsidRPr="00980286" w:rsidRDefault="002762F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d</w:t>
      </w:r>
      <w:r w:rsidR="00A005CB" w:rsidRPr="00980286">
        <w:rPr>
          <w:b w:val="0"/>
          <w:color w:val="000000" w:themeColor="text1"/>
          <w:sz w:val="24"/>
          <w:szCs w:val="24"/>
        </w:rPr>
        <w:t>ane adresowe</w:t>
      </w:r>
    </w:p>
    <w:p w14:paraId="7E098634" w14:textId="71CCF507" w:rsidR="002762FB" w:rsidRPr="00980286" w:rsidRDefault="002762F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r</w:t>
      </w:r>
      <w:r w:rsidR="00A005CB" w:rsidRPr="00980286">
        <w:rPr>
          <w:b w:val="0"/>
          <w:color w:val="000000" w:themeColor="text1"/>
          <w:sz w:val="24"/>
          <w:szCs w:val="24"/>
        </w:rPr>
        <w:t>odzaj wykonania badania rezonansu magnetycznego</w:t>
      </w:r>
    </w:p>
    <w:p w14:paraId="4DD3D3B8" w14:textId="786C4611" w:rsidR="002762FB" w:rsidRPr="00980286" w:rsidRDefault="002762F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d</w:t>
      </w:r>
      <w:r w:rsidR="00A005CB" w:rsidRPr="00980286">
        <w:rPr>
          <w:b w:val="0"/>
          <w:color w:val="000000" w:themeColor="text1"/>
          <w:sz w:val="24"/>
          <w:szCs w:val="24"/>
        </w:rPr>
        <w:t>ane jednostki zlecającej</w:t>
      </w:r>
    </w:p>
    <w:p w14:paraId="614C63C3" w14:textId="719F7692" w:rsidR="002762FB" w:rsidRPr="00980286" w:rsidRDefault="002762F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d</w:t>
      </w:r>
      <w:r w:rsidR="00A005CB" w:rsidRPr="00980286">
        <w:rPr>
          <w:b w:val="0"/>
          <w:color w:val="000000" w:themeColor="text1"/>
          <w:sz w:val="24"/>
          <w:szCs w:val="24"/>
        </w:rPr>
        <w:t>ane lekarza zlecającego</w:t>
      </w:r>
    </w:p>
    <w:p w14:paraId="692807DA" w14:textId="1D880A23" w:rsidR="002762FB" w:rsidRPr="00980286" w:rsidRDefault="002762F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o</w:t>
      </w:r>
      <w:r w:rsidR="00A005CB" w:rsidRPr="00980286">
        <w:rPr>
          <w:b w:val="0"/>
          <w:color w:val="000000" w:themeColor="text1"/>
          <w:sz w:val="24"/>
          <w:szCs w:val="24"/>
        </w:rPr>
        <w:t>pis szczegółów badania</w:t>
      </w:r>
    </w:p>
    <w:p w14:paraId="665D6690" w14:textId="30D380AC" w:rsidR="00A005CB" w:rsidRPr="00980286" w:rsidRDefault="002762FB" w:rsidP="002762FB">
      <w:pPr>
        <w:pStyle w:val="Akapitzlist"/>
        <w:numPr>
          <w:ilvl w:val="0"/>
          <w:numId w:val="46"/>
        </w:numPr>
        <w:ind w:left="1134"/>
        <w:jc w:val="both"/>
        <w:rPr>
          <w:b w:val="0"/>
          <w:color w:val="000000" w:themeColor="text1"/>
          <w:sz w:val="24"/>
          <w:szCs w:val="24"/>
        </w:rPr>
      </w:pPr>
      <w:r w:rsidRPr="00980286">
        <w:rPr>
          <w:b w:val="0"/>
          <w:color w:val="000000" w:themeColor="text1"/>
          <w:sz w:val="24"/>
          <w:szCs w:val="24"/>
        </w:rPr>
        <w:t>r</w:t>
      </w:r>
      <w:r w:rsidR="00A005CB" w:rsidRPr="00980286">
        <w:rPr>
          <w:b w:val="0"/>
          <w:color w:val="000000" w:themeColor="text1"/>
          <w:sz w:val="24"/>
          <w:szCs w:val="24"/>
        </w:rPr>
        <w:t>ozpoznanie ICD-10</w:t>
      </w:r>
    </w:p>
    <w:p w14:paraId="685F1DAC" w14:textId="77777777" w:rsidR="002762FB" w:rsidRPr="00980286" w:rsidRDefault="00A005CB" w:rsidP="002762FB">
      <w:pPr>
        <w:numPr>
          <w:ilvl w:val="0"/>
          <w:numId w:val="29"/>
        </w:numPr>
        <w:ind w:left="709" w:hanging="284"/>
        <w:jc w:val="both"/>
        <w:rPr>
          <w:b w:val="0"/>
          <w:color w:val="000000" w:themeColor="text1"/>
          <w:sz w:val="24"/>
          <w:szCs w:val="24"/>
        </w:rPr>
      </w:pPr>
      <w:r w:rsidRPr="00980286">
        <w:rPr>
          <w:b w:val="0"/>
          <w:color w:val="000000" w:themeColor="text1"/>
          <w:sz w:val="24"/>
          <w:szCs w:val="24"/>
        </w:rPr>
        <w:t>Poziom integracji musi pozwalać na anulowanie zlecenia.</w:t>
      </w:r>
    </w:p>
    <w:p w14:paraId="4FB98CC2" w14:textId="77777777" w:rsidR="002762FB" w:rsidRPr="00980286" w:rsidRDefault="00A005CB" w:rsidP="002762FB">
      <w:pPr>
        <w:numPr>
          <w:ilvl w:val="0"/>
          <w:numId w:val="29"/>
        </w:numPr>
        <w:ind w:left="709" w:hanging="284"/>
        <w:jc w:val="both"/>
        <w:rPr>
          <w:b w:val="0"/>
          <w:color w:val="000000" w:themeColor="text1"/>
          <w:sz w:val="24"/>
          <w:szCs w:val="24"/>
        </w:rPr>
      </w:pPr>
      <w:r w:rsidRPr="00980286">
        <w:rPr>
          <w:b w:val="0"/>
          <w:color w:val="000000" w:themeColor="text1"/>
          <w:sz w:val="24"/>
          <w:szCs w:val="24"/>
        </w:rPr>
        <w:t>Funkcjonalność integracji systemów RIS z HIS musi umożliwić automatyczny zwrot wyników oraz wykonanej procedury ICD-9 bezpośrednio do systemu HIS bez konieczności obsługi przez personel Miejskiego Centrum Medycznego im. dr. Karola Jonschera. Zwrot wyniku musi następować niezwłocznie po zatwierdzeniu opisu przez lekarza.</w:t>
      </w:r>
    </w:p>
    <w:p w14:paraId="29F4C229" w14:textId="42D064D8" w:rsidR="00A005CB" w:rsidRPr="00980286" w:rsidRDefault="00A005CB" w:rsidP="002762FB">
      <w:pPr>
        <w:numPr>
          <w:ilvl w:val="0"/>
          <w:numId w:val="29"/>
        </w:numPr>
        <w:ind w:left="709" w:hanging="284"/>
        <w:jc w:val="both"/>
        <w:rPr>
          <w:b w:val="0"/>
          <w:color w:val="000000" w:themeColor="text1"/>
          <w:sz w:val="24"/>
          <w:szCs w:val="24"/>
        </w:rPr>
      </w:pPr>
      <w:r w:rsidRPr="00980286">
        <w:rPr>
          <w:b w:val="0"/>
          <w:color w:val="000000" w:themeColor="text1"/>
          <w:sz w:val="24"/>
          <w:szCs w:val="24"/>
        </w:rPr>
        <w:t>Komunikacja między zintegrowanymi systemami HIS z RIS musi odbywać się 24 godziny na dobę przez 7</w:t>
      </w:r>
      <w:r w:rsidR="002762FB" w:rsidRPr="00980286">
        <w:rPr>
          <w:b w:val="0"/>
          <w:color w:val="000000" w:themeColor="text1"/>
          <w:sz w:val="24"/>
          <w:szCs w:val="24"/>
        </w:rPr>
        <w:t> </w:t>
      </w:r>
      <w:r w:rsidRPr="00980286">
        <w:rPr>
          <w:b w:val="0"/>
          <w:color w:val="000000" w:themeColor="text1"/>
          <w:sz w:val="24"/>
          <w:szCs w:val="24"/>
        </w:rPr>
        <w:t>dni w tygodniu, uwzględniając w tym dni świąteczne. W razie awarii systemu integracyjnego, Przyjmujący zamówienie zobowiązuje się do:</w:t>
      </w:r>
    </w:p>
    <w:p w14:paraId="2DC96615" w14:textId="77777777" w:rsidR="00A005CB" w:rsidRPr="00980286" w:rsidRDefault="00A005CB" w:rsidP="002762FB">
      <w:pPr>
        <w:numPr>
          <w:ilvl w:val="0"/>
          <w:numId w:val="35"/>
        </w:numPr>
        <w:tabs>
          <w:tab w:val="clear" w:pos="780"/>
        </w:tabs>
        <w:ind w:left="993" w:hanging="284"/>
        <w:jc w:val="both"/>
        <w:rPr>
          <w:b w:val="0"/>
          <w:color w:val="000000" w:themeColor="text1"/>
          <w:sz w:val="24"/>
          <w:szCs w:val="24"/>
        </w:rPr>
      </w:pPr>
      <w:r w:rsidRPr="00980286">
        <w:rPr>
          <w:b w:val="0"/>
          <w:color w:val="000000" w:themeColor="text1"/>
          <w:sz w:val="24"/>
          <w:szCs w:val="24"/>
        </w:rPr>
        <w:t>udostępnienia całodobowego telefonu serwisowego na wypadek awarii systemu, a także adresu e-mail, pod którym mogą być zgłaszane pisemnie zastrzeżenia i usterki pracy systemu.</w:t>
      </w:r>
    </w:p>
    <w:p w14:paraId="225DED2D" w14:textId="77777777" w:rsidR="00A005CB" w:rsidRPr="00980286" w:rsidRDefault="00A005CB" w:rsidP="002762FB">
      <w:pPr>
        <w:numPr>
          <w:ilvl w:val="0"/>
          <w:numId w:val="28"/>
        </w:numPr>
        <w:tabs>
          <w:tab w:val="clear" w:pos="780"/>
        </w:tabs>
        <w:ind w:left="993" w:hanging="284"/>
        <w:jc w:val="both"/>
        <w:rPr>
          <w:b w:val="0"/>
          <w:color w:val="000000" w:themeColor="text1"/>
          <w:sz w:val="24"/>
          <w:szCs w:val="24"/>
        </w:rPr>
      </w:pPr>
      <w:r w:rsidRPr="00980286">
        <w:rPr>
          <w:b w:val="0"/>
          <w:color w:val="000000" w:themeColor="text1"/>
          <w:sz w:val="24"/>
          <w:szCs w:val="24"/>
        </w:rPr>
        <w:t>podjęcia działań serwisowych natychmiast po zgłoszeniu usterki pod wyznaczonym przez Przyjmującego zamówienie numerem serwisowym,</w:t>
      </w:r>
    </w:p>
    <w:p w14:paraId="08609E02" w14:textId="77777777" w:rsidR="00A005CB" w:rsidRPr="00980286" w:rsidRDefault="00A005CB" w:rsidP="002762FB">
      <w:pPr>
        <w:numPr>
          <w:ilvl w:val="0"/>
          <w:numId w:val="28"/>
        </w:numPr>
        <w:tabs>
          <w:tab w:val="clear" w:pos="780"/>
        </w:tabs>
        <w:ind w:left="993" w:hanging="284"/>
        <w:jc w:val="both"/>
        <w:rPr>
          <w:b w:val="0"/>
          <w:color w:val="000000" w:themeColor="text1"/>
          <w:sz w:val="24"/>
          <w:szCs w:val="24"/>
        </w:rPr>
      </w:pPr>
      <w:r w:rsidRPr="00980286">
        <w:rPr>
          <w:b w:val="0"/>
          <w:color w:val="000000" w:themeColor="text1"/>
          <w:sz w:val="24"/>
          <w:szCs w:val="24"/>
        </w:rPr>
        <w:t>w razie awarii serwera wymiany danych, natychmiastowego uruchomienia serwera zastępczego,</w:t>
      </w:r>
    </w:p>
    <w:p w14:paraId="7D9A7137" w14:textId="77777777" w:rsidR="00A005CB" w:rsidRPr="00980286" w:rsidRDefault="00A005CB" w:rsidP="002762FB">
      <w:pPr>
        <w:numPr>
          <w:ilvl w:val="0"/>
          <w:numId w:val="28"/>
        </w:numPr>
        <w:tabs>
          <w:tab w:val="clear" w:pos="780"/>
        </w:tabs>
        <w:ind w:left="993" w:hanging="284"/>
        <w:jc w:val="both"/>
        <w:rPr>
          <w:b w:val="0"/>
          <w:color w:val="000000" w:themeColor="text1"/>
          <w:sz w:val="24"/>
          <w:szCs w:val="24"/>
        </w:rPr>
      </w:pPr>
      <w:r w:rsidRPr="00980286">
        <w:rPr>
          <w:b w:val="0"/>
          <w:color w:val="000000" w:themeColor="text1"/>
          <w:sz w:val="24"/>
          <w:szCs w:val="24"/>
        </w:rPr>
        <w:t>usunięcia usterki w czasie do 3 godzin od zgłoszenia serwisowego,</w:t>
      </w:r>
    </w:p>
    <w:p w14:paraId="28F6378E" w14:textId="77777777" w:rsidR="00A005CB" w:rsidRPr="00980286" w:rsidRDefault="00A005CB" w:rsidP="002762FB">
      <w:pPr>
        <w:numPr>
          <w:ilvl w:val="0"/>
          <w:numId w:val="28"/>
        </w:numPr>
        <w:tabs>
          <w:tab w:val="clear" w:pos="780"/>
        </w:tabs>
        <w:ind w:left="993" w:hanging="284"/>
        <w:jc w:val="both"/>
        <w:rPr>
          <w:b w:val="0"/>
          <w:color w:val="000000" w:themeColor="text1"/>
          <w:sz w:val="24"/>
          <w:szCs w:val="24"/>
        </w:rPr>
      </w:pPr>
      <w:r w:rsidRPr="00980286">
        <w:rPr>
          <w:b w:val="0"/>
          <w:color w:val="000000" w:themeColor="text1"/>
          <w:sz w:val="24"/>
          <w:szCs w:val="24"/>
        </w:rPr>
        <w:t>podczas dłuższej przerwy niż 3 godziny w funkcjonowaniu wymiany danych RIS z HIS Przyjmujący zamówienie zobowiąże się do bezpośredniej dystrybucji wyników badań na oddziały szpitalne,</w:t>
      </w:r>
    </w:p>
    <w:p w14:paraId="08BDFDB5" w14:textId="77777777" w:rsidR="00A005CB" w:rsidRPr="00980286" w:rsidRDefault="00A005CB" w:rsidP="002762FB">
      <w:pPr>
        <w:numPr>
          <w:ilvl w:val="0"/>
          <w:numId w:val="28"/>
        </w:numPr>
        <w:tabs>
          <w:tab w:val="clear" w:pos="780"/>
        </w:tabs>
        <w:ind w:left="993" w:hanging="284"/>
        <w:jc w:val="both"/>
        <w:rPr>
          <w:b w:val="0"/>
          <w:color w:val="000000" w:themeColor="text1"/>
          <w:sz w:val="24"/>
          <w:szCs w:val="24"/>
        </w:rPr>
      </w:pPr>
      <w:r w:rsidRPr="00980286">
        <w:rPr>
          <w:b w:val="0"/>
          <w:color w:val="000000" w:themeColor="text1"/>
          <w:sz w:val="24"/>
          <w:szCs w:val="24"/>
        </w:rPr>
        <w:t>dostarczenia opisów badań w formie papierowej oraz elektronicznego zapisu badania na nośniki CD/DVD podczas awarii systemu HIS,</w:t>
      </w:r>
    </w:p>
    <w:p w14:paraId="7BBAC84A" w14:textId="77777777" w:rsidR="00A005CB" w:rsidRPr="00980286" w:rsidRDefault="00A005CB" w:rsidP="002762FB">
      <w:pPr>
        <w:numPr>
          <w:ilvl w:val="0"/>
          <w:numId w:val="29"/>
        </w:numPr>
        <w:snapToGrid w:val="0"/>
        <w:ind w:left="709" w:hanging="283"/>
        <w:jc w:val="both"/>
        <w:rPr>
          <w:b w:val="0"/>
          <w:color w:val="000000" w:themeColor="text1"/>
          <w:sz w:val="24"/>
          <w:szCs w:val="24"/>
        </w:rPr>
      </w:pPr>
      <w:r w:rsidRPr="00980286">
        <w:rPr>
          <w:b w:val="0"/>
          <w:color w:val="000000" w:themeColor="text1"/>
          <w:sz w:val="24"/>
          <w:szCs w:val="24"/>
        </w:rPr>
        <w:t>Współpraca systemów będzie wymagała ustalenia w obydwu systemach zawartości następujących słowników:</w:t>
      </w:r>
    </w:p>
    <w:p w14:paraId="47A2C049" w14:textId="77777777" w:rsidR="00A005CB" w:rsidRPr="00980286" w:rsidRDefault="00A005CB" w:rsidP="002762FB">
      <w:pPr>
        <w:numPr>
          <w:ilvl w:val="1"/>
          <w:numId w:val="33"/>
        </w:numPr>
        <w:snapToGrid w:val="0"/>
        <w:ind w:left="993" w:hanging="284"/>
        <w:jc w:val="both"/>
        <w:rPr>
          <w:b w:val="0"/>
          <w:color w:val="000000" w:themeColor="text1"/>
          <w:sz w:val="24"/>
          <w:szCs w:val="24"/>
        </w:rPr>
      </w:pPr>
      <w:r w:rsidRPr="00980286">
        <w:rPr>
          <w:b w:val="0"/>
          <w:color w:val="000000" w:themeColor="text1"/>
          <w:sz w:val="24"/>
          <w:szCs w:val="24"/>
        </w:rPr>
        <w:t xml:space="preserve">słownika kodów zlecanych badań </w:t>
      </w:r>
    </w:p>
    <w:p w14:paraId="49B77EAB" w14:textId="77777777" w:rsidR="00A005CB" w:rsidRPr="00980286" w:rsidRDefault="00A005CB" w:rsidP="002762FB">
      <w:pPr>
        <w:numPr>
          <w:ilvl w:val="1"/>
          <w:numId w:val="33"/>
        </w:numPr>
        <w:snapToGrid w:val="0"/>
        <w:ind w:left="993" w:hanging="284"/>
        <w:jc w:val="both"/>
        <w:rPr>
          <w:b w:val="0"/>
          <w:color w:val="000000" w:themeColor="text1"/>
          <w:sz w:val="24"/>
          <w:szCs w:val="24"/>
        </w:rPr>
      </w:pPr>
      <w:r w:rsidRPr="00980286">
        <w:rPr>
          <w:b w:val="0"/>
          <w:color w:val="000000" w:themeColor="text1"/>
          <w:sz w:val="24"/>
          <w:szCs w:val="24"/>
        </w:rPr>
        <w:t xml:space="preserve">katalogu kontrahentów (w rozumieniu słownik oddziałów (jednostek) szpitalnych), </w:t>
      </w:r>
    </w:p>
    <w:p w14:paraId="1F835145" w14:textId="77777777" w:rsidR="00A005CB" w:rsidRPr="00980286" w:rsidRDefault="00A005CB" w:rsidP="002762FB">
      <w:pPr>
        <w:numPr>
          <w:ilvl w:val="1"/>
          <w:numId w:val="33"/>
        </w:numPr>
        <w:snapToGrid w:val="0"/>
        <w:ind w:left="993" w:hanging="284"/>
        <w:jc w:val="both"/>
        <w:rPr>
          <w:b w:val="0"/>
          <w:color w:val="000000" w:themeColor="text1"/>
          <w:sz w:val="24"/>
          <w:szCs w:val="24"/>
        </w:rPr>
      </w:pPr>
      <w:r w:rsidRPr="00980286">
        <w:rPr>
          <w:b w:val="0"/>
          <w:color w:val="000000" w:themeColor="text1"/>
          <w:sz w:val="24"/>
          <w:szCs w:val="24"/>
        </w:rPr>
        <w:t>listy lekarzy zlecających badanie</w:t>
      </w:r>
    </w:p>
    <w:p w14:paraId="0BD1942B" w14:textId="77777777" w:rsidR="00A005CB" w:rsidRPr="00980286" w:rsidRDefault="00A005CB" w:rsidP="00FC62D7">
      <w:pPr>
        <w:numPr>
          <w:ilvl w:val="0"/>
          <w:numId w:val="29"/>
        </w:numPr>
        <w:snapToGrid w:val="0"/>
        <w:ind w:left="709"/>
        <w:jc w:val="both"/>
        <w:rPr>
          <w:b w:val="0"/>
          <w:color w:val="000000" w:themeColor="text1"/>
          <w:sz w:val="24"/>
          <w:szCs w:val="24"/>
        </w:rPr>
      </w:pPr>
      <w:r w:rsidRPr="00980286">
        <w:rPr>
          <w:b w:val="0"/>
          <w:color w:val="000000" w:themeColor="text1"/>
          <w:sz w:val="24"/>
          <w:szCs w:val="24"/>
        </w:rPr>
        <w:t>Na czas integracji systemów Przyjmujący zamówienie zobowiązuje się do umieszczania w systemie HIS wyników badań diagnostycznych w odrębnym programie udostępnionym Udzielającemu zamówienia z możliwością ich kopiowania.</w:t>
      </w:r>
    </w:p>
    <w:p w14:paraId="022DEFC5" w14:textId="35078A2A" w:rsidR="00A005CB" w:rsidRPr="00980286" w:rsidRDefault="00A005CB" w:rsidP="00FC62D7">
      <w:pPr>
        <w:numPr>
          <w:ilvl w:val="0"/>
          <w:numId w:val="29"/>
        </w:numPr>
        <w:ind w:left="709"/>
        <w:jc w:val="both"/>
        <w:rPr>
          <w:b w:val="0"/>
          <w:color w:val="000000" w:themeColor="text1"/>
          <w:sz w:val="24"/>
          <w:szCs w:val="24"/>
        </w:rPr>
      </w:pPr>
      <w:r w:rsidRPr="00980286">
        <w:rPr>
          <w:b w:val="0"/>
          <w:color w:val="000000" w:themeColor="text1"/>
          <w:sz w:val="24"/>
          <w:szCs w:val="24"/>
        </w:rPr>
        <w:t xml:space="preserve">Udzielający zamówienia zastrzega, że we wszystkich kwestiach spornych mogących wyniknąć pomiędzy </w:t>
      </w:r>
      <w:r w:rsidRPr="00980286">
        <w:rPr>
          <w:b w:val="0"/>
          <w:color w:val="000000" w:themeColor="text1"/>
          <w:sz w:val="24"/>
          <w:szCs w:val="24"/>
        </w:rPr>
        <w:lastRenderedPageBreak/>
        <w:t>Udzielającym zamówienia a Przyjmującym zamówienie obowiązek dokonania niezbędnych zmian w oprogramowaniu umożliwiających poprawną integrację (dotyczy to także dostawy niezbędnych licencji do integracji systemów od firmy dostarczającej Udzielającemu zamówienia oprogramowanie HIS i RIS)  będzie spoczywał na Przyjmującym zamówienie.  Jeżeli Przyjmujący zamówienie z przyczyn technicznych lub innych nie będzie w stanie zaimplementować w oferowanym przez siebie oprogramowaniu niezbędnych zmian, zostanie zobligowany do pokrycia kosztów wykonania niezbędnych modyfikacji przez dostawcę systemu HIS lub RIS w ramach przedmiotu zamówienia.</w:t>
      </w:r>
    </w:p>
    <w:p w14:paraId="37540A3F" w14:textId="77777777" w:rsidR="003726AB" w:rsidRPr="00980286" w:rsidRDefault="00A005CB" w:rsidP="00FC62D7">
      <w:pPr>
        <w:numPr>
          <w:ilvl w:val="0"/>
          <w:numId w:val="29"/>
        </w:numPr>
        <w:ind w:left="709"/>
        <w:jc w:val="both"/>
        <w:rPr>
          <w:b w:val="0"/>
          <w:color w:val="000000" w:themeColor="text1"/>
          <w:sz w:val="24"/>
          <w:szCs w:val="24"/>
        </w:rPr>
      </w:pPr>
      <w:r w:rsidRPr="00980286">
        <w:rPr>
          <w:b w:val="0"/>
          <w:color w:val="000000" w:themeColor="text1"/>
          <w:sz w:val="24"/>
          <w:szCs w:val="24"/>
        </w:rPr>
        <w:t>Wszelkie koszty związane z wykonaniem integracji systemów RIS (Przyjmującego zamówienie) i HIS (Udzielającego zamówienia) ponosi Przyjmujący zamówienie, w tym zakup licencji do integracji systemów oraz ich utrzymania serwisowego.</w:t>
      </w:r>
    </w:p>
    <w:p w14:paraId="2E19D6C7" w14:textId="28F2C433" w:rsidR="003726AB" w:rsidRPr="00980286" w:rsidRDefault="003726AB" w:rsidP="00FC62D7">
      <w:pPr>
        <w:numPr>
          <w:ilvl w:val="0"/>
          <w:numId w:val="29"/>
        </w:numPr>
        <w:ind w:left="709"/>
        <w:jc w:val="both"/>
        <w:rPr>
          <w:b w:val="0"/>
          <w:color w:val="000000" w:themeColor="text1"/>
          <w:sz w:val="24"/>
          <w:szCs w:val="24"/>
        </w:rPr>
      </w:pPr>
      <w:r w:rsidRPr="00980286">
        <w:rPr>
          <w:b w:val="0"/>
          <w:color w:val="000000" w:themeColor="text1"/>
          <w:sz w:val="24"/>
          <w:szCs w:val="24"/>
        </w:rPr>
        <w:t>Dystrybucja obrazów na Oddziały:</w:t>
      </w:r>
    </w:p>
    <w:p w14:paraId="30514A24" w14:textId="77777777" w:rsidR="003726AB" w:rsidRPr="00980286" w:rsidRDefault="003726AB" w:rsidP="00FC62D7">
      <w:pPr>
        <w:numPr>
          <w:ilvl w:val="0"/>
          <w:numId w:val="37"/>
        </w:numPr>
        <w:ind w:left="993" w:hanging="284"/>
        <w:jc w:val="both"/>
        <w:rPr>
          <w:b w:val="0"/>
          <w:color w:val="000000" w:themeColor="text1"/>
          <w:sz w:val="24"/>
          <w:szCs w:val="24"/>
        </w:rPr>
      </w:pPr>
      <w:r w:rsidRPr="00980286">
        <w:rPr>
          <w:b w:val="0"/>
          <w:color w:val="000000" w:themeColor="text1"/>
          <w:sz w:val="24"/>
          <w:szCs w:val="24"/>
        </w:rPr>
        <w:t xml:space="preserve">Przyjmujący zamówienie jest zobowiązany do udostępnienia możliwości oglądania obrazów wykonanych badań na stacjach lekarskich we wszystkich medycznych komórkach organizacyjnych Miejskiego Centrum Medycznego im. dr. Karola Jonschera w Łodzi za pomocą przeglądarki Udzielającego zamówienie </w:t>
      </w:r>
    </w:p>
    <w:p w14:paraId="3996033F" w14:textId="77777777" w:rsidR="003726AB" w:rsidRPr="00980286" w:rsidRDefault="003726AB" w:rsidP="00FC62D7">
      <w:pPr>
        <w:numPr>
          <w:ilvl w:val="0"/>
          <w:numId w:val="37"/>
        </w:numPr>
        <w:ind w:left="993" w:hanging="284"/>
        <w:jc w:val="both"/>
        <w:rPr>
          <w:b w:val="0"/>
          <w:color w:val="000000" w:themeColor="text1"/>
          <w:sz w:val="24"/>
          <w:szCs w:val="24"/>
        </w:rPr>
      </w:pPr>
      <w:r w:rsidRPr="00980286">
        <w:rPr>
          <w:b w:val="0"/>
          <w:color w:val="000000" w:themeColor="text1"/>
          <w:sz w:val="24"/>
          <w:szCs w:val="24"/>
        </w:rPr>
        <w:t xml:space="preserve">udostępniane muszą być wszystkie obrazy badań, które zlecane były przez Miejskie Centrum Medyczne  im. dr. Karola Jonschera w Łodzi, </w:t>
      </w:r>
    </w:p>
    <w:p w14:paraId="4B075C41" w14:textId="045DA3D6" w:rsidR="003726AB" w:rsidRPr="00980286" w:rsidRDefault="003726AB" w:rsidP="00FC62D7">
      <w:pPr>
        <w:numPr>
          <w:ilvl w:val="0"/>
          <w:numId w:val="37"/>
        </w:numPr>
        <w:ind w:left="993" w:hanging="284"/>
        <w:jc w:val="both"/>
        <w:rPr>
          <w:b w:val="0"/>
          <w:color w:val="000000" w:themeColor="text1"/>
          <w:sz w:val="24"/>
          <w:szCs w:val="24"/>
        </w:rPr>
      </w:pPr>
      <w:r w:rsidRPr="00980286">
        <w:rPr>
          <w:b w:val="0"/>
          <w:color w:val="000000" w:themeColor="text1"/>
          <w:sz w:val="24"/>
          <w:szCs w:val="24"/>
        </w:rPr>
        <w:t>obrazy z wykonanych badań muszą być dostępne do obejrzenia na stacjach lekarskich w formacie DICOM lub bezstratnym JPG lub w inny ustalony przez Strony sposób.</w:t>
      </w:r>
    </w:p>
    <w:p w14:paraId="746B17AE" w14:textId="5B87DAB2" w:rsidR="00A005CB" w:rsidRPr="00980286" w:rsidRDefault="00A005CB" w:rsidP="00FC62D7">
      <w:pPr>
        <w:numPr>
          <w:ilvl w:val="0"/>
          <w:numId w:val="29"/>
        </w:numPr>
        <w:ind w:left="709" w:hanging="567"/>
        <w:jc w:val="both"/>
        <w:rPr>
          <w:color w:val="000000" w:themeColor="text1"/>
          <w:sz w:val="24"/>
          <w:szCs w:val="24"/>
        </w:rPr>
      </w:pPr>
      <w:r w:rsidRPr="00980286">
        <w:rPr>
          <w:b w:val="0"/>
          <w:color w:val="000000" w:themeColor="text1"/>
          <w:sz w:val="24"/>
          <w:szCs w:val="24"/>
        </w:rPr>
        <w:t xml:space="preserve">Jeżeli lokalizacja wykonywanych badań będzie inna niż siedziba Udzielającego zamówienia, Przyjmujący zamówienie zobowiązuje się do ustanowienia </w:t>
      </w:r>
      <w:r w:rsidR="00FC62D7" w:rsidRPr="00980286">
        <w:rPr>
          <w:b w:val="0"/>
          <w:color w:val="000000" w:themeColor="text1"/>
          <w:sz w:val="24"/>
          <w:szCs w:val="24"/>
        </w:rPr>
        <w:t>łącza</w:t>
      </w:r>
      <w:r w:rsidRPr="00980286">
        <w:rPr>
          <w:b w:val="0"/>
          <w:color w:val="000000" w:themeColor="text1"/>
          <w:sz w:val="24"/>
          <w:szCs w:val="24"/>
        </w:rPr>
        <w:t xml:space="preserve"> światłowodowego, dzierżawionego bezpośrednio do serwerowni Udzielającego zamówienia zakończonego punktem dostępowym przygotowanym do spięcia z siecią wewnętrzna Udzielającego zamówienia.</w:t>
      </w:r>
    </w:p>
    <w:p w14:paraId="4B7867E5" w14:textId="77777777" w:rsidR="00A005CB" w:rsidRPr="00980286" w:rsidRDefault="00A005CB" w:rsidP="00FC62D7">
      <w:pPr>
        <w:pStyle w:val="Akapitzlist"/>
        <w:widowControl/>
        <w:suppressAutoHyphens w:val="0"/>
        <w:spacing w:after="200" w:line="276" w:lineRule="auto"/>
        <w:ind w:left="709" w:hanging="567"/>
        <w:jc w:val="center"/>
        <w:rPr>
          <w:snapToGrid w:val="0"/>
          <w:color w:val="000000" w:themeColor="text1"/>
          <w:sz w:val="24"/>
          <w:szCs w:val="24"/>
          <w:lang w:eastAsia="pl-PL"/>
        </w:rPr>
      </w:pPr>
    </w:p>
    <w:p w14:paraId="6536956E" w14:textId="77777777" w:rsidR="001A72D3" w:rsidRPr="00980286" w:rsidRDefault="001A72D3" w:rsidP="00FC62D7">
      <w:pPr>
        <w:pStyle w:val="Akapitzlist"/>
        <w:widowControl/>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9</w:t>
      </w:r>
    </w:p>
    <w:p w14:paraId="25B2E71B" w14:textId="77777777" w:rsidR="000D51B2" w:rsidRPr="00980286" w:rsidRDefault="000D51B2" w:rsidP="00FC62D7">
      <w:pPr>
        <w:numPr>
          <w:ilvl w:val="4"/>
          <w:numId w:val="18"/>
        </w:numPr>
        <w:shd w:val="clear" w:color="auto" w:fill="FFFFFF"/>
        <w:ind w:left="426" w:hanging="426"/>
        <w:jc w:val="both"/>
        <w:rPr>
          <w:b w:val="0"/>
          <w:bCs/>
          <w:color w:val="000000" w:themeColor="text1"/>
          <w:kern w:val="1"/>
          <w:sz w:val="24"/>
          <w:szCs w:val="24"/>
          <w:lang w:eastAsia="pl-PL"/>
        </w:rPr>
      </w:pPr>
      <w:r w:rsidRPr="00980286">
        <w:rPr>
          <w:b w:val="0"/>
          <w:bCs/>
          <w:color w:val="000000" w:themeColor="text1"/>
          <w:kern w:val="1"/>
          <w:sz w:val="24"/>
          <w:szCs w:val="24"/>
          <w:lang w:eastAsia="pl-PL"/>
        </w:rPr>
        <w:t>Przyjmujący zamówienie zobowiązuje się do:</w:t>
      </w:r>
    </w:p>
    <w:p w14:paraId="7F734F12" w14:textId="77777777" w:rsidR="000D51B2" w:rsidRPr="00980286" w:rsidRDefault="000D51B2" w:rsidP="000D51B2">
      <w:pPr>
        <w:pStyle w:val="Akapitzlist"/>
        <w:numPr>
          <w:ilvl w:val="2"/>
          <w:numId w:val="33"/>
        </w:numPr>
        <w:shd w:val="clear" w:color="auto" w:fill="FFFFFF"/>
        <w:ind w:left="709"/>
        <w:jc w:val="both"/>
        <w:rPr>
          <w:b w:val="0"/>
          <w:bCs/>
          <w:color w:val="000000" w:themeColor="text1"/>
          <w:kern w:val="1"/>
          <w:sz w:val="24"/>
          <w:szCs w:val="24"/>
          <w:lang w:eastAsia="pl-PL"/>
        </w:rPr>
      </w:pPr>
      <w:r w:rsidRPr="00980286">
        <w:rPr>
          <w:b w:val="0"/>
          <w:bCs/>
          <w:color w:val="000000" w:themeColor="text1"/>
          <w:kern w:val="1"/>
          <w:sz w:val="24"/>
          <w:szCs w:val="24"/>
          <w:lang w:eastAsia="pl-PL"/>
        </w:rPr>
        <w:t xml:space="preserve">wykonania adaptacji pomieszczeń zgodnie z koncepcją i harmonogramem uzgodnionym i zaakceptowanym przez Udzielającego zamówienia w terminach określonych odrębną umową najmu, </w:t>
      </w:r>
    </w:p>
    <w:p w14:paraId="7624662F" w14:textId="50534DEE" w:rsidR="000D51B2" w:rsidRPr="00980286" w:rsidRDefault="000D51B2" w:rsidP="000D51B2">
      <w:pPr>
        <w:pStyle w:val="Akapitzlist"/>
        <w:numPr>
          <w:ilvl w:val="2"/>
          <w:numId w:val="33"/>
        </w:numPr>
        <w:shd w:val="clear" w:color="auto" w:fill="FFFFFF"/>
        <w:ind w:left="709"/>
        <w:jc w:val="both"/>
        <w:rPr>
          <w:b w:val="0"/>
          <w:bCs/>
          <w:color w:val="000000" w:themeColor="text1"/>
          <w:kern w:val="1"/>
          <w:sz w:val="24"/>
          <w:szCs w:val="24"/>
          <w:lang w:eastAsia="pl-PL"/>
        </w:rPr>
      </w:pPr>
      <w:r w:rsidRPr="00980286">
        <w:rPr>
          <w:b w:val="0"/>
          <w:bCs/>
          <w:color w:val="000000" w:themeColor="text1"/>
          <w:kern w:val="1"/>
          <w:sz w:val="24"/>
          <w:szCs w:val="24"/>
          <w:lang w:eastAsia="pl-PL"/>
        </w:rPr>
        <w:t xml:space="preserve">uruchomienia zintegrowanego systemu LIS i HIS, o którym mowa w </w:t>
      </w:r>
      <w:r w:rsidRPr="00980286">
        <w:rPr>
          <w:b w:val="0"/>
          <w:snapToGrid w:val="0"/>
          <w:color w:val="000000" w:themeColor="text1"/>
          <w:sz w:val="24"/>
          <w:szCs w:val="24"/>
          <w:lang w:eastAsia="pl-PL"/>
        </w:rPr>
        <w:t xml:space="preserve">§ 9 umowy w terminach opisanych w </w:t>
      </w:r>
      <w:r w:rsidR="00ED6041" w:rsidRPr="00980286">
        <w:rPr>
          <w:b w:val="0"/>
          <w:snapToGrid w:val="0"/>
          <w:color w:val="000000" w:themeColor="text1"/>
          <w:sz w:val="24"/>
          <w:szCs w:val="24"/>
          <w:lang w:eastAsia="pl-PL"/>
        </w:rPr>
        <w:t>SWKO</w:t>
      </w:r>
      <w:r w:rsidRPr="00980286">
        <w:rPr>
          <w:b w:val="0"/>
          <w:snapToGrid w:val="0"/>
          <w:color w:val="000000" w:themeColor="text1"/>
          <w:sz w:val="24"/>
          <w:szCs w:val="24"/>
          <w:lang w:eastAsia="pl-PL"/>
        </w:rPr>
        <w:t>.</w:t>
      </w:r>
    </w:p>
    <w:p w14:paraId="6D711BD2" w14:textId="5BE58582" w:rsidR="000D51B2" w:rsidRPr="00980286" w:rsidRDefault="000D51B2" w:rsidP="000D51B2">
      <w:pPr>
        <w:pStyle w:val="Akapitzlist"/>
        <w:numPr>
          <w:ilvl w:val="4"/>
          <w:numId w:val="18"/>
        </w:numPr>
        <w:shd w:val="clear" w:color="auto" w:fill="FFFFFF"/>
        <w:ind w:left="426"/>
        <w:jc w:val="both"/>
        <w:rPr>
          <w:b w:val="0"/>
          <w:bCs/>
          <w:color w:val="000000" w:themeColor="text1"/>
          <w:kern w:val="1"/>
          <w:sz w:val="24"/>
          <w:szCs w:val="24"/>
          <w:lang w:eastAsia="pl-PL"/>
        </w:rPr>
      </w:pPr>
      <w:r w:rsidRPr="00980286">
        <w:rPr>
          <w:b w:val="0"/>
          <w:bCs/>
          <w:color w:val="000000" w:themeColor="text1"/>
          <w:kern w:val="1"/>
          <w:sz w:val="24"/>
          <w:szCs w:val="24"/>
          <w:lang w:eastAsia="pl-PL"/>
        </w:rPr>
        <w:t>W dniu podpisania niniejszej umowy Przyjmujący zamówienie wnosi, w formie opisanej w SWKO, zabezpieczenie  należytego wykonania zadań wymienionych w ust. 1 pkt 1 i 2 w wysokości 50 000,00 zł, w tym:</w:t>
      </w:r>
    </w:p>
    <w:p w14:paraId="27454625" w14:textId="0F183F2D" w:rsidR="000D51B2" w:rsidRPr="00980286" w:rsidRDefault="000D51B2" w:rsidP="000D51B2">
      <w:pPr>
        <w:numPr>
          <w:ilvl w:val="0"/>
          <w:numId w:val="7"/>
        </w:numPr>
        <w:shd w:val="clear" w:color="auto" w:fill="FFFFFF"/>
        <w:jc w:val="both"/>
        <w:rPr>
          <w:b w:val="0"/>
          <w:bCs/>
          <w:color w:val="000000" w:themeColor="text1"/>
          <w:kern w:val="1"/>
          <w:sz w:val="24"/>
          <w:szCs w:val="24"/>
          <w:lang w:eastAsia="pl-PL"/>
        </w:rPr>
      </w:pPr>
      <w:r w:rsidRPr="00980286">
        <w:rPr>
          <w:b w:val="0"/>
          <w:bCs/>
          <w:color w:val="000000" w:themeColor="text1"/>
          <w:kern w:val="1"/>
          <w:sz w:val="24"/>
          <w:szCs w:val="24"/>
          <w:lang w:eastAsia="pl-PL"/>
        </w:rPr>
        <w:t>20 000,00 zł jako zabezpieczenie należytego wykonania adaptacji pomieszczeń</w:t>
      </w:r>
      <w:r w:rsidR="00ED6041" w:rsidRPr="00980286">
        <w:rPr>
          <w:b w:val="0"/>
          <w:bCs/>
          <w:color w:val="000000" w:themeColor="text1"/>
          <w:kern w:val="1"/>
          <w:sz w:val="24"/>
          <w:szCs w:val="24"/>
          <w:lang w:eastAsia="pl-PL"/>
        </w:rPr>
        <w:t>,</w:t>
      </w:r>
    </w:p>
    <w:p w14:paraId="27A0C0DA" w14:textId="77777777" w:rsidR="000D51B2" w:rsidRPr="00980286" w:rsidRDefault="000D51B2" w:rsidP="000D51B2">
      <w:pPr>
        <w:numPr>
          <w:ilvl w:val="0"/>
          <w:numId w:val="7"/>
        </w:numPr>
        <w:shd w:val="clear" w:color="auto" w:fill="FFFFFF"/>
        <w:jc w:val="both"/>
        <w:rPr>
          <w:b w:val="0"/>
          <w:bCs/>
          <w:color w:val="000000" w:themeColor="text1"/>
          <w:kern w:val="1"/>
          <w:sz w:val="24"/>
          <w:szCs w:val="24"/>
          <w:lang w:eastAsia="pl-PL"/>
        </w:rPr>
      </w:pPr>
      <w:r w:rsidRPr="00980286">
        <w:rPr>
          <w:b w:val="0"/>
          <w:bCs/>
          <w:color w:val="000000" w:themeColor="text1"/>
          <w:kern w:val="1"/>
          <w:sz w:val="24"/>
          <w:szCs w:val="24"/>
          <w:lang w:eastAsia="pl-PL"/>
        </w:rPr>
        <w:t>30 000,00 zł jako zabezpieczenie należytego wykonania pełnej integracji systemów informatycznych.</w:t>
      </w:r>
    </w:p>
    <w:p w14:paraId="5D1322A4" w14:textId="77777777" w:rsidR="000D51B2" w:rsidRPr="00980286" w:rsidRDefault="000D51B2" w:rsidP="000D51B2">
      <w:pPr>
        <w:numPr>
          <w:ilvl w:val="4"/>
          <w:numId w:val="18"/>
        </w:numPr>
        <w:shd w:val="clear" w:color="auto" w:fill="FFFFFF"/>
        <w:ind w:left="426" w:hanging="426"/>
        <w:jc w:val="both"/>
        <w:rPr>
          <w:b w:val="0"/>
          <w:bCs/>
          <w:color w:val="000000" w:themeColor="text1"/>
          <w:kern w:val="1"/>
          <w:sz w:val="24"/>
          <w:szCs w:val="24"/>
          <w:lang w:eastAsia="pl-PL"/>
        </w:rPr>
      </w:pPr>
      <w:r w:rsidRPr="00980286">
        <w:rPr>
          <w:b w:val="0"/>
          <w:bCs/>
          <w:color w:val="000000" w:themeColor="text1"/>
          <w:kern w:val="1"/>
          <w:sz w:val="24"/>
          <w:szCs w:val="24"/>
          <w:lang w:eastAsia="pl-PL"/>
        </w:rPr>
        <w:t>Zabezpieczenia, o których mowa w ust. 2 zostaną:</w:t>
      </w:r>
    </w:p>
    <w:p w14:paraId="4224D74D" w14:textId="4897AD1C" w:rsidR="000D51B2" w:rsidRPr="00980286" w:rsidRDefault="000D51B2" w:rsidP="000D51B2">
      <w:pPr>
        <w:numPr>
          <w:ilvl w:val="0"/>
          <w:numId w:val="43"/>
        </w:numPr>
        <w:shd w:val="clear" w:color="auto" w:fill="FFFFFF"/>
        <w:contextualSpacing/>
        <w:jc w:val="both"/>
        <w:rPr>
          <w:b w:val="0"/>
          <w:bCs/>
          <w:color w:val="000000" w:themeColor="text1"/>
          <w:kern w:val="1"/>
          <w:sz w:val="24"/>
          <w:szCs w:val="24"/>
          <w:lang w:eastAsia="pl-PL"/>
        </w:rPr>
      </w:pPr>
      <w:r w:rsidRPr="00980286">
        <w:rPr>
          <w:b w:val="0"/>
          <w:bCs/>
          <w:color w:val="000000" w:themeColor="text1"/>
          <w:kern w:val="1"/>
          <w:sz w:val="24"/>
          <w:szCs w:val="24"/>
          <w:lang w:eastAsia="pl-PL"/>
        </w:rPr>
        <w:t xml:space="preserve">zwrócone bez odsetek po należytym wykonaniu zadań w terminie 3 dni po upływie terminów, o którym mowa w </w:t>
      </w:r>
      <w:r w:rsidR="00ED6041" w:rsidRPr="00980286">
        <w:rPr>
          <w:b w:val="0"/>
          <w:bCs/>
          <w:color w:val="000000" w:themeColor="text1"/>
          <w:kern w:val="1"/>
          <w:sz w:val="24"/>
          <w:szCs w:val="24"/>
          <w:lang w:eastAsia="pl-PL"/>
        </w:rPr>
        <w:t>SWKO</w:t>
      </w:r>
      <w:r w:rsidRPr="00980286">
        <w:rPr>
          <w:b w:val="0"/>
          <w:bCs/>
          <w:color w:val="000000" w:themeColor="text1"/>
          <w:kern w:val="1"/>
          <w:sz w:val="24"/>
          <w:szCs w:val="24"/>
          <w:lang w:eastAsia="pl-PL"/>
        </w:rPr>
        <w:t>,</w:t>
      </w:r>
    </w:p>
    <w:p w14:paraId="1A648A21" w14:textId="77777777" w:rsidR="000D51B2" w:rsidRPr="00980286" w:rsidRDefault="000D51B2" w:rsidP="000D51B2">
      <w:pPr>
        <w:numPr>
          <w:ilvl w:val="0"/>
          <w:numId w:val="43"/>
        </w:numPr>
        <w:shd w:val="clear" w:color="auto" w:fill="FFFFFF"/>
        <w:contextualSpacing/>
        <w:jc w:val="both"/>
        <w:rPr>
          <w:b w:val="0"/>
          <w:bCs/>
          <w:color w:val="000000" w:themeColor="text1"/>
          <w:kern w:val="1"/>
          <w:sz w:val="24"/>
          <w:szCs w:val="24"/>
          <w:lang w:eastAsia="pl-PL"/>
        </w:rPr>
      </w:pPr>
      <w:r w:rsidRPr="00980286">
        <w:rPr>
          <w:b w:val="0"/>
          <w:bCs/>
          <w:color w:val="000000" w:themeColor="text1"/>
          <w:kern w:val="1"/>
          <w:sz w:val="24"/>
          <w:szCs w:val="24"/>
          <w:lang w:eastAsia="pl-PL"/>
        </w:rPr>
        <w:t xml:space="preserve">zatrzymane przez Udzielającego zamówienia w przypadku nie wywiązania się z ww. terminów, odpowiednio do nałożonych zadań.  </w:t>
      </w:r>
    </w:p>
    <w:p w14:paraId="1E13CFB5" w14:textId="77777777" w:rsidR="000D51B2" w:rsidRPr="00980286" w:rsidRDefault="000D51B2" w:rsidP="000D51B2">
      <w:pPr>
        <w:numPr>
          <w:ilvl w:val="4"/>
          <w:numId w:val="18"/>
        </w:numPr>
        <w:shd w:val="clear" w:color="auto" w:fill="FFFFFF"/>
        <w:ind w:left="426" w:hanging="426"/>
        <w:jc w:val="both"/>
        <w:rPr>
          <w:b w:val="0"/>
          <w:bCs/>
          <w:color w:val="000000" w:themeColor="text1"/>
          <w:kern w:val="1"/>
          <w:sz w:val="24"/>
          <w:szCs w:val="24"/>
          <w:lang w:eastAsia="pl-PL"/>
        </w:rPr>
      </w:pPr>
      <w:r w:rsidRPr="00980286">
        <w:rPr>
          <w:b w:val="0"/>
          <w:bCs/>
          <w:color w:val="000000" w:themeColor="text1"/>
          <w:kern w:val="1"/>
          <w:sz w:val="24"/>
          <w:szCs w:val="24"/>
          <w:lang w:eastAsia="pl-PL"/>
        </w:rPr>
        <w:t>W przypadku uznanych przez Udzielającego zamówienia obiektywnych przeszkód w terminowej realizacji zadań, o których mowa w ust. 1 dopuszcza się możliwość negocjacji terminu ich wykonania. Termin zwrotu zabezpieczenia ulega zmianie stosownie do ustaleń.</w:t>
      </w:r>
    </w:p>
    <w:p w14:paraId="0D27B4D7" w14:textId="77777777" w:rsidR="000D51B2" w:rsidRPr="00980286" w:rsidRDefault="000D51B2" w:rsidP="000D51B2">
      <w:pPr>
        <w:pStyle w:val="Akapitzlist"/>
        <w:numPr>
          <w:ilvl w:val="4"/>
          <w:numId w:val="18"/>
        </w:numPr>
        <w:shd w:val="clear" w:color="auto" w:fill="FFFFFF"/>
        <w:ind w:left="426"/>
        <w:jc w:val="both"/>
        <w:rPr>
          <w:b w:val="0"/>
          <w:bCs/>
          <w:color w:val="000000" w:themeColor="text1"/>
          <w:kern w:val="1"/>
          <w:sz w:val="24"/>
          <w:szCs w:val="24"/>
          <w:lang w:eastAsia="pl-PL"/>
        </w:rPr>
      </w:pPr>
      <w:r w:rsidRPr="00980286">
        <w:rPr>
          <w:b w:val="0"/>
          <w:bCs/>
          <w:color w:val="000000" w:themeColor="text1"/>
          <w:kern w:val="1"/>
          <w:sz w:val="24"/>
          <w:szCs w:val="24"/>
          <w:lang w:eastAsia="pl-PL"/>
        </w:rPr>
        <w:t xml:space="preserve">Za stan sanitarny i techniczny pomieszczeń odpowiada Przyjmujący zamówienie. </w:t>
      </w:r>
    </w:p>
    <w:p w14:paraId="14A98449" w14:textId="06FC03BA" w:rsidR="000D51B2" w:rsidRPr="00980286" w:rsidRDefault="000D51B2" w:rsidP="000D51B2">
      <w:pPr>
        <w:pStyle w:val="Akapitzlist"/>
        <w:numPr>
          <w:ilvl w:val="4"/>
          <w:numId w:val="18"/>
        </w:numPr>
        <w:shd w:val="clear" w:color="auto" w:fill="FFFFFF"/>
        <w:ind w:left="426"/>
        <w:jc w:val="both"/>
        <w:rPr>
          <w:b w:val="0"/>
          <w:bCs/>
          <w:color w:val="000000" w:themeColor="text1"/>
          <w:kern w:val="1"/>
          <w:sz w:val="24"/>
          <w:szCs w:val="24"/>
          <w:lang w:eastAsia="pl-PL"/>
        </w:rPr>
      </w:pPr>
      <w:r w:rsidRPr="00980286">
        <w:rPr>
          <w:b w:val="0"/>
          <w:bCs/>
          <w:color w:val="000000" w:themeColor="text1"/>
          <w:kern w:val="1"/>
          <w:sz w:val="24"/>
          <w:szCs w:val="24"/>
          <w:lang w:eastAsia="pl-PL"/>
        </w:rPr>
        <w:t xml:space="preserve">Wszelkie prace adaptacyjne mogą być wykonywane przez Przyjmującego zamówienie w zakresie i na warunkach uprzednio zaakceptowanych przez Udzielającego zamówienia na koszt Przyjmującego zamówienie i powinny odpowiadać obowiązującym, określonym w przepisach prawa. </w:t>
      </w:r>
    </w:p>
    <w:p w14:paraId="46448F4E" w14:textId="77777777" w:rsidR="000D51B2" w:rsidRPr="00980286" w:rsidRDefault="000D51B2" w:rsidP="000D51B2">
      <w:pPr>
        <w:numPr>
          <w:ilvl w:val="4"/>
          <w:numId w:val="18"/>
        </w:numPr>
        <w:shd w:val="clear" w:color="auto" w:fill="FFFFFF"/>
        <w:ind w:left="426" w:hanging="426"/>
        <w:jc w:val="both"/>
        <w:rPr>
          <w:b w:val="0"/>
          <w:color w:val="000000" w:themeColor="text1"/>
          <w:kern w:val="1"/>
          <w:sz w:val="24"/>
          <w:szCs w:val="24"/>
          <w:lang w:eastAsia="pl-PL"/>
        </w:rPr>
      </w:pPr>
      <w:r w:rsidRPr="00980286">
        <w:rPr>
          <w:b w:val="0"/>
          <w:bCs/>
          <w:color w:val="000000" w:themeColor="text1"/>
          <w:kern w:val="1"/>
          <w:sz w:val="24"/>
          <w:szCs w:val="24"/>
          <w:lang w:eastAsia="pl-PL"/>
        </w:rPr>
        <w:t xml:space="preserve">Przyjmujący zamówienie zobowiązuje się do wykonania prac adaptacyjnych w sposób nie zakłócający codziennej pracy innych medycznych komórek organizacyjnych Udzielającego zamówienia. </w:t>
      </w:r>
    </w:p>
    <w:p w14:paraId="4F3A724F" w14:textId="77777777" w:rsidR="000D51B2" w:rsidRPr="00980286" w:rsidRDefault="000D51B2" w:rsidP="000D51B2">
      <w:pPr>
        <w:numPr>
          <w:ilvl w:val="4"/>
          <w:numId w:val="18"/>
        </w:numPr>
        <w:shd w:val="clear" w:color="auto" w:fill="FFFFFF"/>
        <w:ind w:left="426" w:hanging="426"/>
        <w:jc w:val="both"/>
        <w:rPr>
          <w:b w:val="0"/>
          <w:color w:val="000000" w:themeColor="text1"/>
          <w:kern w:val="1"/>
          <w:sz w:val="24"/>
          <w:szCs w:val="24"/>
          <w:lang w:eastAsia="pl-PL"/>
        </w:rPr>
      </w:pPr>
      <w:r w:rsidRPr="00980286">
        <w:rPr>
          <w:b w:val="0"/>
          <w:color w:val="000000" w:themeColor="text1"/>
          <w:kern w:val="1"/>
          <w:sz w:val="24"/>
          <w:szCs w:val="24"/>
          <w:lang w:eastAsia="pl-PL"/>
        </w:rPr>
        <w:t xml:space="preserve">Przyjmujący zamówienie zapewnia, że wszelkie zastosowane oprogramowanie, aparatura, sprzęt, urządzenia </w:t>
      </w:r>
      <w:r w:rsidRPr="00980286">
        <w:rPr>
          <w:b w:val="0"/>
          <w:color w:val="000000" w:themeColor="text1"/>
          <w:kern w:val="1"/>
          <w:sz w:val="24"/>
          <w:szCs w:val="24"/>
          <w:lang w:eastAsia="pl-PL"/>
        </w:rPr>
        <w:lastRenderedPageBreak/>
        <w:t>itp. nie będą zakłócały pracy aparatury i sprzętu medycznego będącego na wyposażeniu Udzielającego zamówienie.</w:t>
      </w:r>
    </w:p>
    <w:p w14:paraId="64DC7DFE" w14:textId="77777777" w:rsidR="00EE4E54" w:rsidRPr="00980286" w:rsidRDefault="00EE4E54" w:rsidP="00175AAE">
      <w:pPr>
        <w:shd w:val="clear" w:color="auto" w:fill="FFFFFF"/>
        <w:jc w:val="center"/>
        <w:rPr>
          <w:snapToGrid w:val="0"/>
          <w:color w:val="000000" w:themeColor="text1"/>
          <w:sz w:val="24"/>
          <w:szCs w:val="24"/>
          <w:lang w:eastAsia="pl-PL"/>
        </w:rPr>
      </w:pPr>
      <w:r w:rsidRPr="00980286">
        <w:rPr>
          <w:snapToGrid w:val="0"/>
          <w:color w:val="000000" w:themeColor="text1"/>
          <w:sz w:val="24"/>
          <w:szCs w:val="24"/>
          <w:lang w:eastAsia="pl-PL"/>
        </w:rPr>
        <w:t>§</w:t>
      </w:r>
      <w:r w:rsidR="00175AAE" w:rsidRPr="00980286">
        <w:rPr>
          <w:snapToGrid w:val="0"/>
          <w:color w:val="000000" w:themeColor="text1"/>
          <w:sz w:val="24"/>
          <w:szCs w:val="24"/>
          <w:lang w:eastAsia="pl-PL"/>
        </w:rPr>
        <w:t xml:space="preserve"> </w:t>
      </w:r>
      <w:r w:rsidR="001A72D3" w:rsidRPr="00980286">
        <w:rPr>
          <w:snapToGrid w:val="0"/>
          <w:color w:val="000000" w:themeColor="text1"/>
          <w:sz w:val="24"/>
          <w:szCs w:val="24"/>
          <w:lang w:eastAsia="pl-PL"/>
        </w:rPr>
        <w:t>10</w:t>
      </w:r>
    </w:p>
    <w:p w14:paraId="2EFACE96" w14:textId="77777777" w:rsidR="000D51B2" w:rsidRPr="00980286" w:rsidRDefault="000D51B2" w:rsidP="000D51B2">
      <w:pPr>
        <w:widowControl/>
        <w:numPr>
          <w:ilvl w:val="0"/>
          <w:numId w:val="10"/>
        </w:numPr>
        <w:tabs>
          <w:tab w:val="num" w:pos="284"/>
        </w:tabs>
        <w:suppressAutoHyphens w:val="0"/>
        <w:ind w:left="284" w:hanging="284"/>
        <w:jc w:val="both"/>
        <w:rPr>
          <w:b w:val="0"/>
          <w:color w:val="000000" w:themeColor="text1"/>
          <w:sz w:val="24"/>
          <w:szCs w:val="24"/>
          <w:lang w:eastAsia="pl-PL"/>
        </w:rPr>
      </w:pPr>
      <w:r w:rsidRPr="00980286">
        <w:rPr>
          <w:b w:val="0"/>
          <w:color w:val="000000" w:themeColor="text1"/>
          <w:sz w:val="24"/>
          <w:szCs w:val="24"/>
          <w:lang w:eastAsia="pl-PL"/>
        </w:rPr>
        <w:t>Przyjmujący zamówienie zobowiązany jest do:</w:t>
      </w:r>
    </w:p>
    <w:p w14:paraId="66D41CFE" w14:textId="77777777" w:rsidR="000D51B2" w:rsidRPr="00980286" w:rsidRDefault="000D51B2" w:rsidP="000D51B2">
      <w:pPr>
        <w:widowControl/>
        <w:numPr>
          <w:ilvl w:val="3"/>
          <w:numId w:val="9"/>
        </w:numPr>
        <w:suppressAutoHyphens w:val="0"/>
        <w:ind w:left="709" w:hanging="425"/>
        <w:jc w:val="both"/>
        <w:rPr>
          <w:b w:val="0"/>
          <w:color w:val="000000" w:themeColor="text1"/>
          <w:sz w:val="24"/>
          <w:szCs w:val="24"/>
          <w:lang w:eastAsia="pl-PL"/>
        </w:rPr>
      </w:pPr>
      <w:r w:rsidRPr="00980286">
        <w:rPr>
          <w:b w:val="0"/>
          <w:color w:val="000000" w:themeColor="text1"/>
          <w:sz w:val="24"/>
          <w:szCs w:val="24"/>
          <w:lang w:eastAsia="pl-PL"/>
        </w:rPr>
        <w:t xml:space="preserve">poddania się kontroli Udzielającego zamówienia, NFZ oraz innych uprawnionych organów i podmiotów, </w:t>
      </w:r>
    </w:p>
    <w:p w14:paraId="72692791" w14:textId="77777777" w:rsidR="000D51B2" w:rsidRPr="00980286" w:rsidRDefault="000D51B2" w:rsidP="000D51B2">
      <w:pPr>
        <w:widowControl/>
        <w:numPr>
          <w:ilvl w:val="3"/>
          <w:numId w:val="9"/>
        </w:numPr>
        <w:suppressAutoHyphens w:val="0"/>
        <w:ind w:left="709" w:hanging="425"/>
        <w:jc w:val="both"/>
        <w:rPr>
          <w:b w:val="0"/>
          <w:color w:val="000000" w:themeColor="text1"/>
          <w:sz w:val="24"/>
          <w:szCs w:val="24"/>
          <w:lang w:eastAsia="pl-PL"/>
        </w:rPr>
      </w:pPr>
      <w:r w:rsidRPr="00980286">
        <w:rPr>
          <w:b w:val="0"/>
          <w:color w:val="000000" w:themeColor="text1"/>
          <w:kern w:val="2"/>
          <w:sz w:val="24"/>
          <w:szCs w:val="24"/>
        </w:rPr>
        <w:t>poddania się audytom Udzielającego Zamówienia, zgodnym z systemem zarządzania jakością według normy ISO, wizytą akredytacyjnym odbywającym się w Centrum</w:t>
      </w:r>
    </w:p>
    <w:p w14:paraId="471FEA13" w14:textId="77777777" w:rsidR="000D51B2" w:rsidRPr="00980286" w:rsidRDefault="000D51B2" w:rsidP="000D51B2">
      <w:pPr>
        <w:widowControl/>
        <w:numPr>
          <w:ilvl w:val="3"/>
          <w:numId w:val="9"/>
        </w:numPr>
        <w:suppressAutoHyphens w:val="0"/>
        <w:ind w:left="709" w:hanging="425"/>
        <w:jc w:val="both"/>
        <w:rPr>
          <w:b w:val="0"/>
          <w:color w:val="000000" w:themeColor="text1"/>
          <w:sz w:val="24"/>
          <w:szCs w:val="24"/>
          <w:lang w:eastAsia="pl-PL"/>
        </w:rPr>
      </w:pPr>
      <w:r w:rsidRPr="00980286">
        <w:rPr>
          <w:b w:val="0"/>
          <w:color w:val="000000" w:themeColor="text1"/>
          <w:sz w:val="24"/>
          <w:szCs w:val="24"/>
          <w:lang w:eastAsia="pl-PL"/>
        </w:rPr>
        <w:t>terminowego usunięcia/wykonania zaleceń pokontrolnych i powiadomienia o tym fakcie Udzielającego zamówienia.</w:t>
      </w:r>
    </w:p>
    <w:p w14:paraId="2E63B33F" w14:textId="77777777" w:rsidR="000D51B2" w:rsidRPr="00980286" w:rsidRDefault="000D51B2" w:rsidP="000D51B2">
      <w:pPr>
        <w:widowControl/>
        <w:numPr>
          <w:ilvl w:val="0"/>
          <w:numId w:val="10"/>
        </w:numPr>
        <w:tabs>
          <w:tab w:val="num" w:pos="284"/>
        </w:tabs>
        <w:suppressAutoHyphens w:val="0"/>
        <w:ind w:left="284" w:hanging="284"/>
        <w:jc w:val="both"/>
        <w:rPr>
          <w:b w:val="0"/>
          <w:color w:val="000000" w:themeColor="text1"/>
          <w:sz w:val="24"/>
          <w:szCs w:val="24"/>
          <w:lang w:eastAsia="pl-PL"/>
        </w:rPr>
      </w:pPr>
      <w:r w:rsidRPr="00980286">
        <w:rPr>
          <w:b w:val="0"/>
          <w:color w:val="000000" w:themeColor="text1"/>
          <w:sz w:val="24"/>
          <w:szCs w:val="24"/>
          <w:lang w:eastAsia="pl-PL"/>
        </w:rPr>
        <w:t>Zawinione niezrealizowanie zaleceń pokontrolnych (po wyczerpaniu procedur odwoławczych) w terminie wskazanym w protokole kontroli lub wydanym zaleceniu, skutkować może wypowiedzeniem niniejszej umowy.</w:t>
      </w:r>
    </w:p>
    <w:p w14:paraId="41E03148" w14:textId="77777777" w:rsidR="000D51B2" w:rsidRPr="00980286" w:rsidRDefault="000D51B2" w:rsidP="000D51B2">
      <w:pPr>
        <w:widowControl/>
        <w:numPr>
          <w:ilvl w:val="0"/>
          <w:numId w:val="10"/>
        </w:numPr>
        <w:tabs>
          <w:tab w:val="num" w:pos="284"/>
        </w:tabs>
        <w:suppressAutoHyphens w:val="0"/>
        <w:ind w:left="284" w:hanging="284"/>
        <w:jc w:val="both"/>
        <w:rPr>
          <w:b w:val="0"/>
          <w:color w:val="000000" w:themeColor="text1"/>
          <w:sz w:val="24"/>
          <w:szCs w:val="24"/>
          <w:lang w:eastAsia="pl-PL"/>
        </w:rPr>
      </w:pPr>
      <w:r w:rsidRPr="00980286">
        <w:rPr>
          <w:b w:val="0"/>
          <w:bCs/>
          <w:color w:val="000000" w:themeColor="text1"/>
          <w:sz w:val="24"/>
          <w:szCs w:val="24"/>
          <w:lang w:eastAsia="pl-PL"/>
        </w:rPr>
        <w:t>W przypadku zakwestionowania przez zewnętrzne służby sanitarne i inne podmioty posiadające uprawnienia do kontroli jakości lub sposobu oraz warunków wykonywania świadczeń i nałożenia na Udzielającego zamówienie kary finansowej, kara ta zostanie w całości potrącona z wynagrodzenia miesięcznego należnego Przyjmującego zamówienie.</w:t>
      </w:r>
    </w:p>
    <w:p w14:paraId="50CF763D" w14:textId="77777777" w:rsidR="000D51B2" w:rsidRPr="00980286" w:rsidRDefault="000D51B2" w:rsidP="000D51B2">
      <w:pPr>
        <w:widowControl/>
        <w:numPr>
          <w:ilvl w:val="0"/>
          <w:numId w:val="10"/>
        </w:numPr>
        <w:tabs>
          <w:tab w:val="num" w:pos="284"/>
        </w:tabs>
        <w:suppressAutoHyphens w:val="0"/>
        <w:ind w:left="284" w:hanging="284"/>
        <w:jc w:val="both"/>
        <w:rPr>
          <w:b w:val="0"/>
          <w:color w:val="000000" w:themeColor="text1"/>
          <w:sz w:val="24"/>
          <w:szCs w:val="24"/>
          <w:lang w:eastAsia="pl-PL"/>
        </w:rPr>
      </w:pPr>
      <w:r w:rsidRPr="00980286">
        <w:rPr>
          <w:b w:val="0"/>
          <w:bCs/>
          <w:color w:val="000000" w:themeColor="text1"/>
          <w:sz w:val="24"/>
          <w:szCs w:val="24"/>
          <w:lang w:eastAsia="pl-PL"/>
        </w:rPr>
        <w:t xml:space="preserve">W przypadku roszczeń odszkodowawczych kierowanych do Udzielającego zamówienie z tytułu </w:t>
      </w:r>
      <w:r w:rsidRPr="00980286">
        <w:rPr>
          <w:b w:val="0"/>
          <w:color w:val="000000" w:themeColor="text1"/>
          <w:kern w:val="1"/>
          <w:sz w:val="24"/>
          <w:szCs w:val="24"/>
          <w:lang w:eastAsia="pl-PL"/>
        </w:rPr>
        <w:t xml:space="preserve">szkód związanych z podjęciem nieprawidłowych decyzji </w:t>
      </w:r>
      <w:proofErr w:type="spellStart"/>
      <w:r w:rsidRPr="00980286">
        <w:rPr>
          <w:b w:val="0"/>
          <w:color w:val="000000" w:themeColor="text1"/>
          <w:kern w:val="1"/>
          <w:sz w:val="24"/>
          <w:szCs w:val="24"/>
          <w:lang w:eastAsia="pl-PL"/>
        </w:rPr>
        <w:t>diagnostyczno</w:t>
      </w:r>
      <w:proofErr w:type="spellEnd"/>
      <w:r w:rsidRPr="00980286">
        <w:rPr>
          <w:b w:val="0"/>
          <w:color w:val="000000" w:themeColor="text1"/>
          <w:kern w:val="1"/>
          <w:sz w:val="24"/>
          <w:szCs w:val="24"/>
          <w:lang w:eastAsia="pl-PL"/>
        </w:rPr>
        <w:t xml:space="preserve"> - leczniczych podyktowanych otrzymanymi wynikami badań, Udzielającemu zamówienia przysługuje prawo regresu do Przyjmującego zamówienie.</w:t>
      </w:r>
    </w:p>
    <w:p w14:paraId="41F7EF42" w14:textId="77777777" w:rsidR="000D51B2" w:rsidRPr="00980286" w:rsidRDefault="000D51B2" w:rsidP="000D51B2">
      <w:pPr>
        <w:numPr>
          <w:ilvl w:val="0"/>
          <w:numId w:val="10"/>
        </w:numPr>
        <w:shd w:val="clear" w:color="auto" w:fill="FFFFFF"/>
        <w:ind w:left="284" w:hanging="284"/>
        <w:jc w:val="both"/>
        <w:rPr>
          <w:b w:val="0"/>
          <w:bCs/>
          <w:color w:val="000000" w:themeColor="text1"/>
          <w:kern w:val="1"/>
          <w:sz w:val="24"/>
          <w:szCs w:val="24"/>
        </w:rPr>
      </w:pPr>
      <w:r w:rsidRPr="00980286">
        <w:rPr>
          <w:b w:val="0"/>
          <w:bCs/>
          <w:color w:val="000000" w:themeColor="text1"/>
          <w:sz w:val="24"/>
          <w:szCs w:val="24"/>
        </w:rPr>
        <w:t>Przyjmujący zamówienie zobowiązuje się wstąpić do procesu wszczętego przeciwko Udzielającemu zamówienie na każde żądanie Udzielającego zamówienia.</w:t>
      </w:r>
    </w:p>
    <w:p w14:paraId="5FA27C6F" w14:textId="77777777" w:rsidR="000D51B2" w:rsidRPr="00980286" w:rsidRDefault="000D51B2" w:rsidP="000D51B2">
      <w:pPr>
        <w:widowControl/>
        <w:numPr>
          <w:ilvl w:val="0"/>
          <w:numId w:val="10"/>
        </w:numPr>
        <w:tabs>
          <w:tab w:val="num" w:pos="284"/>
        </w:tabs>
        <w:suppressAutoHyphens w:val="0"/>
        <w:ind w:left="284" w:hanging="284"/>
        <w:jc w:val="both"/>
        <w:rPr>
          <w:b w:val="0"/>
          <w:color w:val="000000" w:themeColor="text1"/>
          <w:sz w:val="24"/>
          <w:szCs w:val="24"/>
          <w:lang w:eastAsia="pl-PL"/>
        </w:rPr>
      </w:pPr>
      <w:r w:rsidRPr="00980286">
        <w:rPr>
          <w:b w:val="0"/>
          <w:color w:val="000000" w:themeColor="text1"/>
          <w:sz w:val="24"/>
          <w:szCs w:val="24"/>
          <w:lang w:eastAsia="pl-PL"/>
        </w:rPr>
        <w:t xml:space="preserve">Odpowiedzialność za szkodę wyrządzoną przy udzielaniu świadczeń w zakresie udzielonego zamówienia strony umowy ponoszą solidarnie </w:t>
      </w:r>
    </w:p>
    <w:p w14:paraId="24C47CE7" w14:textId="77777777" w:rsidR="00ED6041" w:rsidRPr="00980286" w:rsidRDefault="00ED6041" w:rsidP="00ED6041">
      <w:pPr>
        <w:shd w:val="clear" w:color="auto" w:fill="FFFFFF"/>
        <w:jc w:val="both"/>
        <w:rPr>
          <w:snapToGrid w:val="0"/>
          <w:color w:val="000000" w:themeColor="text1"/>
          <w:sz w:val="24"/>
          <w:szCs w:val="24"/>
          <w:lang w:eastAsia="pl-PL"/>
        </w:rPr>
      </w:pPr>
    </w:p>
    <w:p w14:paraId="2FD59A68" w14:textId="3565FDC0" w:rsidR="00EE4E54" w:rsidRPr="00980286" w:rsidRDefault="00EE4E54" w:rsidP="00ED6041">
      <w:pPr>
        <w:shd w:val="clear" w:color="auto" w:fill="FFFFFF"/>
        <w:jc w:val="center"/>
        <w:rPr>
          <w:color w:val="000000" w:themeColor="text1"/>
          <w:kern w:val="1"/>
          <w:sz w:val="24"/>
          <w:szCs w:val="24"/>
          <w:lang w:eastAsia="pl-PL"/>
        </w:rPr>
      </w:pPr>
      <w:r w:rsidRPr="00980286">
        <w:rPr>
          <w:snapToGrid w:val="0"/>
          <w:color w:val="000000" w:themeColor="text1"/>
          <w:sz w:val="24"/>
          <w:szCs w:val="24"/>
          <w:lang w:eastAsia="pl-PL"/>
        </w:rPr>
        <w:t>§</w:t>
      </w:r>
      <w:r w:rsidRPr="00980286">
        <w:rPr>
          <w:color w:val="000000" w:themeColor="text1"/>
          <w:kern w:val="1"/>
          <w:sz w:val="24"/>
          <w:szCs w:val="24"/>
          <w:lang w:eastAsia="pl-PL"/>
        </w:rPr>
        <w:t xml:space="preserve"> </w:t>
      </w:r>
      <w:r w:rsidR="008C5211" w:rsidRPr="00980286">
        <w:rPr>
          <w:color w:val="000000" w:themeColor="text1"/>
          <w:kern w:val="1"/>
          <w:sz w:val="24"/>
          <w:szCs w:val="24"/>
          <w:lang w:eastAsia="pl-PL"/>
        </w:rPr>
        <w:t>1</w:t>
      </w:r>
      <w:r w:rsidR="001A72D3" w:rsidRPr="00980286">
        <w:rPr>
          <w:color w:val="000000" w:themeColor="text1"/>
          <w:kern w:val="1"/>
          <w:sz w:val="24"/>
          <w:szCs w:val="24"/>
          <w:lang w:eastAsia="pl-PL"/>
        </w:rPr>
        <w:t>1</w:t>
      </w:r>
    </w:p>
    <w:p w14:paraId="30915FF9" w14:textId="16B72996" w:rsidR="00EE4E54" w:rsidRPr="00980286" w:rsidRDefault="00EE4E54" w:rsidP="00EE4E54">
      <w:pPr>
        <w:widowControl/>
        <w:numPr>
          <w:ilvl w:val="0"/>
          <w:numId w:val="8"/>
        </w:numPr>
        <w:suppressAutoHyphens w:val="0"/>
        <w:ind w:left="426"/>
        <w:jc w:val="both"/>
        <w:rPr>
          <w:b w:val="0"/>
          <w:color w:val="000000" w:themeColor="text1"/>
          <w:sz w:val="24"/>
          <w:szCs w:val="24"/>
        </w:rPr>
      </w:pPr>
      <w:r w:rsidRPr="00980286">
        <w:rPr>
          <w:b w:val="0"/>
          <w:color w:val="000000" w:themeColor="text1"/>
          <w:sz w:val="24"/>
          <w:szCs w:val="24"/>
        </w:rPr>
        <w:t>Przyjmujący zamówienie zobowiązuje się do zawarcia umowy ubezpieczenia od odpowiedzialności cywilnej za szkody wyrządzone działaniem lub zaniechaniem przy wykonywaniu czynności zawodowych w związku z udzielaniem świadczeń zdrowotnych określonych w § 1 i 2. Minimalną sumę gwarancyjną ubezpieczenia OC w okresie trwania niniejszej umowy określa Rozporządzenie Ministra Finansów z dnia 26 kwietnia 2010 r. w sprawie obowiązkowego ubezpieczenia odpowiedzialności cywilnej lekarzy i lekarzy dentystów wykonujących zawód na terytorium Rzeczypospolitej Polskiej (Dz.U. Nr 78, poz. 515)</w:t>
      </w:r>
      <w:r w:rsidR="00ED6041" w:rsidRPr="00980286">
        <w:rPr>
          <w:b w:val="0"/>
          <w:color w:val="000000" w:themeColor="text1"/>
          <w:sz w:val="24"/>
          <w:szCs w:val="24"/>
        </w:rPr>
        <w:t>.</w:t>
      </w:r>
    </w:p>
    <w:p w14:paraId="541BA547" w14:textId="22C1E341" w:rsidR="00EE4E54" w:rsidRPr="00980286" w:rsidRDefault="00EE4E54" w:rsidP="00EE4E54">
      <w:pPr>
        <w:widowControl/>
        <w:numPr>
          <w:ilvl w:val="0"/>
          <w:numId w:val="8"/>
        </w:numPr>
        <w:suppressAutoHyphens w:val="0"/>
        <w:ind w:left="426"/>
        <w:jc w:val="both"/>
        <w:rPr>
          <w:b w:val="0"/>
          <w:color w:val="000000" w:themeColor="text1"/>
          <w:sz w:val="24"/>
          <w:szCs w:val="24"/>
        </w:rPr>
      </w:pPr>
      <w:r w:rsidRPr="00980286">
        <w:rPr>
          <w:b w:val="0"/>
          <w:color w:val="000000" w:themeColor="text1"/>
          <w:sz w:val="24"/>
          <w:szCs w:val="24"/>
        </w:rPr>
        <w:t>Przyjmujący zamówienie zobowiązany jest do kontynuowania ubezpieczenia i każdorazowego przedstawiania kopii polisy</w:t>
      </w:r>
      <w:r w:rsidR="00ED6041" w:rsidRPr="00980286">
        <w:rPr>
          <w:b w:val="0"/>
          <w:color w:val="000000" w:themeColor="text1"/>
          <w:sz w:val="24"/>
          <w:szCs w:val="24"/>
        </w:rPr>
        <w:t xml:space="preserve">, </w:t>
      </w:r>
      <w:r w:rsidRPr="00980286">
        <w:rPr>
          <w:b w:val="0"/>
          <w:color w:val="000000" w:themeColor="text1"/>
          <w:sz w:val="24"/>
          <w:szCs w:val="24"/>
        </w:rPr>
        <w:t>najpóźniej w ostatnim dniu obowiązywania poprzedniej umowy.</w:t>
      </w:r>
    </w:p>
    <w:p w14:paraId="75BBBF7C" w14:textId="77777777" w:rsidR="00ED6041" w:rsidRPr="00980286" w:rsidRDefault="00ED6041" w:rsidP="00EE4E54">
      <w:pPr>
        <w:suppressAutoHyphens w:val="0"/>
        <w:jc w:val="center"/>
        <w:rPr>
          <w:snapToGrid w:val="0"/>
          <w:color w:val="000000" w:themeColor="text1"/>
          <w:sz w:val="24"/>
          <w:szCs w:val="24"/>
          <w:lang w:eastAsia="pl-PL"/>
        </w:rPr>
      </w:pPr>
    </w:p>
    <w:p w14:paraId="43A07C1F" w14:textId="20F86EB4" w:rsidR="00EE4E54" w:rsidRPr="00980286" w:rsidRDefault="00EE4E54" w:rsidP="00EE4E54">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1</w:t>
      </w:r>
      <w:r w:rsidR="001A72D3" w:rsidRPr="00980286">
        <w:rPr>
          <w:snapToGrid w:val="0"/>
          <w:color w:val="000000" w:themeColor="text1"/>
          <w:sz w:val="24"/>
          <w:szCs w:val="24"/>
          <w:lang w:eastAsia="pl-PL"/>
        </w:rPr>
        <w:t>2</w:t>
      </w:r>
    </w:p>
    <w:p w14:paraId="7EC6773E" w14:textId="77777777"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Za świadczenie usług zdrowotnych będących przedmiotem niniejszej umowy, Przyjmujący zamówienie otrzyma wynagrodzenie w zależności od ilości wykonanych badań</w:t>
      </w:r>
      <w:r w:rsidR="008C5211" w:rsidRPr="00980286">
        <w:rPr>
          <w:b w:val="0"/>
          <w:snapToGrid w:val="0"/>
          <w:color w:val="000000" w:themeColor="text1"/>
          <w:sz w:val="24"/>
          <w:szCs w:val="24"/>
          <w:lang w:eastAsia="pl-PL"/>
        </w:rPr>
        <w:t>, na podstawie ustalonych cen w </w:t>
      </w:r>
      <w:r w:rsidRPr="00980286">
        <w:rPr>
          <w:b w:val="0"/>
          <w:snapToGrid w:val="0"/>
          <w:color w:val="000000" w:themeColor="text1"/>
          <w:sz w:val="24"/>
          <w:szCs w:val="24"/>
          <w:lang w:eastAsia="pl-PL"/>
        </w:rPr>
        <w:t xml:space="preserve">formularzu ofertowym, zawartych w załączniku nr </w:t>
      </w:r>
      <w:r w:rsidR="00D025BE" w:rsidRPr="00980286">
        <w:rPr>
          <w:b w:val="0"/>
          <w:snapToGrid w:val="0"/>
          <w:color w:val="000000" w:themeColor="text1"/>
          <w:sz w:val="24"/>
          <w:szCs w:val="24"/>
          <w:lang w:eastAsia="pl-PL"/>
        </w:rPr>
        <w:t>1</w:t>
      </w:r>
      <w:r w:rsidRPr="00980286">
        <w:rPr>
          <w:b w:val="0"/>
          <w:snapToGrid w:val="0"/>
          <w:color w:val="000000" w:themeColor="text1"/>
          <w:sz w:val="24"/>
          <w:szCs w:val="24"/>
          <w:lang w:eastAsia="pl-PL"/>
        </w:rPr>
        <w:t xml:space="preserve"> do umowy.</w:t>
      </w:r>
    </w:p>
    <w:p w14:paraId="1ED97864" w14:textId="77777777"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Przyjmujący zamówienie zobowiązuje się do wystawienia faktury w terminie do 10-go każdego miesiąca za okres miesiąca poprzedzającego wystawienie faktury</w:t>
      </w:r>
    </w:p>
    <w:p w14:paraId="17EC5957" w14:textId="1D879E5D"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rPr>
        <w:t xml:space="preserve">Udzielający zamówienia  zobowiązuje się dokonać zapłaty należności przelewem w ciągu 30 dni, od dnia wpływu faktury do </w:t>
      </w:r>
      <w:r w:rsidR="00D025BE" w:rsidRPr="00980286">
        <w:rPr>
          <w:b w:val="0"/>
          <w:color w:val="000000" w:themeColor="text1"/>
          <w:sz w:val="24"/>
          <w:szCs w:val="24"/>
        </w:rPr>
        <w:t>Udzielającego zamówienia</w:t>
      </w:r>
      <w:r w:rsidRPr="00980286">
        <w:rPr>
          <w:b w:val="0"/>
          <w:color w:val="000000" w:themeColor="text1"/>
          <w:sz w:val="24"/>
          <w:szCs w:val="24"/>
        </w:rPr>
        <w:t xml:space="preserve">, na rachunek bankowy </w:t>
      </w:r>
      <w:r w:rsidR="00D025BE" w:rsidRPr="00980286">
        <w:rPr>
          <w:b w:val="0"/>
          <w:color w:val="000000" w:themeColor="text1"/>
          <w:sz w:val="24"/>
          <w:szCs w:val="24"/>
        </w:rPr>
        <w:t>Przyjmującego zamówienie</w:t>
      </w:r>
      <w:r w:rsidRPr="00980286">
        <w:rPr>
          <w:b w:val="0"/>
          <w:color w:val="000000" w:themeColor="text1"/>
          <w:sz w:val="24"/>
          <w:szCs w:val="24"/>
        </w:rPr>
        <w:t xml:space="preserve"> wskazany w fakturze VAT. Za moment zapłaty strony uznają dzień obciążenia rachunku bankowego Zamawiającego.</w:t>
      </w:r>
    </w:p>
    <w:p w14:paraId="76D30789" w14:textId="53E427F2" w:rsidR="00524CBA" w:rsidRPr="00980286" w:rsidRDefault="00524CBA"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rPr>
        <w:t>Rachunek bankowy wskazany w fakturze VAT będzie zgodny z rachunkiem bankowym opublikowanym w wykazie podmiotów zarejestrowanych jako podatnicy VAT, niezarejestrowanych oraz wykreślonych i przywróconych do rejestru VAT. W przypadku braku zgodności, Udzielający zamówienia ma prawo wstrzymać się ze spełni</w:t>
      </w:r>
      <w:r w:rsidR="006A166A" w:rsidRPr="00980286">
        <w:rPr>
          <w:b w:val="0"/>
          <w:color w:val="000000" w:themeColor="text1"/>
          <w:sz w:val="24"/>
          <w:szCs w:val="24"/>
        </w:rPr>
        <w:t>eniem</w:t>
      </w:r>
      <w:r w:rsidRPr="00980286">
        <w:rPr>
          <w:b w:val="0"/>
          <w:color w:val="000000" w:themeColor="text1"/>
          <w:sz w:val="24"/>
          <w:szCs w:val="24"/>
        </w:rPr>
        <w:t xml:space="preserve"> świadczenia do czasu wskazania rachunku bankowego</w:t>
      </w:r>
      <w:r w:rsidR="006A166A" w:rsidRPr="00980286">
        <w:rPr>
          <w:b w:val="0"/>
          <w:color w:val="000000" w:themeColor="text1"/>
          <w:sz w:val="24"/>
          <w:szCs w:val="24"/>
        </w:rPr>
        <w:t>, zgodnego z wykazem.</w:t>
      </w:r>
      <w:r w:rsidRPr="00980286">
        <w:rPr>
          <w:b w:val="0"/>
          <w:color w:val="000000" w:themeColor="text1"/>
          <w:sz w:val="24"/>
          <w:szCs w:val="24"/>
        </w:rPr>
        <w:t xml:space="preserve"> </w:t>
      </w:r>
    </w:p>
    <w:p w14:paraId="612C1D3E" w14:textId="77777777"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rPr>
        <w:t xml:space="preserve">W przypadku zwłoki w zapłacie, Przyjmujący zamówienie może naliczyć odsetki ustawowe za każdy dzień zwłoki Udzielającemu zamówienia. </w:t>
      </w:r>
    </w:p>
    <w:p w14:paraId="746ACE07" w14:textId="77777777"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 xml:space="preserve">Płatności za badania realizowane będą na podstawie faktury wystawianej przez Przyjmującego zamówienie </w:t>
      </w:r>
      <w:r w:rsidRPr="00980286">
        <w:rPr>
          <w:b w:val="0"/>
          <w:snapToGrid w:val="0"/>
          <w:color w:val="000000" w:themeColor="text1"/>
          <w:sz w:val="24"/>
          <w:szCs w:val="24"/>
          <w:lang w:eastAsia="pl-PL"/>
        </w:rPr>
        <w:lastRenderedPageBreak/>
        <w:t>w każdym miesiącu za miesiąc poprzedni na podstawie zestawienia zwróconych wyników badań do systemu HIS oraz wyników wykonanych na podstawie zleceń, potwierdzonych przez Udzielającego zamówienie.</w:t>
      </w:r>
    </w:p>
    <w:p w14:paraId="406EE212" w14:textId="77777777"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bCs/>
          <w:color w:val="000000" w:themeColor="text1"/>
          <w:kern w:val="1"/>
          <w:sz w:val="24"/>
          <w:szCs w:val="24"/>
        </w:rPr>
        <w:t xml:space="preserve">W przypadku zlecenia przez Udzielającego zamówienia liczby badań, których wartość łączna w miesiącu przekroczy 10 000,00 zł, przyjmuje się za obligatoryjne stosowanie przez </w:t>
      </w:r>
      <w:r w:rsidRPr="00980286">
        <w:rPr>
          <w:b w:val="0"/>
          <w:color w:val="000000" w:themeColor="text1"/>
          <w:kern w:val="1"/>
          <w:sz w:val="24"/>
          <w:szCs w:val="24"/>
        </w:rPr>
        <w:t>Przyjmującego Zamówienie</w:t>
      </w:r>
      <w:r w:rsidRPr="00980286">
        <w:rPr>
          <w:b w:val="0"/>
          <w:bCs/>
          <w:color w:val="000000" w:themeColor="text1"/>
          <w:kern w:val="1"/>
          <w:sz w:val="24"/>
          <w:szCs w:val="24"/>
        </w:rPr>
        <w:t xml:space="preserve"> upustu cen wartości wszystkich wykonanych badań rozliczanych po każdym miesiącu, w wysokości 10% nadwyżki ponad tę wartość.</w:t>
      </w:r>
    </w:p>
    <w:p w14:paraId="405C9A63" w14:textId="77777777" w:rsidR="00241F44" w:rsidRPr="00980286" w:rsidRDefault="00EE4E54" w:rsidP="00241F44">
      <w:pPr>
        <w:numPr>
          <w:ilvl w:val="5"/>
          <w:numId w:val="18"/>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Faktura będzie wystawiona w formie elektronicznej i papierowej wraz ze wszystkimi załącznikami i będzie zawierać każdorazowo wszystkie rodzaje badań</w:t>
      </w:r>
      <w:r w:rsidR="00D025BE" w:rsidRPr="00980286">
        <w:rPr>
          <w:b w:val="0"/>
          <w:snapToGrid w:val="0"/>
          <w:color w:val="000000" w:themeColor="text1"/>
          <w:sz w:val="24"/>
          <w:szCs w:val="24"/>
          <w:lang w:eastAsia="pl-PL"/>
        </w:rPr>
        <w:t xml:space="preserve"> </w:t>
      </w:r>
      <w:r w:rsidRPr="00980286">
        <w:rPr>
          <w:b w:val="0"/>
          <w:snapToGrid w:val="0"/>
          <w:color w:val="000000" w:themeColor="text1"/>
          <w:sz w:val="24"/>
          <w:szCs w:val="24"/>
          <w:lang w:eastAsia="pl-PL"/>
        </w:rPr>
        <w:t>zawsze w tej samej kolejności w jakiej wymienione są w</w:t>
      </w:r>
      <w:r w:rsidR="00ED6041" w:rsidRPr="00980286">
        <w:rPr>
          <w:b w:val="0"/>
          <w:snapToGrid w:val="0"/>
          <w:color w:val="000000" w:themeColor="text1"/>
          <w:sz w:val="24"/>
          <w:szCs w:val="24"/>
          <w:lang w:eastAsia="pl-PL"/>
        </w:rPr>
        <w:t> </w:t>
      </w:r>
      <w:r w:rsidRPr="00980286">
        <w:rPr>
          <w:b w:val="0"/>
          <w:snapToGrid w:val="0"/>
          <w:color w:val="000000" w:themeColor="text1"/>
          <w:sz w:val="24"/>
          <w:szCs w:val="24"/>
          <w:lang w:eastAsia="pl-PL"/>
        </w:rPr>
        <w:t xml:space="preserve">załączniku nr </w:t>
      </w:r>
      <w:r w:rsidR="00D025BE" w:rsidRPr="00980286">
        <w:rPr>
          <w:b w:val="0"/>
          <w:snapToGrid w:val="0"/>
          <w:color w:val="000000" w:themeColor="text1"/>
          <w:sz w:val="24"/>
          <w:szCs w:val="24"/>
          <w:lang w:eastAsia="pl-PL"/>
        </w:rPr>
        <w:t xml:space="preserve">1 </w:t>
      </w:r>
      <w:r w:rsidRPr="00980286">
        <w:rPr>
          <w:b w:val="0"/>
          <w:snapToGrid w:val="0"/>
          <w:color w:val="000000" w:themeColor="text1"/>
          <w:sz w:val="24"/>
          <w:szCs w:val="24"/>
          <w:lang w:eastAsia="pl-PL"/>
        </w:rPr>
        <w:t>do umowy (nawet jeżeli dane badanie nie było wykonywane).</w:t>
      </w:r>
    </w:p>
    <w:p w14:paraId="7BBC5817" w14:textId="2CAC165F" w:rsidR="00241F44" w:rsidRPr="00980286" w:rsidRDefault="00241F44" w:rsidP="00241F44">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rPr>
        <w:t>W przypadku, gdy wskazany przez Przyjmującego zamówienie rachunek bankowy, na którym ma nastąpić zapłata wynagrodzenia, nie widnieje w wykazie</w:t>
      </w:r>
      <w:r w:rsidRPr="00980286">
        <w:rPr>
          <w:b w:val="0"/>
          <w:bCs/>
          <w:color w:val="000000" w:themeColor="text1"/>
          <w:sz w:val="24"/>
          <w:szCs w:val="24"/>
        </w:rPr>
        <w:t xml:space="preserve"> podmiotów zarejestrowanych jako podatnicy VAT, niezarejestrowanych oraz wykreślonych i przywróconych do rejestru VAT, Udzielającemu zamówienie </w:t>
      </w:r>
      <w:r w:rsidRPr="00980286">
        <w:rPr>
          <w:b w:val="0"/>
          <w:color w:val="000000" w:themeColor="text1"/>
          <w:sz w:val="24"/>
          <w:szCs w:val="24"/>
        </w:rPr>
        <w:t>przysługuje prawo wstrzymania zapłaty wynagrodzenia do czasu uzyskania wpisu tego rachunku bankowego do przedmiotowego wykazu lub wskazania nowego rachunku bankowego ujawnionego w w/w wykazie. Okres do czasu uzyskania przez Przyjmującego zamówienie wpisu rachunku bankowego do przedmiotowego wykazu lub wskazania nowego rachunku bankowego ujawnionego w w/w wykazie nie jest traktowany jako opóźnienie w zapłacie i w takim przypadku nie będą naliczane odsetki za opóźnienie.</w:t>
      </w:r>
    </w:p>
    <w:p w14:paraId="21C0D9C5" w14:textId="15183159" w:rsidR="00241F44" w:rsidRPr="00980286" w:rsidRDefault="004E780D" w:rsidP="00241F44">
      <w:pPr>
        <w:numPr>
          <w:ilvl w:val="5"/>
          <w:numId w:val="18"/>
        </w:numPr>
        <w:suppressAutoHyphens w:val="0"/>
        <w:ind w:left="426" w:hanging="426"/>
        <w:jc w:val="both"/>
        <w:rPr>
          <w:b w:val="0"/>
          <w:snapToGrid w:val="0"/>
          <w:color w:val="000000" w:themeColor="text1"/>
          <w:sz w:val="24"/>
          <w:szCs w:val="24"/>
          <w:lang w:eastAsia="pl-PL"/>
        </w:rPr>
      </w:pPr>
      <w:r w:rsidRPr="00980286">
        <w:rPr>
          <w:rFonts w:cs="Arial"/>
          <w:b w:val="0"/>
          <w:color w:val="000000" w:themeColor="text1"/>
          <w:sz w:val="24"/>
          <w:szCs w:val="24"/>
        </w:rPr>
        <w:t>Udzielający zamówienie</w:t>
      </w:r>
      <w:r w:rsidR="00241F44" w:rsidRPr="00980286">
        <w:rPr>
          <w:rFonts w:cs="Arial"/>
          <w:b w:val="0"/>
          <w:color w:val="000000" w:themeColor="text1"/>
          <w:sz w:val="24"/>
          <w:szCs w:val="24"/>
        </w:rPr>
        <w:t xml:space="preserve"> oświadcza, że jeżeli jest to wymagane przepisami prawa powszechnie obowiązującego, będzie realizować płatności za faktury z zastosowaniem mechanizmu podzielonej płatności tzw. </w:t>
      </w:r>
      <w:proofErr w:type="spellStart"/>
      <w:r w:rsidR="00241F44" w:rsidRPr="00980286">
        <w:rPr>
          <w:rFonts w:cs="Arial"/>
          <w:b w:val="0"/>
          <w:color w:val="000000" w:themeColor="text1"/>
          <w:sz w:val="24"/>
          <w:szCs w:val="24"/>
        </w:rPr>
        <w:t>split</w:t>
      </w:r>
      <w:proofErr w:type="spellEnd"/>
      <w:r w:rsidR="00241F44" w:rsidRPr="00980286">
        <w:rPr>
          <w:rFonts w:cs="Arial"/>
          <w:b w:val="0"/>
          <w:color w:val="000000" w:themeColor="text1"/>
          <w:sz w:val="24"/>
          <w:szCs w:val="24"/>
        </w:rPr>
        <w:t xml:space="preserve"> </w:t>
      </w:r>
      <w:proofErr w:type="spellStart"/>
      <w:r w:rsidR="00241F44" w:rsidRPr="00980286">
        <w:rPr>
          <w:rFonts w:cs="Arial"/>
          <w:b w:val="0"/>
          <w:color w:val="000000" w:themeColor="text1"/>
          <w:sz w:val="24"/>
          <w:szCs w:val="24"/>
        </w:rPr>
        <w:t>payment</w:t>
      </w:r>
      <w:proofErr w:type="spellEnd"/>
      <w:r w:rsidR="00241F44" w:rsidRPr="00980286">
        <w:rPr>
          <w:rFonts w:cs="Arial"/>
          <w:b w:val="0"/>
          <w:color w:val="000000" w:themeColor="text1"/>
          <w:sz w:val="24"/>
          <w:szCs w:val="24"/>
        </w:rPr>
        <w:t xml:space="preserve">. Podzieloną płatność, tzw. </w:t>
      </w:r>
      <w:proofErr w:type="spellStart"/>
      <w:r w:rsidR="00241F44" w:rsidRPr="00980286">
        <w:rPr>
          <w:rFonts w:cs="Arial"/>
          <w:b w:val="0"/>
          <w:color w:val="000000" w:themeColor="text1"/>
          <w:sz w:val="24"/>
          <w:szCs w:val="24"/>
        </w:rPr>
        <w:t>split</w:t>
      </w:r>
      <w:proofErr w:type="spellEnd"/>
      <w:r w:rsidR="00241F44" w:rsidRPr="00980286">
        <w:rPr>
          <w:rFonts w:cs="Arial"/>
          <w:b w:val="0"/>
          <w:color w:val="000000" w:themeColor="text1"/>
          <w:sz w:val="24"/>
          <w:szCs w:val="24"/>
        </w:rPr>
        <w:t xml:space="preserve"> </w:t>
      </w:r>
      <w:proofErr w:type="spellStart"/>
      <w:r w:rsidR="00241F44" w:rsidRPr="00980286">
        <w:rPr>
          <w:rFonts w:cs="Arial"/>
          <w:b w:val="0"/>
          <w:color w:val="000000" w:themeColor="text1"/>
          <w:sz w:val="24"/>
          <w:szCs w:val="24"/>
        </w:rPr>
        <w:t>payment</w:t>
      </w:r>
      <w:proofErr w:type="spellEnd"/>
      <w:r w:rsidR="00241F44" w:rsidRPr="00980286">
        <w:rPr>
          <w:rFonts w:cs="Arial"/>
          <w:b w:val="0"/>
          <w:color w:val="000000" w:themeColor="text1"/>
          <w:sz w:val="24"/>
          <w:szCs w:val="24"/>
        </w:rPr>
        <w: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14:paraId="4446E3DD" w14:textId="5D504D1C" w:rsidR="00241F44" w:rsidRPr="00980286" w:rsidRDefault="004E780D" w:rsidP="00241F44">
      <w:pPr>
        <w:numPr>
          <w:ilvl w:val="5"/>
          <w:numId w:val="18"/>
        </w:numPr>
        <w:suppressAutoHyphens w:val="0"/>
        <w:ind w:left="426" w:hanging="426"/>
        <w:jc w:val="both"/>
        <w:rPr>
          <w:b w:val="0"/>
          <w:snapToGrid w:val="0"/>
          <w:color w:val="000000" w:themeColor="text1"/>
          <w:sz w:val="24"/>
          <w:szCs w:val="24"/>
          <w:lang w:eastAsia="pl-PL"/>
        </w:rPr>
      </w:pPr>
      <w:r w:rsidRPr="00980286">
        <w:rPr>
          <w:rFonts w:cs="Arial"/>
          <w:b w:val="0"/>
          <w:color w:val="000000" w:themeColor="text1"/>
          <w:sz w:val="24"/>
          <w:szCs w:val="24"/>
        </w:rPr>
        <w:t>Przyjmujący zamówienie</w:t>
      </w:r>
      <w:r w:rsidR="00241F44" w:rsidRPr="00980286">
        <w:rPr>
          <w:rFonts w:cs="Arial"/>
          <w:b w:val="0"/>
          <w:color w:val="000000" w:themeColor="text1"/>
          <w:sz w:val="24"/>
          <w:szCs w:val="24"/>
        </w:rPr>
        <w:t xml:space="preserve"> oświadcza, że wyraża zgodę na dokonywanie przez </w:t>
      </w:r>
      <w:r w:rsidRPr="00980286">
        <w:rPr>
          <w:rFonts w:cs="Arial"/>
          <w:b w:val="0"/>
          <w:color w:val="000000" w:themeColor="text1"/>
          <w:sz w:val="24"/>
          <w:szCs w:val="24"/>
        </w:rPr>
        <w:t>Udzielającego zamówienie</w:t>
      </w:r>
      <w:r w:rsidR="00241F44" w:rsidRPr="00980286">
        <w:rPr>
          <w:rFonts w:cs="Arial"/>
          <w:b w:val="0"/>
          <w:color w:val="000000" w:themeColor="text1"/>
          <w:sz w:val="24"/>
          <w:szCs w:val="24"/>
        </w:rPr>
        <w:t xml:space="preserve"> płatności w systemie podzielonej płatności tzw. </w:t>
      </w:r>
      <w:proofErr w:type="spellStart"/>
      <w:r w:rsidR="00241F44" w:rsidRPr="00980286">
        <w:rPr>
          <w:rFonts w:cs="Arial"/>
          <w:b w:val="0"/>
          <w:color w:val="000000" w:themeColor="text1"/>
          <w:sz w:val="24"/>
          <w:szCs w:val="24"/>
        </w:rPr>
        <w:t>split</w:t>
      </w:r>
      <w:proofErr w:type="spellEnd"/>
      <w:r w:rsidR="00241F44" w:rsidRPr="00980286">
        <w:rPr>
          <w:rFonts w:cs="Arial"/>
          <w:b w:val="0"/>
          <w:color w:val="000000" w:themeColor="text1"/>
          <w:sz w:val="24"/>
          <w:szCs w:val="24"/>
        </w:rPr>
        <w:t xml:space="preserve"> </w:t>
      </w:r>
      <w:proofErr w:type="spellStart"/>
      <w:r w:rsidR="00241F44" w:rsidRPr="00980286">
        <w:rPr>
          <w:rFonts w:cs="Arial"/>
          <w:b w:val="0"/>
          <w:color w:val="000000" w:themeColor="text1"/>
          <w:sz w:val="24"/>
          <w:szCs w:val="24"/>
        </w:rPr>
        <w:t>payment</w:t>
      </w:r>
      <w:proofErr w:type="spellEnd"/>
      <w:r w:rsidRPr="00980286">
        <w:rPr>
          <w:rFonts w:cs="Arial"/>
          <w:b w:val="0"/>
          <w:color w:val="000000" w:themeColor="text1"/>
          <w:sz w:val="24"/>
          <w:szCs w:val="24"/>
        </w:rPr>
        <w:t>, jeżeli obowiązek taki wynika z przepisów prawa powszechnie obowiązującego</w:t>
      </w:r>
      <w:r w:rsidR="00241F44" w:rsidRPr="00980286">
        <w:rPr>
          <w:rFonts w:cs="Arial"/>
          <w:b w:val="0"/>
          <w:color w:val="000000" w:themeColor="text1"/>
          <w:sz w:val="24"/>
          <w:szCs w:val="24"/>
        </w:rPr>
        <w:t>.</w:t>
      </w:r>
    </w:p>
    <w:p w14:paraId="51589E90" w14:textId="77777777" w:rsidR="00D025BE"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Wartość brutto umowy wynosi: …………….</w:t>
      </w:r>
    </w:p>
    <w:p w14:paraId="4FC7E370" w14:textId="77777777" w:rsidR="00D025BE" w:rsidRPr="00980286" w:rsidRDefault="00D025BE"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rPr>
        <w:t>Strony dopuszczają możliwość wzrostu wartości umowy do 20% przyjętej wartości brutto w przypadku wprowadzenia zmian organizacyjnych u Udzielającego zamówienia mających wpływ na zakres przedmiotowy oraz ilościowy wykonywanych badań.</w:t>
      </w:r>
    </w:p>
    <w:p w14:paraId="426D1375" w14:textId="77777777"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rPr>
        <w:t>Jeżeli w toku wykonywania niniejszej umowy wystąpią okoliczności, których strony nie mogły przewidzieć przy jej zawieraniu, a w szczególności w razie zmiany zasad finansowania i kontraktowania przez Narodowy Fundusz Zdrowia świadczeń zdrowotnych objętych niniejszą umową, będzie to podstawa do wystąpienia stron o renegocjację warunków umowy lub skrócenia okresu jej obowiązywania albo rozwiązania umowy w trybie porozumienia stron.</w:t>
      </w:r>
    </w:p>
    <w:p w14:paraId="6D904C30" w14:textId="77777777"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rPr>
        <w:t>Strony zastrzegają sobie prawo zmiany cen za wykonanie usług objętych umową w przypadku:</w:t>
      </w:r>
    </w:p>
    <w:p w14:paraId="53C7C1BA" w14:textId="14E5FD0D" w:rsidR="00EE4E54" w:rsidRPr="00980286" w:rsidRDefault="00EE4E54" w:rsidP="00EE4E54">
      <w:pPr>
        <w:numPr>
          <w:ilvl w:val="0"/>
          <w:numId w:val="19"/>
        </w:numPr>
        <w:suppressAutoHyphens w:val="0"/>
        <w:ind w:left="851" w:hanging="425"/>
        <w:jc w:val="both"/>
        <w:rPr>
          <w:b w:val="0"/>
          <w:color w:val="000000" w:themeColor="text1"/>
          <w:sz w:val="24"/>
          <w:szCs w:val="24"/>
        </w:rPr>
      </w:pPr>
      <w:r w:rsidRPr="00980286">
        <w:rPr>
          <w:b w:val="0"/>
          <w:color w:val="000000" w:themeColor="text1"/>
          <w:sz w:val="24"/>
          <w:szCs w:val="24"/>
        </w:rPr>
        <w:t xml:space="preserve">spełnienia warunku, o którym mowa w ust. </w:t>
      </w:r>
      <w:r w:rsidR="00980286" w:rsidRPr="00980286">
        <w:rPr>
          <w:b w:val="0"/>
          <w:color w:val="000000" w:themeColor="text1"/>
          <w:sz w:val="24"/>
          <w:szCs w:val="24"/>
        </w:rPr>
        <w:t>13</w:t>
      </w:r>
      <w:r w:rsidRPr="00980286">
        <w:rPr>
          <w:b w:val="0"/>
          <w:color w:val="000000" w:themeColor="text1"/>
          <w:sz w:val="24"/>
          <w:szCs w:val="24"/>
        </w:rPr>
        <w:t xml:space="preserve"> </w:t>
      </w:r>
    </w:p>
    <w:p w14:paraId="315FD2D0" w14:textId="77777777" w:rsidR="00EE4E54" w:rsidRPr="00980286" w:rsidRDefault="00EE4E54" w:rsidP="00EE4E54">
      <w:pPr>
        <w:numPr>
          <w:ilvl w:val="0"/>
          <w:numId w:val="19"/>
        </w:numPr>
        <w:suppressAutoHyphens w:val="0"/>
        <w:ind w:left="851" w:hanging="425"/>
        <w:jc w:val="both"/>
        <w:rPr>
          <w:b w:val="0"/>
          <w:color w:val="000000" w:themeColor="text1"/>
          <w:sz w:val="24"/>
          <w:szCs w:val="24"/>
        </w:rPr>
      </w:pPr>
      <w:r w:rsidRPr="00980286">
        <w:rPr>
          <w:b w:val="0"/>
          <w:color w:val="000000" w:themeColor="text1"/>
          <w:sz w:val="24"/>
          <w:szCs w:val="24"/>
        </w:rPr>
        <w:t>zmian w przepisach prawa,</w:t>
      </w:r>
    </w:p>
    <w:p w14:paraId="44275206" w14:textId="77777777" w:rsidR="00EE4E54" w:rsidRPr="00980286" w:rsidRDefault="00EE4E54" w:rsidP="00EE4E54">
      <w:pPr>
        <w:numPr>
          <w:ilvl w:val="0"/>
          <w:numId w:val="19"/>
        </w:numPr>
        <w:suppressAutoHyphens w:val="0"/>
        <w:ind w:left="851" w:hanging="425"/>
        <w:jc w:val="both"/>
        <w:rPr>
          <w:b w:val="0"/>
          <w:snapToGrid w:val="0"/>
          <w:color w:val="000000" w:themeColor="text1"/>
          <w:sz w:val="24"/>
          <w:szCs w:val="24"/>
          <w:lang w:eastAsia="pl-PL"/>
        </w:rPr>
      </w:pPr>
      <w:r w:rsidRPr="00980286">
        <w:rPr>
          <w:b w:val="0"/>
          <w:color w:val="000000" w:themeColor="text1"/>
          <w:sz w:val="24"/>
          <w:szCs w:val="24"/>
        </w:rPr>
        <w:t xml:space="preserve">renegocjacji warunków umowy. </w:t>
      </w:r>
    </w:p>
    <w:p w14:paraId="33828F91" w14:textId="5470F089" w:rsidR="00EE4E54" w:rsidRPr="00980286" w:rsidRDefault="00EE4E54"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color w:val="000000" w:themeColor="text1"/>
          <w:sz w:val="24"/>
          <w:szCs w:val="24"/>
          <w:lang w:eastAsia="pl-PL"/>
        </w:rPr>
        <w:t>Wszystkie zmiany cen można wprowadzać jedynie w formie pisemnego aneksu podpisanego przez obie strony.</w:t>
      </w:r>
      <w:r w:rsidRPr="00980286">
        <w:rPr>
          <w:b w:val="0"/>
          <w:snapToGrid w:val="0"/>
          <w:color w:val="000000" w:themeColor="text1"/>
          <w:sz w:val="24"/>
          <w:szCs w:val="24"/>
          <w:lang w:eastAsia="pl-PL"/>
        </w:rPr>
        <w:t xml:space="preserve">  </w:t>
      </w:r>
    </w:p>
    <w:p w14:paraId="0BC897C2" w14:textId="544DB876" w:rsidR="00524CBA" w:rsidRPr="00980286" w:rsidRDefault="00524CBA" w:rsidP="000D51B2">
      <w:pPr>
        <w:numPr>
          <w:ilvl w:val="5"/>
          <w:numId w:val="18"/>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Udzielający zamówienia oświadcza, że jeśli będzie to wynikało z przepisów prawa powszechnie obowiązującego, będzie realizował płatności z zastosowaniem mechanizmu podzielnej płatności. Obowiązek ten nie będzie realizowany w przypadku świadczeń zwolnionych z VAT.</w:t>
      </w:r>
    </w:p>
    <w:p w14:paraId="6E9E1A64" w14:textId="77777777" w:rsidR="00241F44" w:rsidRPr="00980286" w:rsidRDefault="00241F44" w:rsidP="008C5211">
      <w:pPr>
        <w:shd w:val="clear" w:color="auto" w:fill="FFFFFF"/>
        <w:jc w:val="center"/>
        <w:rPr>
          <w:snapToGrid w:val="0"/>
          <w:color w:val="000000" w:themeColor="text1"/>
          <w:sz w:val="24"/>
          <w:szCs w:val="24"/>
          <w:lang w:eastAsia="pl-PL"/>
        </w:rPr>
      </w:pPr>
    </w:p>
    <w:p w14:paraId="32CA69EB" w14:textId="18FAF538" w:rsidR="00EE4E54" w:rsidRPr="00980286" w:rsidRDefault="00EE4E54" w:rsidP="008C5211">
      <w:pPr>
        <w:shd w:val="clear" w:color="auto" w:fill="FFFFFF"/>
        <w:jc w:val="center"/>
        <w:rPr>
          <w:snapToGrid w:val="0"/>
          <w:color w:val="000000" w:themeColor="text1"/>
          <w:sz w:val="24"/>
          <w:szCs w:val="24"/>
          <w:lang w:eastAsia="pl-PL"/>
        </w:rPr>
      </w:pPr>
      <w:r w:rsidRPr="00980286">
        <w:rPr>
          <w:snapToGrid w:val="0"/>
          <w:color w:val="000000" w:themeColor="text1"/>
          <w:sz w:val="24"/>
          <w:szCs w:val="24"/>
          <w:lang w:eastAsia="pl-PL"/>
        </w:rPr>
        <w:t>§ 1</w:t>
      </w:r>
      <w:r w:rsidR="001A72D3" w:rsidRPr="00980286">
        <w:rPr>
          <w:snapToGrid w:val="0"/>
          <w:color w:val="000000" w:themeColor="text1"/>
          <w:sz w:val="24"/>
          <w:szCs w:val="24"/>
          <w:lang w:eastAsia="pl-PL"/>
        </w:rPr>
        <w:t>3</w:t>
      </w:r>
    </w:p>
    <w:p w14:paraId="1A4E37B6" w14:textId="77777777" w:rsidR="00EE4E54" w:rsidRPr="00980286" w:rsidRDefault="00EE4E54" w:rsidP="000D51B2">
      <w:pPr>
        <w:numPr>
          <w:ilvl w:val="6"/>
          <w:numId w:val="18"/>
        </w:numPr>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W przypadku niewykonania lub nienależytego wykonania umowy, z przyczyn leżących po stronie Przyjmującego zamówienie, Udzielający zamówieni</w:t>
      </w:r>
      <w:r w:rsidR="00F776B0" w:rsidRPr="00980286">
        <w:rPr>
          <w:b w:val="0"/>
          <w:snapToGrid w:val="0"/>
          <w:color w:val="000000" w:themeColor="text1"/>
          <w:sz w:val="24"/>
          <w:szCs w:val="24"/>
          <w:lang w:eastAsia="pl-PL"/>
        </w:rPr>
        <w:t>a</w:t>
      </w:r>
      <w:r w:rsidRPr="00980286">
        <w:rPr>
          <w:b w:val="0"/>
          <w:snapToGrid w:val="0"/>
          <w:color w:val="000000" w:themeColor="text1"/>
          <w:sz w:val="24"/>
          <w:szCs w:val="24"/>
          <w:lang w:eastAsia="pl-PL"/>
        </w:rPr>
        <w:t xml:space="preserve"> może nałożyć na Przyjmującego zamówienie karę umowną w przypadku:</w:t>
      </w:r>
    </w:p>
    <w:p w14:paraId="45BC04B4" w14:textId="67FB143D" w:rsidR="00EE4E54" w:rsidRPr="00980286" w:rsidRDefault="00EE4E54" w:rsidP="00EE4E54">
      <w:pPr>
        <w:numPr>
          <w:ilvl w:val="0"/>
          <w:numId w:val="11"/>
        </w:numPr>
        <w:suppressAutoHyphens w:val="0"/>
        <w:jc w:val="both"/>
        <w:rPr>
          <w:b w:val="0"/>
          <w:snapToGrid w:val="0"/>
          <w:color w:val="000000" w:themeColor="text1"/>
          <w:sz w:val="24"/>
          <w:szCs w:val="24"/>
          <w:lang w:eastAsia="pl-PL"/>
        </w:rPr>
      </w:pPr>
      <w:r w:rsidRPr="00980286">
        <w:rPr>
          <w:b w:val="0"/>
          <w:snapToGrid w:val="0"/>
          <w:color w:val="000000" w:themeColor="text1"/>
          <w:sz w:val="24"/>
          <w:szCs w:val="24"/>
          <w:lang w:eastAsia="pl-PL"/>
        </w:rPr>
        <w:lastRenderedPageBreak/>
        <w:t>przekroczenia czasu oczekiwania na wynik badania –</w:t>
      </w:r>
      <w:r w:rsidR="00ED6041" w:rsidRPr="00980286">
        <w:rPr>
          <w:b w:val="0"/>
          <w:snapToGrid w:val="0"/>
          <w:color w:val="000000" w:themeColor="text1"/>
          <w:sz w:val="24"/>
          <w:szCs w:val="24"/>
          <w:lang w:eastAsia="pl-PL"/>
        </w:rPr>
        <w:t xml:space="preserve"> </w:t>
      </w:r>
      <w:r w:rsidRPr="00980286">
        <w:rPr>
          <w:b w:val="0"/>
          <w:snapToGrid w:val="0"/>
          <w:color w:val="000000" w:themeColor="text1"/>
          <w:sz w:val="24"/>
          <w:szCs w:val="24"/>
          <w:lang w:eastAsia="pl-PL"/>
        </w:rPr>
        <w:t>w wysokości 0,5% wartości brutto badań wykonanych w miesiącu, w którym nastąpiło opóźnienie,</w:t>
      </w:r>
    </w:p>
    <w:p w14:paraId="590D4116" w14:textId="77777777" w:rsidR="00EE4E54" w:rsidRPr="00980286" w:rsidRDefault="00EE4E54" w:rsidP="00EE4E54">
      <w:pPr>
        <w:numPr>
          <w:ilvl w:val="0"/>
          <w:numId w:val="11"/>
        </w:numPr>
        <w:suppressAutoHyphens w:val="0"/>
        <w:jc w:val="both"/>
        <w:rPr>
          <w:b w:val="0"/>
          <w:snapToGrid w:val="0"/>
          <w:color w:val="000000" w:themeColor="text1"/>
          <w:sz w:val="24"/>
          <w:szCs w:val="24"/>
          <w:lang w:eastAsia="pl-PL"/>
        </w:rPr>
      </w:pPr>
      <w:r w:rsidRPr="00980286">
        <w:rPr>
          <w:b w:val="0"/>
          <w:snapToGrid w:val="0"/>
          <w:color w:val="000000" w:themeColor="text1"/>
          <w:sz w:val="24"/>
          <w:szCs w:val="24"/>
          <w:lang w:eastAsia="pl-PL"/>
        </w:rPr>
        <w:t>braku ciągłości w komunikacji elektronicznej powyżej 6 godzin -  za każde narusze</w:t>
      </w:r>
      <w:r w:rsidR="00F776B0" w:rsidRPr="00980286">
        <w:rPr>
          <w:b w:val="0"/>
          <w:snapToGrid w:val="0"/>
          <w:color w:val="000000" w:themeColor="text1"/>
          <w:sz w:val="24"/>
          <w:szCs w:val="24"/>
          <w:lang w:eastAsia="pl-PL"/>
        </w:rPr>
        <w:t>nie obowiązku w </w:t>
      </w:r>
      <w:r w:rsidRPr="00980286">
        <w:rPr>
          <w:b w:val="0"/>
          <w:snapToGrid w:val="0"/>
          <w:color w:val="000000" w:themeColor="text1"/>
          <w:sz w:val="24"/>
          <w:szCs w:val="24"/>
          <w:lang w:eastAsia="pl-PL"/>
        </w:rPr>
        <w:t>wysokości 0,1% wartości brutto badań wykonanych w miesiącu, w którym nastąpiło zdarzenie,</w:t>
      </w:r>
    </w:p>
    <w:p w14:paraId="6C86BEB5" w14:textId="77777777" w:rsidR="00EE4E54" w:rsidRPr="00980286" w:rsidRDefault="00EE4E54" w:rsidP="00EE4E54">
      <w:pPr>
        <w:numPr>
          <w:ilvl w:val="0"/>
          <w:numId w:val="11"/>
        </w:numPr>
        <w:suppressAutoHyphens w:val="0"/>
        <w:jc w:val="both"/>
        <w:rPr>
          <w:b w:val="0"/>
          <w:snapToGrid w:val="0"/>
          <w:color w:val="000000" w:themeColor="text1"/>
          <w:sz w:val="24"/>
          <w:szCs w:val="24"/>
          <w:lang w:eastAsia="pl-PL"/>
        </w:rPr>
      </w:pPr>
      <w:r w:rsidRPr="00980286">
        <w:rPr>
          <w:b w:val="0"/>
          <w:snapToGrid w:val="0"/>
          <w:color w:val="000000" w:themeColor="text1"/>
          <w:sz w:val="24"/>
          <w:szCs w:val="24"/>
          <w:lang w:eastAsia="pl-PL"/>
        </w:rPr>
        <w:t>otrzymania wyników budzących wątpliwości, zakwestionowanych przez lekarza Oddziału - koszt wykonania ponownego badania ponosi Przyjmujący zamówienie.</w:t>
      </w:r>
    </w:p>
    <w:p w14:paraId="084F1E2B" w14:textId="10D2278A" w:rsidR="00EE4E54" w:rsidRPr="00980286" w:rsidRDefault="00EE4E54" w:rsidP="00077673">
      <w:pPr>
        <w:numPr>
          <w:ilvl w:val="0"/>
          <w:numId w:val="11"/>
        </w:numPr>
        <w:suppressAutoHyphens w:val="0"/>
        <w:jc w:val="both"/>
        <w:rPr>
          <w:b w:val="0"/>
          <w:snapToGrid w:val="0"/>
          <w:color w:val="000000" w:themeColor="text1"/>
          <w:sz w:val="24"/>
          <w:szCs w:val="24"/>
          <w:lang w:eastAsia="pl-PL"/>
        </w:rPr>
      </w:pPr>
      <w:r w:rsidRPr="00980286">
        <w:rPr>
          <w:b w:val="0"/>
          <w:snapToGrid w:val="0"/>
          <w:color w:val="000000" w:themeColor="text1"/>
          <w:sz w:val="24"/>
          <w:szCs w:val="24"/>
          <w:lang w:eastAsia="pl-PL"/>
        </w:rPr>
        <w:t>niedotrzymania terminu wykonania z</w:t>
      </w:r>
      <w:r w:rsidR="00077673" w:rsidRPr="00980286">
        <w:rPr>
          <w:b w:val="0"/>
          <w:snapToGrid w:val="0"/>
          <w:color w:val="000000" w:themeColor="text1"/>
          <w:sz w:val="24"/>
          <w:szCs w:val="24"/>
          <w:lang w:eastAsia="pl-PL"/>
        </w:rPr>
        <w:t>adań</w:t>
      </w:r>
      <w:r w:rsidR="00273A5E" w:rsidRPr="00980286">
        <w:rPr>
          <w:b w:val="0"/>
          <w:snapToGrid w:val="0"/>
          <w:color w:val="000000" w:themeColor="text1"/>
          <w:sz w:val="24"/>
          <w:szCs w:val="24"/>
          <w:lang w:eastAsia="pl-PL"/>
        </w:rPr>
        <w:t>,</w:t>
      </w:r>
      <w:r w:rsidR="00077673" w:rsidRPr="00980286">
        <w:rPr>
          <w:b w:val="0"/>
          <w:snapToGrid w:val="0"/>
          <w:color w:val="000000" w:themeColor="text1"/>
          <w:sz w:val="24"/>
          <w:szCs w:val="24"/>
          <w:lang w:eastAsia="pl-PL"/>
        </w:rPr>
        <w:t xml:space="preserve"> o których mowa w § 8 umowy - </w:t>
      </w:r>
      <w:r w:rsidRPr="00980286">
        <w:rPr>
          <w:b w:val="0"/>
          <w:snapToGrid w:val="0"/>
          <w:color w:val="000000" w:themeColor="text1"/>
          <w:sz w:val="24"/>
          <w:szCs w:val="24"/>
          <w:lang w:eastAsia="pl-PL"/>
        </w:rPr>
        <w:t>za przekroczenie terminu uruchomienia systemu informatycznego przesyłania zleceń i wyników badań – 20 000,00 zł</w:t>
      </w:r>
    </w:p>
    <w:p w14:paraId="5E450733" w14:textId="1E4ED2C1" w:rsidR="00EE4E54" w:rsidRPr="00980286" w:rsidRDefault="00EE4E54" w:rsidP="00EE4E54">
      <w:pPr>
        <w:numPr>
          <w:ilvl w:val="0"/>
          <w:numId w:val="9"/>
        </w:numPr>
        <w:tabs>
          <w:tab w:val="clear" w:pos="720"/>
          <w:tab w:val="num" w:pos="426"/>
        </w:tabs>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Przyjmujący zamówienie wyraża zgodę na potrącenie kar, o których mowa w ust.1 pkt. 1,</w:t>
      </w:r>
      <w:r w:rsidR="00273A5E" w:rsidRPr="00980286">
        <w:rPr>
          <w:b w:val="0"/>
          <w:snapToGrid w:val="0"/>
          <w:color w:val="000000" w:themeColor="text1"/>
          <w:sz w:val="24"/>
          <w:szCs w:val="24"/>
          <w:lang w:eastAsia="pl-PL"/>
        </w:rPr>
        <w:t xml:space="preserve"> </w:t>
      </w:r>
      <w:r w:rsidRPr="00980286">
        <w:rPr>
          <w:b w:val="0"/>
          <w:snapToGrid w:val="0"/>
          <w:color w:val="000000" w:themeColor="text1"/>
          <w:sz w:val="24"/>
          <w:szCs w:val="24"/>
          <w:lang w:eastAsia="pl-PL"/>
        </w:rPr>
        <w:t>2,</w:t>
      </w:r>
      <w:r w:rsidR="00273A5E" w:rsidRPr="00980286">
        <w:rPr>
          <w:b w:val="0"/>
          <w:snapToGrid w:val="0"/>
          <w:color w:val="000000" w:themeColor="text1"/>
          <w:sz w:val="24"/>
          <w:szCs w:val="24"/>
          <w:lang w:eastAsia="pl-PL"/>
        </w:rPr>
        <w:t xml:space="preserve"> </w:t>
      </w:r>
      <w:r w:rsidRPr="00980286">
        <w:rPr>
          <w:b w:val="0"/>
          <w:snapToGrid w:val="0"/>
          <w:color w:val="000000" w:themeColor="text1"/>
          <w:sz w:val="24"/>
          <w:szCs w:val="24"/>
          <w:lang w:eastAsia="pl-PL"/>
        </w:rPr>
        <w:t xml:space="preserve">3 </w:t>
      </w:r>
      <w:r w:rsidRPr="00980286">
        <w:rPr>
          <w:b w:val="0"/>
          <w:color w:val="000000" w:themeColor="text1"/>
          <w:sz w:val="24"/>
          <w:szCs w:val="24"/>
        </w:rPr>
        <w:t>z</w:t>
      </w:r>
      <w:r w:rsidR="00273A5E" w:rsidRPr="00980286">
        <w:rPr>
          <w:b w:val="0"/>
          <w:color w:val="000000" w:themeColor="text1"/>
          <w:sz w:val="24"/>
          <w:szCs w:val="24"/>
        </w:rPr>
        <w:t> </w:t>
      </w:r>
      <w:r w:rsidRPr="00980286">
        <w:rPr>
          <w:b w:val="0"/>
          <w:color w:val="000000" w:themeColor="text1"/>
          <w:sz w:val="24"/>
          <w:szCs w:val="24"/>
        </w:rPr>
        <w:t>wynagrodzenia</w:t>
      </w:r>
      <w:r w:rsidRPr="00980286">
        <w:rPr>
          <w:b w:val="0"/>
          <w:snapToGrid w:val="0"/>
          <w:color w:val="000000" w:themeColor="text1"/>
          <w:sz w:val="24"/>
          <w:szCs w:val="24"/>
          <w:lang w:eastAsia="pl-PL"/>
        </w:rPr>
        <w:t xml:space="preserve"> z faktur</w:t>
      </w:r>
      <w:r w:rsidR="00077673" w:rsidRPr="00980286">
        <w:rPr>
          <w:b w:val="0"/>
          <w:snapToGrid w:val="0"/>
          <w:color w:val="000000" w:themeColor="text1"/>
          <w:sz w:val="24"/>
          <w:szCs w:val="24"/>
          <w:lang w:eastAsia="pl-PL"/>
        </w:rPr>
        <w:t>.</w:t>
      </w:r>
    </w:p>
    <w:p w14:paraId="1932167B" w14:textId="77777777" w:rsidR="00EE4E54" w:rsidRPr="00980286" w:rsidRDefault="00EE4E54" w:rsidP="00EE4E54">
      <w:pPr>
        <w:numPr>
          <w:ilvl w:val="0"/>
          <w:numId w:val="9"/>
        </w:numPr>
        <w:tabs>
          <w:tab w:val="clear" w:pos="720"/>
          <w:tab w:val="num" w:pos="426"/>
        </w:tabs>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Przyjmujący zamówienie wyraża zgodę na potrącenie kar umownych o których mowa w ust. 1 pkt.4 z wniesionego zabezpieczenia</w:t>
      </w:r>
      <w:r w:rsidR="00077673" w:rsidRPr="00980286">
        <w:rPr>
          <w:b w:val="0"/>
          <w:snapToGrid w:val="0"/>
          <w:color w:val="000000" w:themeColor="text1"/>
          <w:sz w:val="24"/>
          <w:szCs w:val="24"/>
          <w:lang w:eastAsia="pl-PL"/>
        </w:rPr>
        <w:t>.</w:t>
      </w:r>
    </w:p>
    <w:p w14:paraId="31953631" w14:textId="77777777" w:rsidR="00EE4E54" w:rsidRPr="00980286" w:rsidRDefault="00077673" w:rsidP="00EE4E54">
      <w:pPr>
        <w:numPr>
          <w:ilvl w:val="0"/>
          <w:numId w:val="9"/>
        </w:numPr>
        <w:tabs>
          <w:tab w:val="clear" w:pos="720"/>
          <w:tab w:val="num" w:pos="426"/>
        </w:tabs>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 xml:space="preserve">Za rozwiązanie umowy z przyczyn </w:t>
      </w:r>
      <w:r w:rsidR="00EE4E54" w:rsidRPr="00980286">
        <w:rPr>
          <w:b w:val="0"/>
          <w:snapToGrid w:val="0"/>
          <w:color w:val="000000" w:themeColor="text1"/>
          <w:sz w:val="24"/>
          <w:szCs w:val="24"/>
          <w:lang w:eastAsia="pl-PL"/>
        </w:rPr>
        <w:t xml:space="preserve">leżących po stronie Przyjmującego zamówienie, Udzielającemu zamówienie przysługuje kara umowna w wysokości 10% wartości brutto umowy. </w:t>
      </w:r>
    </w:p>
    <w:p w14:paraId="444CB08B" w14:textId="25C8B8F9" w:rsidR="00EE4E54" w:rsidRPr="00980286" w:rsidRDefault="00EE4E54" w:rsidP="00EE4E54">
      <w:pPr>
        <w:numPr>
          <w:ilvl w:val="0"/>
          <w:numId w:val="9"/>
        </w:numPr>
        <w:tabs>
          <w:tab w:val="clear" w:pos="720"/>
          <w:tab w:val="num" w:pos="426"/>
        </w:tabs>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 xml:space="preserve">W przypadku zaistnienia okoliczności, o której mowa w </w:t>
      </w:r>
      <w:r w:rsidR="00077673" w:rsidRPr="00980286">
        <w:rPr>
          <w:b w:val="0"/>
          <w:snapToGrid w:val="0"/>
          <w:color w:val="000000" w:themeColor="text1"/>
          <w:sz w:val="24"/>
          <w:szCs w:val="24"/>
          <w:lang w:eastAsia="pl-PL"/>
        </w:rPr>
        <w:t xml:space="preserve">§ 2 </w:t>
      </w:r>
      <w:r w:rsidRPr="00980286">
        <w:rPr>
          <w:b w:val="0"/>
          <w:snapToGrid w:val="0"/>
          <w:color w:val="000000" w:themeColor="text1"/>
          <w:sz w:val="24"/>
          <w:szCs w:val="24"/>
          <w:lang w:eastAsia="pl-PL"/>
        </w:rPr>
        <w:t>ust. 4, Udzielającemu zamówienia przysługuje pokrycie różnicy wartości badań w przypadku wyższych cen jednostkowych u </w:t>
      </w:r>
      <w:r w:rsidR="00273A5E" w:rsidRPr="00980286">
        <w:rPr>
          <w:b w:val="0"/>
          <w:snapToGrid w:val="0"/>
          <w:color w:val="000000" w:themeColor="text1"/>
          <w:sz w:val="24"/>
          <w:szCs w:val="24"/>
          <w:lang w:eastAsia="pl-PL"/>
        </w:rPr>
        <w:t>innego</w:t>
      </w:r>
      <w:r w:rsidRPr="00980286">
        <w:rPr>
          <w:b w:val="0"/>
          <w:snapToGrid w:val="0"/>
          <w:color w:val="000000" w:themeColor="text1"/>
          <w:sz w:val="24"/>
          <w:szCs w:val="24"/>
          <w:lang w:eastAsia="pl-PL"/>
        </w:rPr>
        <w:t xml:space="preserve"> świadczeniodawcy, w</w:t>
      </w:r>
      <w:r w:rsidR="00273A5E" w:rsidRPr="00980286">
        <w:rPr>
          <w:b w:val="0"/>
          <w:snapToGrid w:val="0"/>
          <w:color w:val="000000" w:themeColor="text1"/>
          <w:sz w:val="24"/>
          <w:szCs w:val="24"/>
          <w:lang w:eastAsia="pl-PL"/>
        </w:rPr>
        <w:t> </w:t>
      </w:r>
      <w:r w:rsidRPr="00980286">
        <w:rPr>
          <w:b w:val="0"/>
          <w:snapToGrid w:val="0"/>
          <w:color w:val="000000" w:themeColor="text1"/>
          <w:sz w:val="24"/>
          <w:szCs w:val="24"/>
          <w:lang w:eastAsia="pl-PL"/>
        </w:rPr>
        <w:t>stosunku do cen z załącznika nr</w:t>
      </w:r>
      <w:r w:rsidR="00077673" w:rsidRPr="00980286">
        <w:rPr>
          <w:b w:val="0"/>
          <w:snapToGrid w:val="0"/>
          <w:color w:val="000000" w:themeColor="text1"/>
          <w:sz w:val="24"/>
          <w:szCs w:val="24"/>
          <w:lang w:eastAsia="pl-PL"/>
        </w:rPr>
        <w:t xml:space="preserve"> 1</w:t>
      </w:r>
      <w:r w:rsidRPr="00980286">
        <w:rPr>
          <w:b w:val="0"/>
          <w:snapToGrid w:val="0"/>
          <w:color w:val="000000" w:themeColor="text1"/>
          <w:sz w:val="24"/>
          <w:szCs w:val="24"/>
          <w:lang w:eastAsia="pl-PL"/>
        </w:rPr>
        <w:t xml:space="preserve"> do umowy.</w:t>
      </w:r>
    </w:p>
    <w:p w14:paraId="4D1DADEB" w14:textId="0C3B261E" w:rsidR="00EE4E54" w:rsidRPr="00980286" w:rsidRDefault="00EE4E54" w:rsidP="00EE4E54">
      <w:pPr>
        <w:numPr>
          <w:ilvl w:val="0"/>
          <w:numId w:val="9"/>
        </w:numPr>
        <w:tabs>
          <w:tab w:val="clear" w:pos="720"/>
          <w:tab w:val="num" w:pos="426"/>
        </w:tabs>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Kary o których mowa w ust. 1 należą  się Udzielającemu zamówienia ni</w:t>
      </w:r>
      <w:r w:rsidR="00077673" w:rsidRPr="00980286">
        <w:rPr>
          <w:b w:val="0"/>
          <w:snapToGrid w:val="0"/>
          <w:color w:val="000000" w:themeColor="text1"/>
          <w:sz w:val="24"/>
          <w:szCs w:val="24"/>
          <w:lang w:eastAsia="pl-PL"/>
        </w:rPr>
        <w:t>ezależnie od kary wymienionej w </w:t>
      </w:r>
      <w:r w:rsidRPr="00980286">
        <w:rPr>
          <w:b w:val="0"/>
          <w:snapToGrid w:val="0"/>
          <w:color w:val="000000" w:themeColor="text1"/>
          <w:sz w:val="24"/>
          <w:szCs w:val="24"/>
          <w:lang w:eastAsia="pl-PL"/>
        </w:rPr>
        <w:t>ust.</w:t>
      </w:r>
      <w:r w:rsidR="00273A5E" w:rsidRPr="00980286">
        <w:rPr>
          <w:b w:val="0"/>
          <w:snapToGrid w:val="0"/>
          <w:color w:val="000000" w:themeColor="text1"/>
          <w:sz w:val="24"/>
          <w:szCs w:val="24"/>
          <w:lang w:eastAsia="pl-PL"/>
        </w:rPr>
        <w:t> </w:t>
      </w:r>
      <w:r w:rsidRPr="00980286">
        <w:rPr>
          <w:b w:val="0"/>
          <w:snapToGrid w:val="0"/>
          <w:color w:val="000000" w:themeColor="text1"/>
          <w:sz w:val="24"/>
          <w:szCs w:val="24"/>
          <w:lang w:eastAsia="pl-PL"/>
        </w:rPr>
        <w:t>4.</w:t>
      </w:r>
    </w:p>
    <w:p w14:paraId="06A60005" w14:textId="77777777" w:rsidR="00EE4E54" w:rsidRPr="00980286" w:rsidRDefault="00EE4E54" w:rsidP="00EE4E54">
      <w:pPr>
        <w:numPr>
          <w:ilvl w:val="0"/>
          <w:numId w:val="9"/>
        </w:numPr>
        <w:tabs>
          <w:tab w:val="clear" w:pos="720"/>
          <w:tab w:val="num" w:pos="426"/>
        </w:tabs>
        <w:suppressAutoHyphens w:val="0"/>
        <w:ind w:left="426" w:hanging="426"/>
        <w:jc w:val="both"/>
        <w:rPr>
          <w:b w:val="0"/>
          <w:snapToGrid w:val="0"/>
          <w:color w:val="000000" w:themeColor="text1"/>
          <w:sz w:val="24"/>
          <w:szCs w:val="24"/>
          <w:lang w:eastAsia="pl-PL"/>
        </w:rPr>
      </w:pPr>
      <w:r w:rsidRPr="00980286">
        <w:rPr>
          <w:b w:val="0"/>
          <w:snapToGrid w:val="0"/>
          <w:color w:val="000000" w:themeColor="text1"/>
          <w:sz w:val="24"/>
          <w:szCs w:val="24"/>
          <w:lang w:eastAsia="pl-PL"/>
        </w:rPr>
        <w:t>Udzielający zamówienia jest uprawniony</w:t>
      </w:r>
      <w:r w:rsidR="00077673" w:rsidRPr="00980286">
        <w:rPr>
          <w:b w:val="0"/>
          <w:snapToGrid w:val="0"/>
          <w:color w:val="000000" w:themeColor="text1"/>
          <w:sz w:val="24"/>
          <w:szCs w:val="24"/>
          <w:lang w:eastAsia="pl-PL"/>
        </w:rPr>
        <w:t xml:space="preserve"> </w:t>
      </w:r>
      <w:r w:rsidRPr="00980286">
        <w:rPr>
          <w:b w:val="0"/>
          <w:snapToGrid w:val="0"/>
          <w:color w:val="000000" w:themeColor="text1"/>
          <w:sz w:val="24"/>
          <w:szCs w:val="24"/>
          <w:lang w:eastAsia="pl-PL"/>
        </w:rPr>
        <w:t>do</w:t>
      </w:r>
      <w:r w:rsidR="00077673" w:rsidRPr="00980286">
        <w:rPr>
          <w:b w:val="0"/>
          <w:snapToGrid w:val="0"/>
          <w:color w:val="000000" w:themeColor="text1"/>
          <w:sz w:val="24"/>
          <w:szCs w:val="24"/>
          <w:lang w:eastAsia="pl-PL"/>
        </w:rPr>
        <w:t xml:space="preserve"> </w:t>
      </w:r>
      <w:r w:rsidRPr="00980286">
        <w:rPr>
          <w:b w:val="0"/>
          <w:snapToGrid w:val="0"/>
          <w:color w:val="000000" w:themeColor="text1"/>
          <w:sz w:val="24"/>
          <w:szCs w:val="24"/>
          <w:lang w:eastAsia="pl-PL"/>
        </w:rPr>
        <w:t xml:space="preserve">dochodzenia na drodze sądowej odszkodowania przewyższającego wysokość kary umownej   </w:t>
      </w:r>
    </w:p>
    <w:p w14:paraId="3257AD75" w14:textId="7A9D3968" w:rsidR="00EE4E54" w:rsidRPr="00980286" w:rsidRDefault="00EE4E54" w:rsidP="00EE4E54">
      <w:pPr>
        <w:suppressAutoHyphens w:val="0"/>
        <w:jc w:val="center"/>
        <w:rPr>
          <w:snapToGrid w:val="0"/>
          <w:color w:val="000000" w:themeColor="text1"/>
          <w:sz w:val="24"/>
          <w:szCs w:val="24"/>
          <w:lang w:eastAsia="pl-PL"/>
        </w:rPr>
      </w:pPr>
      <w:r w:rsidRPr="00980286">
        <w:rPr>
          <w:snapToGrid w:val="0"/>
          <w:color w:val="000000" w:themeColor="text1"/>
          <w:sz w:val="24"/>
          <w:szCs w:val="24"/>
          <w:lang w:eastAsia="pl-PL"/>
        </w:rPr>
        <w:t>§ 1</w:t>
      </w:r>
      <w:r w:rsidR="001A72D3" w:rsidRPr="00980286">
        <w:rPr>
          <w:snapToGrid w:val="0"/>
          <w:color w:val="000000" w:themeColor="text1"/>
          <w:sz w:val="24"/>
          <w:szCs w:val="24"/>
          <w:lang w:eastAsia="pl-PL"/>
        </w:rPr>
        <w:t>4</w:t>
      </w:r>
    </w:p>
    <w:p w14:paraId="68A629A8" w14:textId="77777777" w:rsidR="00EE4E54" w:rsidRPr="00980286" w:rsidRDefault="00EE4E54" w:rsidP="00EE4E54">
      <w:pPr>
        <w:numPr>
          <w:ilvl w:val="0"/>
          <w:numId w:val="20"/>
        </w:numPr>
        <w:suppressAutoHyphens w:val="0"/>
        <w:ind w:left="426"/>
        <w:jc w:val="both"/>
        <w:rPr>
          <w:b w:val="0"/>
          <w:snapToGrid w:val="0"/>
          <w:color w:val="000000" w:themeColor="text1"/>
          <w:sz w:val="24"/>
          <w:szCs w:val="24"/>
          <w:lang w:eastAsia="pl-PL"/>
        </w:rPr>
      </w:pPr>
      <w:r w:rsidRPr="00980286">
        <w:rPr>
          <w:b w:val="0"/>
          <w:snapToGrid w:val="0"/>
          <w:color w:val="000000" w:themeColor="text1"/>
          <w:sz w:val="24"/>
          <w:szCs w:val="24"/>
          <w:lang w:eastAsia="pl-PL"/>
        </w:rPr>
        <w:t>Wszelkie zmiany niniejszej umowy wymagają formy pisemnej pod rygorem nieważności.</w:t>
      </w:r>
    </w:p>
    <w:p w14:paraId="49990F29" w14:textId="77777777" w:rsidR="00EE4E54" w:rsidRPr="00980286" w:rsidRDefault="00EE4E54" w:rsidP="00EE4E54">
      <w:pPr>
        <w:numPr>
          <w:ilvl w:val="0"/>
          <w:numId w:val="20"/>
        </w:numPr>
        <w:suppressAutoHyphens w:val="0"/>
        <w:ind w:left="426"/>
        <w:jc w:val="both"/>
        <w:rPr>
          <w:b w:val="0"/>
          <w:snapToGrid w:val="0"/>
          <w:color w:val="000000" w:themeColor="text1"/>
          <w:sz w:val="24"/>
          <w:szCs w:val="24"/>
          <w:lang w:eastAsia="pl-PL"/>
        </w:rPr>
      </w:pPr>
      <w:r w:rsidRPr="00980286">
        <w:rPr>
          <w:b w:val="0"/>
          <w:snapToGrid w:val="0"/>
          <w:color w:val="000000" w:themeColor="text1"/>
          <w:sz w:val="24"/>
          <w:szCs w:val="24"/>
          <w:lang w:eastAsia="pl-PL"/>
        </w:rPr>
        <w:t>Zakazuje się zmian zawartej umowy oraz wprowadzania nowych postanowień niekorzystnych dla Udzielającego zamówienia, jeżeli przy ich uwzględnieniu zachodziłaby konieczność zmiany oferty Przyjmującego zamówienie, chyba że konieczność wprowadzenia takich zmian wynika z okoliczności, których nie można było przewidzieć w chwili zawarcia umowy.</w:t>
      </w:r>
    </w:p>
    <w:p w14:paraId="0FE77EC6" w14:textId="77777777" w:rsidR="00EE4E54" w:rsidRPr="00980286" w:rsidRDefault="00EE4E54" w:rsidP="00EE4E54">
      <w:pPr>
        <w:suppressAutoHyphens w:val="0"/>
        <w:jc w:val="both"/>
        <w:rPr>
          <w:snapToGrid w:val="0"/>
          <w:color w:val="000000" w:themeColor="text1"/>
          <w:sz w:val="24"/>
          <w:szCs w:val="24"/>
          <w:lang w:eastAsia="pl-PL"/>
        </w:rPr>
      </w:pPr>
    </w:p>
    <w:p w14:paraId="3EF73477" w14:textId="77777777" w:rsidR="00EE4E54" w:rsidRPr="00980286" w:rsidRDefault="00EE4E54" w:rsidP="00EE4E54">
      <w:pPr>
        <w:widowControl/>
        <w:suppressAutoHyphens w:val="0"/>
        <w:ind w:left="375"/>
        <w:jc w:val="center"/>
        <w:rPr>
          <w:color w:val="000000" w:themeColor="text1"/>
          <w:sz w:val="24"/>
          <w:szCs w:val="24"/>
          <w:lang w:eastAsia="pl-PL"/>
        </w:rPr>
      </w:pPr>
      <w:r w:rsidRPr="00980286">
        <w:rPr>
          <w:color w:val="000000" w:themeColor="text1"/>
          <w:sz w:val="24"/>
          <w:szCs w:val="24"/>
          <w:lang w:eastAsia="pl-PL"/>
        </w:rPr>
        <w:t>POSTANOWIENIA KOŃCOWE</w:t>
      </w:r>
    </w:p>
    <w:p w14:paraId="2CA49E76" w14:textId="77777777" w:rsidR="00EE4E54" w:rsidRPr="00980286" w:rsidRDefault="00EE4E54" w:rsidP="00EE4E54">
      <w:pPr>
        <w:widowControl/>
        <w:suppressAutoHyphens w:val="0"/>
        <w:jc w:val="center"/>
        <w:rPr>
          <w:color w:val="000000" w:themeColor="text1"/>
          <w:sz w:val="24"/>
          <w:szCs w:val="24"/>
          <w:lang w:eastAsia="pl-PL"/>
        </w:rPr>
      </w:pPr>
      <w:r w:rsidRPr="00980286">
        <w:rPr>
          <w:color w:val="000000" w:themeColor="text1"/>
          <w:sz w:val="24"/>
          <w:szCs w:val="24"/>
          <w:lang w:eastAsia="pl-PL"/>
        </w:rPr>
        <w:t>§  1</w:t>
      </w:r>
      <w:r w:rsidR="00A005CB" w:rsidRPr="00980286">
        <w:rPr>
          <w:color w:val="000000" w:themeColor="text1"/>
          <w:sz w:val="24"/>
          <w:szCs w:val="24"/>
          <w:lang w:eastAsia="pl-PL"/>
        </w:rPr>
        <w:t>5</w:t>
      </w:r>
    </w:p>
    <w:p w14:paraId="425FD78E" w14:textId="77777777" w:rsidR="00EE4E54" w:rsidRPr="00980286" w:rsidRDefault="00EE4E54" w:rsidP="00EE4E54">
      <w:pPr>
        <w:widowControl/>
        <w:numPr>
          <w:ilvl w:val="0"/>
          <w:numId w:val="14"/>
        </w:numPr>
        <w:tabs>
          <w:tab w:val="clear" w:pos="720"/>
          <w:tab w:val="num" w:pos="426"/>
        </w:tabs>
        <w:suppressAutoHyphens w:val="0"/>
        <w:ind w:left="426" w:hanging="426"/>
        <w:jc w:val="both"/>
        <w:rPr>
          <w:b w:val="0"/>
          <w:color w:val="000000" w:themeColor="text1"/>
          <w:sz w:val="24"/>
          <w:szCs w:val="24"/>
          <w:lang w:eastAsia="pl-PL"/>
        </w:rPr>
      </w:pPr>
      <w:r w:rsidRPr="00980286">
        <w:rPr>
          <w:b w:val="0"/>
          <w:color w:val="000000" w:themeColor="text1"/>
          <w:sz w:val="24"/>
          <w:szCs w:val="24"/>
          <w:lang w:eastAsia="pl-PL"/>
        </w:rPr>
        <w:t>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wykonywania.</w:t>
      </w:r>
    </w:p>
    <w:p w14:paraId="71DD2F62" w14:textId="77777777" w:rsidR="00EE4E54" w:rsidRPr="00980286" w:rsidRDefault="00EE4E54" w:rsidP="00EE4E54">
      <w:pPr>
        <w:widowControl/>
        <w:numPr>
          <w:ilvl w:val="0"/>
          <w:numId w:val="14"/>
        </w:numPr>
        <w:tabs>
          <w:tab w:val="clear" w:pos="720"/>
          <w:tab w:val="num" w:pos="426"/>
        </w:tabs>
        <w:suppressAutoHyphens w:val="0"/>
        <w:ind w:left="426" w:hanging="426"/>
        <w:jc w:val="both"/>
        <w:rPr>
          <w:b w:val="0"/>
          <w:color w:val="000000" w:themeColor="text1"/>
          <w:sz w:val="24"/>
          <w:szCs w:val="24"/>
          <w:lang w:eastAsia="pl-PL"/>
        </w:rPr>
      </w:pPr>
      <w:r w:rsidRPr="00980286">
        <w:rPr>
          <w:b w:val="0"/>
          <w:color w:val="000000" w:themeColor="text1"/>
          <w:sz w:val="24"/>
          <w:szCs w:val="24"/>
          <w:lang w:eastAsia="pl-PL"/>
        </w:rPr>
        <w:t xml:space="preserve">Umowa zostaje zawarta na okres od …………… do ……………. </w:t>
      </w:r>
      <w:r w:rsidR="000068D1" w:rsidRPr="00980286">
        <w:rPr>
          <w:b w:val="0"/>
          <w:color w:val="000000" w:themeColor="text1"/>
          <w:sz w:val="24"/>
          <w:szCs w:val="24"/>
          <w:lang w:eastAsia="pl-PL"/>
        </w:rPr>
        <w:t>r</w:t>
      </w:r>
      <w:r w:rsidRPr="00980286">
        <w:rPr>
          <w:b w:val="0"/>
          <w:color w:val="000000" w:themeColor="text1"/>
          <w:sz w:val="24"/>
          <w:szCs w:val="24"/>
          <w:lang w:eastAsia="pl-PL"/>
        </w:rPr>
        <w:t>oku</w:t>
      </w:r>
      <w:r w:rsidR="000068D1" w:rsidRPr="00980286">
        <w:rPr>
          <w:b w:val="0"/>
          <w:color w:val="000000" w:themeColor="text1"/>
          <w:sz w:val="24"/>
          <w:szCs w:val="24"/>
          <w:lang w:eastAsia="pl-PL"/>
        </w:rPr>
        <w:t>.</w:t>
      </w:r>
      <w:r w:rsidRPr="00980286">
        <w:rPr>
          <w:b w:val="0"/>
          <w:color w:val="000000" w:themeColor="text1"/>
          <w:sz w:val="24"/>
          <w:szCs w:val="24"/>
          <w:lang w:eastAsia="pl-PL"/>
        </w:rPr>
        <w:t xml:space="preserve"> </w:t>
      </w:r>
    </w:p>
    <w:p w14:paraId="4D6FC9C6" w14:textId="77777777" w:rsidR="00EE4E54" w:rsidRPr="00980286" w:rsidRDefault="00EE4E54" w:rsidP="00EE4E54">
      <w:pPr>
        <w:widowControl/>
        <w:numPr>
          <w:ilvl w:val="0"/>
          <w:numId w:val="14"/>
        </w:numPr>
        <w:tabs>
          <w:tab w:val="clear" w:pos="720"/>
          <w:tab w:val="num" w:pos="426"/>
        </w:tabs>
        <w:suppressAutoHyphens w:val="0"/>
        <w:ind w:left="426" w:hanging="426"/>
        <w:jc w:val="both"/>
        <w:rPr>
          <w:b w:val="0"/>
          <w:color w:val="000000" w:themeColor="text1"/>
          <w:sz w:val="24"/>
          <w:szCs w:val="24"/>
          <w:lang w:eastAsia="pl-PL"/>
        </w:rPr>
      </w:pPr>
      <w:r w:rsidRPr="00980286">
        <w:rPr>
          <w:b w:val="0"/>
          <w:color w:val="000000" w:themeColor="text1"/>
          <w:sz w:val="24"/>
          <w:szCs w:val="24"/>
          <w:lang w:eastAsia="pl-PL"/>
        </w:rPr>
        <w:t>Każda ze stron ma prawo wypowiedzieć niniejszą umowę:</w:t>
      </w:r>
    </w:p>
    <w:p w14:paraId="549C7E7B" w14:textId="77777777" w:rsidR="00EE4E54" w:rsidRPr="00980286" w:rsidRDefault="00EE4E54" w:rsidP="00EE4E54">
      <w:pPr>
        <w:widowControl/>
        <w:numPr>
          <w:ilvl w:val="0"/>
          <w:numId w:val="16"/>
        </w:numPr>
        <w:suppressAutoHyphens w:val="0"/>
        <w:jc w:val="both"/>
        <w:rPr>
          <w:b w:val="0"/>
          <w:color w:val="000000" w:themeColor="text1"/>
          <w:sz w:val="24"/>
          <w:szCs w:val="24"/>
          <w:lang w:eastAsia="pl-PL"/>
        </w:rPr>
      </w:pPr>
      <w:r w:rsidRPr="00980286">
        <w:rPr>
          <w:b w:val="0"/>
          <w:color w:val="000000" w:themeColor="text1"/>
          <w:sz w:val="24"/>
          <w:szCs w:val="24"/>
          <w:lang w:eastAsia="pl-PL"/>
        </w:rPr>
        <w:t>za porozumieniem stron,</w:t>
      </w:r>
    </w:p>
    <w:p w14:paraId="12AD0E73" w14:textId="77777777" w:rsidR="00EE4E54" w:rsidRPr="00980286" w:rsidRDefault="00EE4E54" w:rsidP="00EE4E54">
      <w:pPr>
        <w:widowControl/>
        <w:numPr>
          <w:ilvl w:val="0"/>
          <w:numId w:val="16"/>
        </w:numPr>
        <w:suppressAutoHyphens w:val="0"/>
        <w:jc w:val="both"/>
        <w:rPr>
          <w:b w:val="0"/>
          <w:color w:val="000000" w:themeColor="text1"/>
          <w:sz w:val="24"/>
          <w:szCs w:val="24"/>
          <w:lang w:eastAsia="pl-PL"/>
        </w:rPr>
      </w:pPr>
      <w:r w:rsidRPr="00980286">
        <w:rPr>
          <w:b w:val="0"/>
          <w:color w:val="000000" w:themeColor="text1"/>
          <w:sz w:val="24"/>
          <w:szCs w:val="24"/>
          <w:lang w:eastAsia="pl-PL"/>
        </w:rPr>
        <w:t>za trzymiesięcznym okresem wypowiedzenia kończącym się ostatniego dnia miesiąca,</w:t>
      </w:r>
    </w:p>
    <w:p w14:paraId="14101C7C" w14:textId="77777777" w:rsidR="00EE4E54" w:rsidRPr="00980286" w:rsidRDefault="00EE4E54" w:rsidP="00EE4E54">
      <w:pPr>
        <w:widowControl/>
        <w:numPr>
          <w:ilvl w:val="0"/>
          <w:numId w:val="16"/>
        </w:numPr>
        <w:suppressAutoHyphens w:val="0"/>
        <w:jc w:val="both"/>
        <w:rPr>
          <w:b w:val="0"/>
          <w:color w:val="000000" w:themeColor="text1"/>
          <w:sz w:val="24"/>
          <w:szCs w:val="24"/>
          <w:lang w:eastAsia="pl-PL"/>
        </w:rPr>
      </w:pPr>
      <w:r w:rsidRPr="00980286">
        <w:rPr>
          <w:b w:val="0"/>
          <w:color w:val="000000" w:themeColor="text1"/>
          <w:sz w:val="24"/>
          <w:szCs w:val="24"/>
          <w:lang w:eastAsia="pl-PL"/>
        </w:rPr>
        <w:t>za jednomiesięcznym wypowiedzeniem w przypadku:</w:t>
      </w:r>
    </w:p>
    <w:p w14:paraId="49217832" w14:textId="77777777" w:rsidR="00EE4E54" w:rsidRPr="00980286" w:rsidRDefault="00EE4E54" w:rsidP="00EE4E54">
      <w:pPr>
        <w:widowControl/>
        <w:numPr>
          <w:ilvl w:val="1"/>
          <w:numId w:val="12"/>
        </w:numPr>
        <w:tabs>
          <w:tab w:val="num" w:pos="1134"/>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ograniczenia przez Przyjmującego zamówienie dostępności do świadczeń, zawężania ich zakresu lub ich świadczenie w nieodpowiedniej jakości,</w:t>
      </w:r>
    </w:p>
    <w:p w14:paraId="240CE404" w14:textId="2058D11D" w:rsidR="00EE4E54" w:rsidRPr="00980286" w:rsidRDefault="00EE4E54" w:rsidP="00EE4E54">
      <w:pPr>
        <w:widowControl/>
        <w:numPr>
          <w:ilvl w:val="1"/>
          <w:numId w:val="12"/>
        </w:numPr>
        <w:tabs>
          <w:tab w:val="num" w:pos="1134"/>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nierzetelnego lub nieterminowego przekazywania przez Przyjmującego zamówienie sprawozdań i</w:t>
      </w:r>
      <w:r w:rsidR="00273A5E" w:rsidRPr="00980286">
        <w:rPr>
          <w:b w:val="0"/>
          <w:color w:val="000000" w:themeColor="text1"/>
          <w:sz w:val="24"/>
          <w:szCs w:val="24"/>
          <w:lang w:eastAsia="pl-PL"/>
        </w:rPr>
        <w:t> </w:t>
      </w:r>
      <w:r w:rsidRPr="00980286">
        <w:rPr>
          <w:b w:val="0"/>
          <w:color w:val="000000" w:themeColor="text1"/>
          <w:sz w:val="24"/>
          <w:szCs w:val="24"/>
          <w:lang w:eastAsia="pl-PL"/>
        </w:rPr>
        <w:t>wymaganych informacji,</w:t>
      </w:r>
    </w:p>
    <w:p w14:paraId="1D943CBB" w14:textId="77777777" w:rsidR="00EE4E54" w:rsidRPr="00980286" w:rsidRDefault="00EE4E54" w:rsidP="00EE4E54">
      <w:pPr>
        <w:widowControl/>
        <w:numPr>
          <w:ilvl w:val="1"/>
          <w:numId w:val="12"/>
        </w:numPr>
        <w:tabs>
          <w:tab w:val="num" w:pos="1134"/>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 xml:space="preserve">powtarzających się uchybień skutkujących nie uznawaniem przez Narodowy Fundusz  Zdrowia, świadczeń wykazywanych przez Przyjmującego zamówienie w sprawozdaniach i rachunkach. </w:t>
      </w:r>
    </w:p>
    <w:p w14:paraId="5AEA8C27" w14:textId="77777777" w:rsidR="00EE4E54" w:rsidRPr="00980286" w:rsidRDefault="00EE4E54" w:rsidP="00EE4E54">
      <w:pPr>
        <w:widowControl/>
        <w:numPr>
          <w:ilvl w:val="0"/>
          <w:numId w:val="16"/>
        </w:numPr>
        <w:suppressAutoHyphens w:val="0"/>
        <w:jc w:val="both"/>
        <w:rPr>
          <w:b w:val="0"/>
          <w:color w:val="000000" w:themeColor="text1"/>
          <w:sz w:val="24"/>
          <w:szCs w:val="24"/>
          <w:lang w:eastAsia="pl-PL"/>
        </w:rPr>
      </w:pPr>
      <w:r w:rsidRPr="00980286">
        <w:rPr>
          <w:b w:val="0"/>
          <w:color w:val="000000" w:themeColor="text1"/>
          <w:sz w:val="24"/>
          <w:szCs w:val="24"/>
          <w:lang w:eastAsia="pl-PL"/>
        </w:rPr>
        <w:t>ze skutkiem natychmiastowym w przypadku:</w:t>
      </w:r>
    </w:p>
    <w:p w14:paraId="730F932D" w14:textId="77777777" w:rsidR="00EE4E54" w:rsidRPr="00980286" w:rsidRDefault="00EE4E54" w:rsidP="00EE4E54">
      <w:pPr>
        <w:widowControl/>
        <w:numPr>
          <w:ilvl w:val="1"/>
          <w:numId w:val="13"/>
        </w:numPr>
        <w:tabs>
          <w:tab w:val="clear" w:pos="1440"/>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utraty przez Przyjmującego zamówienie uprawnień do wykonywania świadczeń zdrowotnych objętych umowy,</w:t>
      </w:r>
    </w:p>
    <w:p w14:paraId="378E0B7A" w14:textId="77777777" w:rsidR="00EE4E54" w:rsidRPr="00980286" w:rsidRDefault="00EE4E54" w:rsidP="00EE4E54">
      <w:pPr>
        <w:widowControl/>
        <w:numPr>
          <w:ilvl w:val="1"/>
          <w:numId w:val="13"/>
        </w:numPr>
        <w:tabs>
          <w:tab w:val="clear" w:pos="1440"/>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popełnienia w czasie trwania umowy przestępstwa, które uniemożliwia dalsze świadczenie usług zdrowotnych przez Przyjmującego zamówienie, jeżeli zostało stwierdzone prawomocnym wyrokiem sądowym,</w:t>
      </w:r>
    </w:p>
    <w:p w14:paraId="5F5B10F9" w14:textId="77777777" w:rsidR="00EE4E54" w:rsidRPr="00980286" w:rsidRDefault="00EE4E54" w:rsidP="00EE4E54">
      <w:pPr>
        <w:widowControl/>
        <w:numPr>
          <w:ilvl w:val="1"/>
          <w:numId w:val="13"/>
        </w:numPr>
        <w:tabs>
          <w:tab w:val="clear" w:pos="1440"/>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lastRenderedPageBreak/>
        <w:t>rażącego przewinienia lub nieprawidłowości w wykonywaniu świadczeń wynikających z § 1 i 2 umowy,</w:t>
      </w:r>
    </w:p>
    <w:p w14:paraId="43A70F80" w14:textId="77777777" w:rsidR="00EE4E54" w:rsidRPr="00980286" w:rsidRDefault="00EE4E54" w:rsidP="00EE4E54">
      <w:pPr>
        <w:widowControl/>
        <w:numPr>
          <w:ilvl w:val="1"/>
          <w:numId w:val="13"/>
        </w:numPr>
        <w:tabs>
          <w:tab w:val="clear" w:pos="1440"/>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niedopełnia obowiązków ubezpieczenia o odpowiedzialności cywilnej,</w:t>
      </w:r>
    </w:p>
    <w:p w14:paraId="7B0A82AE" w14:textId="77777777" w:rsidR="00EE4E54" w:rsidRPr="00980286" w:rsidRDefault="00EE4E54" w:rsidP="00EE4E54">
      <w:pPr>
        <w:widowControl/>
        <w:numPr>
          <w:ilvl w:val="1"/>
          <w:numId w:val="13"/>
        </w:numPr>
        <w:tabs>
          <w:tab w:val="clear" w:pos="1440"/>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narażania w sposób ciągły Udzielającego zamówienia na nieuzasadnione koszty lub nieodwracalną szkodę,</w:t>
      </w:r>
    </w:p>
    <w:p w14:paraId="5D443D9A" w14:textId="62401508" w:rsidR="00EE4E54" w:rsidRPr="00980286" w:rsidRDefault="00EE4E54" w:rsidP="00EE4E54">
      <w:pPr>
        <w:widowControl/>
        <w:numPr>
          <w:ilvl w:val="1"/>
          <w:numId w:val="13"/>
        </w:numPr>
        <w:tabs>
          <w:tab w:val="clear" w:pos="1440"/>
        </w:tabs>
        <w:suppressAutoHyphens w:val="0"/>
        <w:ind w:left="1134" w:hanging="425"/>
        <w:jc w:val="both"/>
        <w:rPr>
          <w:b w:val="0"/>
          <w:color w:val="000000" w:themeColor="text1"/>
          <w:sz w:val="24"/>
          <w:szCs w:val="24"/>
          <w:lang w:eastAsia="pl-PL"/>
        </w:rPr>
      </w:pPr>
      <w:r w:rsidRPr="00980286">
        <w:rPr>
          <w:b w:val="0"/>
          <w:color w:val="000000" w:themeColor="text1"/>
          <w:sz w:val="24"/>
          <w:szCs w:val="24"/>
          <w:lang w:eastAsia="pl-PL"/>
        </w:rPr>
        <w:t>rozwiązania umowy przez Narodowy Fundusz Zdrowia na świadczenia objęte niniejszą umową z</w:t>
      </w:r>
      <w:r w:rsidR="00273A5E" w:rsidRPr="00980286">
        <w:rPr>
          <w:b w:val="0"/>
          <w:color w:val="000000" w:themeColor="text1"/>
          <w:sz w:val="24"/>
          <w:szCs w:val="24"/>
          <w:lang w:eastAsia="pl-PL"/>
        </w:rPr>
        <w:t> </w:t>
      </w:r>
      <w:r w:rsidRPr="00980286">
        <w:rPr>
          <w:b w:val="0"/>
          <w:color w:val="000000" w:themeColor="text1"/>
          <w:sz w:val="24"/>
          <w:szCs w:val="24"/>
          <w:lang w:eastAsia="pl-PL"/>
        </w:rPr>
        <w:t>przyczyn leżących po stronie Przyjmującego zamówienie.</w:t>
      </w:r>
    </w:p>
    <w:p w14:paraId="1DFC2878" w14:textId="26A06A3F" w:rsidR="00EE4E54" w:rsidRPr="00980286" w:rsidRDefault="00EE4E54" w:rsidP="00EE4E54">
      <w:pPr>
        <w:widowControl/>
        <w:numPr>
          <w:ilvl w:val="0"/>
          <w:numId w:val="14"/>
        </w:numPr>
        <w:tabs>
          <w:tab w:val="clear" w:pos="720"/>
          <w:tab w:val="num" w:pos="426"/>
        </w:tabs>
        <w:suppressAutoHyphens w:val="0"/>
        <w:ind w:left="426" w:hanging="426"/>
        <w:jc w:val="both"/>
        <w:rPr>
          <w:b w:val="0"/>
          <w:color w:val="000000" w:themeColor="text1"/>
          <w:sz w:val="24"/>
          <w:szCs w:val="24"/>
          <w:lang w:eastAsia="pl-PL"/>
        </w:rPr>
      </w:pPr>
      <w:r w:rsidRPr="00980286">
        <w:rPr>
          <w:b w:val="0"/>
          <w:color w:val="000000" w:themeColor="text1"/>
          <w:sz w:val="24"/>
          <w:szCs w:val="24"/>
          <w:lang w:eastAsia="pl-PL"/>
        </w:rPr>
        <w:t>Umowa wygasa w przypadku, gdy zajdą okoliczności, za które strony nie ponoszą odpowiedzialności i</w:t>
      </w:r>
      <w:r w:rsidR="00273A5E" w:rsidRPr="00980286">
        <w:rPr>
          <w:b w:val="0"/>
          <w:color w:val="000000" w:themeColor="text1"/>
          <w:sz w:val="24"/>
          <w:szCs w:val="24"/>
          <w:lang w:eastAsia="pl-PL"/>
        </w:rPr>
        <w:t> </w:t>
      </w:r>
      <w:r w:rsidRPr="00980286">
        <w:rPr>
          <w:b w:val="0"/>
          <w:color w:val="000000" w:themeColor="text1"/>
          <w:sz w:val="24"/>
          <w:szCs w:val="24"/>
          <w:lang w:eastAsia="pl-PL"/>
        </w:rPr>
        <w:t>których nie można było przewidzieć przy zawarciu umowy, a w szczególności:</w:t>
      </w:r>
    </w:p>
    <w:p w14:paraId="6DA9502B" w14:textId="77777777" w:rsidR="00EE4E54" w:rsidRPr="00980286" w:rsidRDefault="00EE4E54" w:rsidP="00EE4E54">
      <w:pPr>
        <w:widowControl/>
        <w:numPr>
          <w:ilvl w:val="2"/>
          <w:numId w:val="13"/>
        </w:numPr>
        <w:suppressAutoHyphens w:val="0"/>
        <w:ind w:left="709"/>
        <w:jc w:val="both"/>
        <w:rPr>
          <w:b w:val="0"/>
          <w:color w:val="000000" w:themeColor="text1"/>
          <w:sz w:val="24"/>
          <w:szCs w:val="24"/>
          <w:lang w:eastAsia="pl-PL"/>
        </w:rPr>
      </w:pPr>
      <w:r w:rsidRPr="00980286">
        <w:rPr>
          <w:b w:val="0"/>
          <w:color w:val="000000" w:themeColor="text1"/>
          <w:sz w:val="24"/>
          <w:szCs w:val="24"/>
          <w:lang w:eastAsia="pl-PL"/>
        </w:rPr>
        <w:t>likwidacji Udzielającego zamówienia lub zaprzestania działalności w zakresie udzielania świadczeń medycznych przez Przyjmującego zamówienie,</w:t>
      </w:r>
    </w:p>
    <w:p w14:paraId="137573E4" w14:textId="77777777" w:rsidR="00EE4E54" w:rsidRPr="00980286" w:rsidRDefault="00EE4E54" w:rsidP="00EE4E54">
      <w:pPr>
        <w:widowControl/>
        <w:numPr>
          <w:ilvl w:val="2"/>
          <w:numId w:val="13"/>
        </w:numPr>
        <w:suppressAutoHyphens w:val="0"/>
        <w:ind w:left="709"/>
        <w:jc w:val="both"/>
        <w:rPr>
          <w:b w:val="0"/>
          <w:color w:val="000000" w:themeColor="text1"/>
          <w:sz w:val="24"/>
          <w:szCs w:val="24"/>
          <w:lang w:eastAsia="pl-PL"/>
        </w:rPr>
      </w:pPr>
      <w:r w:rsidRPr="00980286">
        <w:rPr>
          <w:b w:val="0"/>
          <w:color w:val="000000" w:themeColor="text1"/>
          <w:sz w:val="24"/>
          <w:szCs w:val="24"/>
          <w:lang w:eastAsia="pl-PL"/>
        </w:rPr>
        <w:t>wygaśnięcia umowy zawartej przez Udzielającego Zamówienia na świadczenia objęte umową z NFZ.</w:t>
      </w:r>
    </w:p>
    <w:p w14:paraId="16EEEA37" w14:textId="77777777" w:rsidR="00273A5E" w:rsidRPr="00980286" w:rsidRDefault="00273A5E" w:rsidP="00EE4E54">
      <w:pPr>
        <w:widowControl/>
        <w:suppressAutoHyphens w:val="0"/>
        <w:ind w:left="360"/>
        <w:jc w:val="center"/>
        <w:rPr>
          <w:color w:val="000000" w:themeColor="text1"/>
          <w:sz w:val="24"/>
          <w:szCs w:val="24"/>
          <w:lang w:eastAsia="pl-PL"/>
        </w:rPr>
      </w:pPr>
    </w:p>
    <w:p w14:paraId="1BEBA575" w14:textId="7318BBF0" w:rsidR="00EE4E54" w:rsidRPr="00980286" w:rsidRDefault="00EE4E54" w:rsidP="00EE4E54">
      <w:pPr>
        <w:widowControl/>
        <w:suppressAutoHyphens w:val="0"/>
        <w:ind w:left="360"/>
        <w:jc w:val="center"/>
        <w:rPr>
          <w:color w:val="000000" w:themeColor="text1"/>
          <w:sz w:val="24"/>
          <w:szCs w:val="24"/>
          <w:lang w:eastAsia="pl-PL"/>
        </w:rPr>
      </w:pPr>
      <w:r w:rsidRPr="00980286">
        <w:rPr>
          <w:color w:val="000000" w:themeColor="text1"/>
          <w:sz w:val="24"/>
          <w:szCs w:val="24"/>
          <w:lang w:eastAsia="pl-PL"/>
        </w:rPr>
        <w:t>§  1</w:t>
      </w:r>
      <w:r w:rsidR="00A005CB" w:rsidRPr="00980286">
        <w:rPr>
          <w:color w:val="000000" w:themeColor="text1"/>
          <w:sz w:val="24"/>
          <w:szCs w:val="24"/>
          <w:lang w:eastAsia="pl-PL"/>
        </w:rPr>
        <w:t>6</w:t>
      </w:r>
    </w:p>
    <w:p w14:paraId="3A3732C0" w14:textId="08281D8F" w:rsidR="00EE4E54" w:rsidRPr="00980286" w:rsidRDefault="00EE4E54" w:rsidP="00603C5C">
      <w:pPr>
        <w:widowControl/>
        <w:suppressAutoHyphens w:val="0"/>
        <w:ind w:right="-142"/>
        <w:jc w:val="both"/>
        <w:rPr>
          <w:color w:val="000000" w:themeColor="text1"/>
          <w:sz w:val="24"/>
          <w:szCs w:val="24"/>
          <w:lang w:eastAsia="pl-PL"/>
        </w:rPr>
      </w:pPr>
      <w:r w:rsidRPr="00980286">
        <w:rPr>
          <w:b w:val="0"/>
          <w:color w:val="000000" w:themeColor="text1"/>
          <w:sz w:val="24"/>
          <w:szCs w:val="24"/>
          <w:lang w:eastAsia="pl-PL"/>
        </w:rPr>
        <w:t>Przyjmujący zamówienie zobowiązuje się do niepodejmowania czynności prawnych mających na celu zmianę wierzyciela Udzielającego zamówienia (a w szczególności przelewu wierzytelności, przekazu), bez jego zgody, w</w:t>
      </w:r>
      <w:r w:rsidR="00273A5E" w:rsidRPr="00980286">
        <w:rPr>
          <w:b w:val="0"/>
          <w:color w:val="000000" w:themeColor="text1"/>
          <w:sz w:val="24"/>
          <w:szCs w:val="24"/>
          <w:lang w:eastAsia="pl-PL"/>
        </w:rPr>
        <w:t> </w:t>
      </w:r>
      <w:r w:rsidRPr="00980286">
        <w:rPr>
          <w:b w:val="0"/>
          <w:color w:val="000000" w:themeColor="text1"/>
          <w:sz w:val="24"/>
          <w:szCs w:val="24"/>
          <w:lang w:eastAsia="pl-PL"/>
        </w:rPr>
        <w:t>formie pisemnej, pod rygorem nieważności.</w:t>
      </w:r>
    </w:p>
    <w:p w14:paraId="6045D9E3" w14:textId="394DEE77" w:rsidR="004B13E6" w:rsidRPr="00980286" w:rsidRDefault="004B13E6">
      <w:pPr>
        <w:widowControl/>
        <w:suppressAutoHyphens w:val="0"/>
        <w:spacing w:after="200" w:line="276" w:lineRule="auto"/>
        <w:rPr>
          <w:color w:val="000000" w:themeColor="text1"/>
          <w:sz w:val="24"/>
          <w:szCs w:val="24"/>
          <w:lang w:eastAsia="pl-PL"/>
        </w:rPr>
      </w:pPr>
    </w:p>
    <w:p w14:paraId="72A2C0E5" w14:textId="1C5ABE5E" w:rsidR="00EE4E54" w:rsidRPr="00980286" w:rsidRDefault="00EE4E54" w:rsidP="00EE4E54">
      <w:pPr>
        <w:widowControl/>
        <w:suppressAutoHyphens w:val="0"/>
        <w:ind w:left="360"/>
        <w:jc w:val="center"/>
        <w:rPr>
          <w:color w:val="000000" w:themeColor="text1"/>
          <w:sz w:val="24"/>
          <w:szCs w:val="24"/>
          <w:lang w:eastAsia="pl-PL"/>
        </w:rPr>
      </w:pPr>
      <w:r w:rsidRPr="00980286">
        <w:rPr>
          <w:color w:val="000000" w:themeColor="text1"/>
          <w:sz w:val="24"/>
          <w:szCs w:val="24"/>
          <w:lang w:eastAsia="pl-PL"/>
        </w:rPr>
        <w:t>§  1</w:t>
      </w:r>
      <w:r w:rsidR="00A005CB" w:rsidRPr="00980286">
        <w:rPr>
          <w:color w:val="000000" w:themeColor="text1"/>
          <w:sz w:val="24"/>
          <w:szCs w:val="24"/>
          <w:lang w:eastAsia="pl-PL"/>
        </w:rPr>
        <w:t>7</w:t>
      </w:r>
    </w:p>
    <w:p w14:paraId="693A5443" w14:textId="77777777" w:rsidR="00EE4E54" w:rsidRPr="00980286" w:rsidRDefault="00EE4E54" w:rsidP="00EE4E54">
      <w:pPr>
        <w:widowControl/>
        <w:numPr>
          <w:ilvl w:val="0"/>
          <w:numId w:val="15"/>
        </w:numPr>
        <w:tabs>
          <w:tab w:val="num" w:pos="426"/>
        </w:tabs>
        <w:suppressAutoHyphens w:val="0"/>
        <w:ind w:left="426" w:hanging="426"/>
        <w:jc w:val="both"/>
        <w:rPr>
          <w:b w:val="0"/>
          <w:color w:val="000000" w:themeColor="text1"/>
          <w:sz w:val="24"/>
          <w:szCs w:val="24"/>
          <w:lang w:eastAsia="pl-PL"/>
        </w:rPr>
      </w:pPr>
      <w:r w:rsidRPr="00980286">
        <w:rPr>
          <w:b w:val="0"/>
          <w:color w:val="000000" w:themeColor="text1"/>
          <w:sz w:val="24"/>
          <w:szCs w:val="24"/>
          <w:lang w:eastAsia="pl-PL"/>
        </w:rPr>
        <w:t>Ewentualne spory mogące wyniknąć ze stosowania niniejszej umowy, strony poddają w pierwszej kolejności rozstrzygnięciu w drodze polubownej, a w przypadku nie osiągnięcia porozumienia w ciągu 10 dni, pod rozstrzygnięcia sądu właściwego dla Udzielającego zamówienia.</w:t>
      </w:r>
    </w:p>
    <w:p w14:paraId="7DBF8BC4" w14:textId="77777777" w:rsidR="00EE4E54" w:rsidRPr="00980286" w:rsidRDefault="00EE4E54" w:rsidP="00EE4E54">
      <w:pPr>
        <w:widowControl/>
        <w:numPr>
          <w:ilvl w:val="0"/>
          <w:numId w:val="15"/>
        </w:numPr>
        <w:tabs>
          <w:tab w:val="num" w:pos="426"/>
        </w:tabs>
        <w:suppressAutoHyphens w:val="0"/>
        <w:ind w:left="426" w:hanging="426"/>
        <w:jc w:val="both"/>
        <w:rPr>
          <w:b w:val="0"/>
          <w:color w:val="000000" w:themeColor="text1"/>
          <w:sz w:val="24"/>
          <w:szCs w:val="24"/>
          <w:lang w:eastAsia="pl-PL"/>
        </w:rPr>
      </w:pPr>
      <w:r w:rsidRPr="00980286">
        <w:rPr>
          <w:b w:val="0"/>
          <w:color w:val="000000" w:themeColor="text1"/>
          <w:sz w:val="24"/>
          <w:szCs w:val="24"/>
          <w:lang w:eastAsia="pl-PL"/>
        </w:rPr>
        <w:t>Wszelkie zmiany w treści umowy wymagają dla swej ważności formy pisemnej i możliwe są na zasadzie wzajemnego porozumienia stron.</w:t>
      </w:r>
    </w:p>
    <w:p w14:paraId="3861E0F4" w14:textId="77777777" w:rsidR="00EE4E54" w:rsidRPr="00980286" w:rsidRDefault="00EE4E54" w:rsidP="00EE4E54">
      <w:pPr>
        <w:widowControl/>
        <w:numPr>
          <w:ilvl w:val="0"/>
          <w:numId w:val="15"/>
        </w:numPr>
        <w:tabs>
          <w:tab w:val="num" w:pos="426"/>
        </w:tabs>
        <w:suppressAutoHyphens w:val="0"/>
        <w:ind w:left="426" w:hanging="426"/>
        <w:jc w:val="both"/>
        <w:rPr>
          <w:b w:val="0"/>
          <w:color w:val="000000" w:themeColor="text1"/>
          <w:sz w:val="24"/>
          <w:szCs w:val="24"/>
          <w:lang w:eastAsia="pl-PL"/>
        </w:rPr>
      </w:pPr>
      <w:r w:rsidRPr="00980286">
        <w:rPr>
          <w:b w:val="0"/>
          <w:color w:val="000000" w:themeColor="text1"/>
          <w:sz w:val="24"/>
          <w:szCs w:val="24"/>
          <w:lang w:eastAsia="pl-PL"/>
        </w:rPr>
        <w:t>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w:t>
      </w:r>
    </w:p>
    <w:p w14:paraId="1DFFC922" w14:textId="77777777" w:rsidR="00EE4E54" w:rsidRPr="00980286" w:rsidRDefault="00EE4E54" w:rsidP="00EE4E54">
      <w:pPr>
        <w:widowControl/>
        <w:suppressAutoHyphens w:val="0"/>
        <w:ind w:left="360"/>
        <w:jc w:val="center"/>
        <w:rPr>
          <w:color w:val="000000" w:themeColor="text1"/>
          <w:sz w:val="24"/>
          <w:szCs w:val="24"/>
          <w:lang w:eastAsia="pl-PL"/>
        </w:rPr>
      </w:pPr>
    </w:p>
    <w:p w14:paraId="78D3E4AE" w14:textId="77777777" w:rsidR="00EE4E54" w:rsidRPr="00980286" w:rsidRDefault="00EE4E54" w:rsidP="00EE4E54">
      <w:pPr>
        <w:widowControl/>
        <w:suppressAutoHyphens w:val="0"/>
        <w:ind w:left="360"/>
        <w:jc w:val="center"/>
        <w:rPr>
          <w:color w:val="000000" w:themeColor="text1"/>
          <w:sz w:val="24"/>
          <w:szCs w:val="24"/>
          <w:lang w:eastAsia="pl-PL"/>
        </w:rPr>
      </w:pPr>
      <w:r w:rsidRPr="00980286">
        <w:rPr>
          <w:color w:val="000000" w:themeColor="text1"/>
          <w:sz w:val="24"/>
          <w:szCs w:val="24"/>
          <w:lang w:eastAsia="pl-PL"/>
        </w:rPr>
        <w:t>§  1</w:t>
      </w:r>
      <w:r w:rsidR="00A005CB" w:rsidRPr="00980286">
        <w:rPr>
          <w:color w:val="000000" w:themeColor="text1"/>
          <w:sz w:val="24"/>
          <w:szCs w:val="24"/>
          <w:lang w:eastAsia="pl-PL"/>
        </w:rPr>
        <w:t>8</w:t>
      </w:r>
    </w:p>
    <w:p w14:paraId="73F8E46A" w14:textId="77777777" w:rsidR="00EE4E54" w:rsidRPr="00980286" w:rsidRDefault="00EE4E54" w:rsidP="00EE4E54">
      <w:pPr>
        <w:widowControl/>
        <w:numPr>
          <w:ilvl w:val="2"/>
          <w:numId w:val="12"/>
        </w:numPr>
        <w:tabs>
          <w:tab w:val="clear" w:pos="2700"/>
          <w:tab w:val="num" w:pos="426"/>
        </w:tabs>
        <w:suppressAutoHyphens w:val="0"/>
        <w:ind w:left="426" w:hanging="284"/>
        <w:jc w:val="both"/>
        <w:rPr>
          <w:color w:val="000000" w:themeColor="text1"/>
          <w:sz w:val="24"/>
          <w:szCs w:val="24"/>
          <w:lang w:eastAsia="pl-PL"/>
        </w:rPr>
      </w:pPr>
      <w:r w:rsidRPr="00980286">
        <w:rPr>
          <w:b w:val="0"/>
          <w:color w:val="000000" w:themeColor="text1"/>
          <w:sz w:val="24"/>
          <w:szCs w:val="24"/>
          <w:lang w:eastAsia="pl-PL"/>
        </w:rPr>
        <w:t>W sprawach nieuregulowanych niniejszą umową zastosowanie</w:t>
      </w:r>
      <w:r w:rsidRPr="00980286">
        <w:rPr>
          <w:color w:val="000000" w:themeColor="text1"/>
          <w:sz w:val="24"/>
          <w:szCs w:val="24"/>
          <w:lang w:eastAsia="pl-PL"/>
        </w:rPr>
        <w:t xml:space="preserve"> </w:t>
      </w:r>
      <w:r w:rsidR="002A1FCD" w:rsidRPr="00980286">
        <w:rPr>
          <w:b w:val="0"/>
          <w:color w:val="000000" w:themeColor="text1"/>
          <w:sz w:val="24"/>
          <w:szCs w:val="24"/>
          <w:lang w:eastAsia="pl-PL"/>
        </w:rPr>
        <w:t>ma</w:t>
      </w:r>
      <w:r w:rsidR="001A72D3" w:rsidRPr="00980286">
        <w:rPr>
          <w:b w:val="0"/>
          <w:color w:val="000000" w:themeColor="text1"/>
          <w:sz w:val="24"/>
          <w:szCs w:val="24"/>
          <w:lang w:eastAsia="pl-PL"/>
        </w:rPr>
        <w:t>ją</w:t>
      </w:r>
      <w:r w:rsidR="002A1FCD" w:rsidRPr="00980286">
        <w:rPr>
          <w:b w:val="0"/>
          <w:color w:val="000000" w:themeColor="text1"/>
          <w:sz w:val="24"/>
          <w:szCs w:val="24"/>
          <w:lang w:eastAsia="pl-PL"/>
        </w:rPr>
        <w:t xml:space="preserve"> złożona oferta</w:t>
      </w:r>
      <w:r w:rsidR="001A72D3" w:rsidRPr="00980286">
        <w:rPr>
          <w:b w:val="0"/>
          <w:color w:val="000000" w:themeColor="text1"/>
          <w:sz w:val="24"/>
          <w:szCs w:val="24"/>
          <w:lang w:eastAsia="pl-PL"/>
        </w:rPr>
        <w:t>, SWKO</w:t>
      </w:r>
      <w:r w:rsidR="002A1FCD" w:rsidRPr="00980286">
        <w:rPr>
          <w:b w:val="0"/>
          <w:color w:val="000000" w:themeColor="text1"/>
          <w:sz w:val="24"/>
          <w:szCs w:val="24"/>
          <w:lang w:eastAsia="pl-PL"/>
        </w:rPr>
        <w:t xml:space="preserve"> oraz</w:t>
      </w:r>
      <w:r w:rsidR="002A1FCD" w:rsidRPr="00980286">
        <w:rPr>
          <w:color w:val="000000" w:themeColor="text1"/>
          <w:sz w:val="24"/>
          <w:szCs w:val="24"/>
          <w:lang w:eastAsia="pl-PL"/>
        </w:rPr>
        <w:t xml:space="preserve"> </w:t>
      </w:r>
      <w:r w:rsidRPr="00980286">
        <w:rPr>
          <w:b w:val="0"/>
          <w:color w:val="000000" w:themeColor="text1"/>
          <w:sz w:val="24"/>
          <w:szCs w:val="24"/>
          <w:lang w:eastAsia="pl-PL"/>
        </w:rPr>
        <w:t>przepisy Kodeksu Cywilnego</w:t>
      </w:r>
    </w:p>
    <w:p w14:paraId="2E5FA46E" w14:textId="77777777" w:rsidR="00EE4E54" w:rsidRPr="00980286" w:rsidRDefault="00EE4E54" w:rsidP="00EE4E54">
      <w:pPr>
        <w:widowControl/>
        <w:numPr>
          <w:ilvl w:val="2"/>
          <w:numId w:val="12"/>
        </w:numPr>
        <w:tabs>
          <w:tab w:val="clear" w:pos="2700"/>
          <w:tab w:val="num" w:pos="426"/>
        </w:tabs>
        <w:suppressAutoHyphens w:val="0"/>
        <w:ind w:left="426" w:hanging="284"/>
        <w:jc w:val="both"/>
        <w:rPr>
          <w:color w:val="000000" w:themeColor="text1"/>
          <w:sz w:val="24"/>
          <w:szCs w:val="24"/>
          <w:lang w:eastAsia="pl-PL"/>
        </w:rPr>
      </w:pPr>
      <w:r w:rsidRPr="00980286">
        <w:rPr>
          <w:b w:val="0"/>
          <w:snapToGrid w:val="0"/>
          <w:color w:val="000000" w:themeColor="text1"/>
          <w:sz w:val="24"/>
          <w:szCs w:val="24"/>
          <w:lang w:eastAsia="pl-PL"/>
        </w:rPr>
        <w:t>Do rozstrzygania sporów z niniejszej umowy powołany jest sąd właściwy dla Udzielającego zamówienie</w:t>
      </w:r>
    </w:p>
    <w:p w14:paraId="2633D56C" w14:textId="77777777" w:rsidR="00EE4E54" w:rsidRPr="00980286" w:rsidRDefault="00EE4E54" w:rsidP="00EE4E54">
      <w:pPr>
        <w:widowControl/>
        <w:suppressAutoHyphens w:val="0"/>
        <w:ind w:left="2700"/>
        <w:jc w:val="both"/>
        <w:rPr>
          <w:color w:val="000000" w:themeColor="text1"/>
          <w:sz w:val="24"/>
          <w:szCs w:val="24"/>
          <w:lang w:eastAsia="pl-PL"/>
        </w:rPr>
      </w:pPr>
    </w:p>
    <w:p w14:paraId="2D8F5253" w14:textId="77777777" w:rsidR="00EE4E54" w:rsidRPr="00980286" w:rsidRDefault="00EE4E54" w:rsidP="00EE4E54">
      <w:pPr>
        <w:widowControl/>
        <w:suppressAutoHyphens w:val="0"/>
        <w:ind w:left="720"/>
        <w:jc w:val="both"/>
        <w:rPr>
          <w:b w:val="0"/>
          <w:color w:val="000000" w:themeColor="text1"/>
          <w:sz w:val="24"/>
          <w:szCs w:val="24"/>
          <w:lang w:eastAsia="pl-PL"/>
        </w:rPr>
      </w:pPr>
    </w:p>
    <w:p w14:paraId="6E55F591" w14:textId="77777777" w:rsidR="00EE4E54" w:rsidRPr="00980286" w:rsidRDefault="00EE4E54" w:rsidP="00EE4E54">
      <w:pPr>
        <w:widowControl/>
        <w:suppressAutoHyphens w:val="0"/>
        <w:ind w:left="360"/>
        <w:jc w:val="center"/>
        <w:rPr>
          <w:color w:val="000000" w:themeColor="text1"/>
          <w:sz w:val="24"/>
          <w:szCs w:val="24"/>
          <w:lang w:eastAsia="pl-PL"/>
        </w:rPr>
      </w:pPr>
      <w:r w:rsidRPr="00980286">
        <w:rPr>
          <w:color w:val="000000" w:themeColor="text1"/>
          <w:sz w:val="24"/>
          <w:szCs w:val="24"/>
          <w:lang w:eastAsia="pl-PL"/>
        </w:rPr>
        <w:t>§  1</w:t>
      </w:r>
      <w:r w:rsidR="00A005CB" w:rsidRPr="00980286">
        <w:rPr>
          <w:color w:val="000000" w:themeColor="text1"/>
          <w:sz w:val="24"/>
          <w:szCs w:val="24"/>
          <w:lang w:eastAsia="pl-PL"/>
        </w:rPr>
        <w:t>9</w:t>
      </w:r>
    </w:p>
    <w:p w14:paraId="72BABD73" w14:textId="77777777" w:rsidR="00EE4E54" w:rsidRPr="00980286" w:rsidRDefault="00EE4E54" w:rsidP="00EE4E54">
      <w:pPr>
        <w:widowControl/>
        <w:suppressAutoHyphens w:val="0"/>
        <w:jc w:val="both"/>
        <w:rPr>
          <w:b w:val="0"/>
          <w:color w:val="000000" w:themeColor="text1"/>
          <w:sz w:val="24"/>
          <w:szCs w:val="24"/>
          <w:lang w:eastAsia="pl-PL"/>
        </w:rPr>
      </w:pPr>
      <w:r w:rsidRPr="00980286">
        <w:rPr>
          <w:b w:val="0"/>
          <w:color w:val="000000" w:themeColor="text1"/>
          <w:sz w:val="24"/>
          <w:szCs w:val="24"/>
          <w:lang w:eastAsia="pl-PL"/>
        </w:rPr>
        <w:t>Umowa została sporządzona w dwóch jednobrzmiących egzemplarzach, po jednym dla każdej ze stron.</w:t>
      </w:r>
    </w:p>
    <w:p w14:paraId="0102D5B3" w14:textId="77777777" w:rsidR="00EE4E54" w:rsidRPr="00980286" w:rsidRDefault="00EE4E54" w:rsidP="00EE4E54">
      <w:pPr>
        <w:suppressAutoHyphens w:val="0"/>
        <w:jc w:val="center"/>
        <w:rPr>
          <w:b w:val="0"/>
          <w:snapToGrid w:val="0"/>
          <w:color w:val="000000" w:themeColor="text1"/>
          <w:sz w:val="24"/>
          <w:szCs w:val="24"/>
          <w:lang w:eastAsia="pl-PL"/>
        </w:rPr>
      </w:pPr>
    </w:p>
    <w:p w14:paraId="64CCDD50" w14:textId="77777777" w:rsidR="00EE4E54" w:rsidRPr="00980286" w:rsidRDefault="00EE4E54" w:rsidP="00EE4E54">
      <w:pPr>
        <w:suppressAutoHyphens w:val="0"/>
        <w:jc w:val="both"/>
        <w:rPr>
          <w:b w:val="0"/>
          <w:snapToGrid w:val="0"/>
          <w:color w:val="000000" w:themeColor="text1"/>
          <w:sz w:val="24"/>
          <w:szCs w:val="24"/>
          <w:lang w:eastAsia="pl-PL"/>
        </w:rPr>
      </w:pPr>
    </w:p>
    <w:p w14:paraId="7C3B95B3" w14:textId="77777777" w:rsidR="00273A5E" w:rsidRPr="00980286" w:rsidRDefault="00EE4E54" w:rsidP="00EE4E54">
      <w:pPr>
        <w:suppressAutoHyphens w:val="0"/>
        <w:jc w:val="both"/>
        <w:rPr>
          <w:snapToGrid w:val="0"/>
          <w:color w:val="000000" w:themeColor="text1"/>
          <w:sz w:val="24"/>
          <w:szCs w:val="24"/>
          <w:lang w:eastAsia="pl-PL"/>
        </w:rPr>
      </w:pPr>
      <w:r w:rsidRPr="00980286">
        <w:rPr>
          <w:snapToGrid w:val="0"/>
          <w:color w:val="000000" w:themeColor="text1"/>
          <w:sz w:val="24"/>
          <w:szCs w:val="24"/>
          <w:lang w:eastAsia="pl-PL"/>
        </w:rPr>
        <w:tab/>
      </w:r>
    </w:p>
    <w:p w14:paraId="1218EAAB" w14:textId="77777777" w:rsidR="00273A5E" w:rsidRPr="00980286" w:rsidRDefault="00273A5E" w:rsidP="00EE4E54">
      <w:pPr>
        <w:suppressAutoHyphens w:val="0"/>
        <w:jc w:val="both"/>
        <w:rPr>
          <w:snapToGrid w:val="0"/>
          <w:color w:val="000000" w:themeColor="text1"/>
          <w:sz w:val="24"/>
          <w:szCs w:val="24"/>
          <w:lang w:eastAsia="pl-PL"/>
        </w:rPr>
      </w:pPr>
    </w:p>
    <w:p w14:paraId="22532320" w14:textId="14EAE326" w:rsidR="00EE4E54" w:rsidRPr="00980286" w:rsidRDefault="00EE4E54" w:rsidP="00273A5E">
      <w:pPr>
        <w:suppressAutoHyphens w:val="0"/>
        <w:ind w:firstLine="708"/>
        <w:jc w:val="both"/>
        <w:rPr>
          <w:snapToGrid w:val="0"/>
          <w:color w:val="000000" w:themeColor="text1"/>
          <w:sz w:val="24"/>
          <w:szCs w:val="24"/>
          <w:lang w:eastAsia="pl-PL"/>
        </w:rPr>
      </w:pPr>
      <w:r w:rsidRPr="00980286">
        <w:rPr>
          <w:snapToGrid w:val="0"/>
          <w:color w:val="000000" w:themeColor="text1"/>
          <w:sz w:val="24"/>
          <w:szCs w:val="24"/>
          <w:lang w:eastAsia="pl-PL"/>
        </w:rPr>
        <w:t>Przyjmujący zamówienie                                                     Udzielający zamówienia</w:t>
      </w:r>
    </w:p>
    <w:p w14:paraId="6A77587E" w14:textId="77777777" w:rsidR="00EE4E54" w:rsidRPr="00980286" w:rsidRDefault="00EE4E54" w:rsidP="00EE4E54">
      <w:pPr>
        <w:suppressAutoHyphens w:val="0"/>
        <w:jc w:val="both"/>
        <w:rPr>
          <w:b w:val="0"/>
          <w:snapToGrid w:val="0"/>
          <w:color w:val="000000" w:themeColor="text1"/>
          <w:sz w:val="24"/>
          <w:szCs w:val="24"/>
          <w:lang w:eastAsia="pl-PL"/>
        </w:rPr>
      </w:pPr>
    </w:p>
    <w:p w14:paraId="7F8AB9C1" w14:textId="77777777" w:rsidR="00EE4E54" w:rsidRPr="00980286" w:rsidRDefault="00EE4E54" w:rsidP="00EE4E54">
      <w:pPr>
        <w:suppressAutoHyphens w:val="0"/>
        <w:jc w:val="both"/>
        <w:rPr>
          <w:b w:val="0"/>
          <w:snapToGrid w:val="0"/>
          <w:color w:val="000000" w:themeColor="text1"/>
          <w:sz w:val="24"/>
          <w:szCs w:val="24"/>
          <w:lang w:eastAsia="pl-PL"/>
        </w:rPr>
      </w:pPr>
    </w:p>
    <w:p w14:paraId="0805151B" w14:textId="77777777" w:rsidR="00EE4E54" w:rsidRPr="00980286" w:rsidRDefault="00EE4E54" w:rsidP="00EE4E54">
      <w:pPr>
        <w:suppressAutoHyphens w:val="0"/>
        <w:jc w:val="both"/>
        <w:rPr>
          <w:b w:val="0"/>
          <w:snapToGrid w:val="0"/>
          <w:color w:val="000000" w:themeColor="text1"/>
          <w:sz w:val="24"/>
          <w:szCs w:val="24"/>
          <w:lang w:eastAsia="pl-PL"/>
        </w:rPr>
      </w:pPr>
    </w:p>
    <w:p w14:paraId="4607672D" w14:textId="77777777" w:rsidR="00EE4E54" w:rsidRPr="00980286" w:rsidRDefault="00EE4E54" w:rsidP="00EE4E54">
      <w:pPr>
        <w:suppressAutoHyphens w:val="0"/>
        <w:jc w:val="both"/>
        <w:rPr>
          <w:b w:val="0"/>
          <w:snapToGrid w:val="0"/>
          <w:color w:val="000000" w:themeColor="text1"/>
          <w:sz w:val="24"/>
          <w:szCs w:val="24"/>
          <w:lang w:eastAsia="pl-PL"/>
        </w:rPr>
      </w:pPr>
    </w:p>
    <w:p w14:paraId="250E164C" w14:textId="77777777" w:rsidR="00EE4E54" w:rsidRPr="00980286" w:rsidRDefault="00EE4E54" w:rsidP="00D34E3F">
      <w:pPr>
        <w:keepNext/>
        <w:widowControl/>
        <w:suppressAutoHyphens w:val="0"/>
        <w:jc w:val="right"/>
        <w:outlineLvl w:val="0"/>
        <w:rPr>
          <w:b w:val="0"/>
          <w:color w:val="000000" w:themeColor="text1"/>
          <w:sz w:val="24"/>
          <w:szCs w:val="24"/>
          <w:lang w:eastAsia="pl-PL"/>
        </w:rPr>
      </w:pPr>
    </w:p>
    <w:p w14:paraId="287A1922" w14:textId="77777777" w:rsidR="009904A0" w:rsidRPr="00980286" w:rsidRDefault="009904A0">
      <w:pPr>
        <w:rPr>
          <w:color w:val="000000" w:themeColor="text1"/>
        </w:rPr>
      </w:pPr>
    </w:p>
    <w:sectPr w:rsidR="009904A0" w:rsidRPr="00980286" w:rsidSect="00293CDF">
      <w:footerReference w:type="default" r:id="rId7"/>
      <w:pgSz w:w="12240" w:h="15840"/>
      <w:pgMar w:top="720" w:right="720" w:bottom="720" w:left="720" w:header="708" w:footer="708" w:gutter="0"/>
      <w:cols w:space="708"/>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3DE4D" w14:textId="77777777" w:rsidR="008804CA" w:rsidRDefault="008804CA" w:rsidP="000B7AEE">
      <w:r>
        <w:separator/>
      </w:r>
    </w:p>
  </w:endnote>
  <w:endnote w:type="continuationSeparator" w:id="0">
    <w:p w14:paraId="276F9F77" w14:textId="77777777" w:rsidR="008804CA" w:rsidRDefault="008804CA" w:rsidP="000B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85433"/>
      <w:docPartObj>
        <w:docPartGallery w:val="Page Numbers (Bottom of Page)"/>
        <w:docPartUnique/>
      </w:docPartObj>
    </w:sdtPr>
    <w:sdtEndPr>
      <w:rPr>
        <w:b w:val="0"/>
      </w:rPr>
    </w:sdtEndPr>
    <w:sdtContent>
      <w:p w14:paraId="1B6FE273" w14:textId="76410D93" w:rsidR="00D50A3E" w:rsidRPr="000B7AEE" w:rsidRDefault="00D50A3E">
        <w:pPr>
          <w:pStyle w:val="Stopka"/>
          <w:jc w:val="right"/>
          <w:rPr>
            <w:b w:val="0"/>
          </w:rPr>
        </w:pPr>
        <w:r w:rsidRPr="000B7AEE">
          <w:rPr>
            <w:b w:val="0"/>
          </w:rPr>
          <w:fldChar w:fldCharType="begin"/>
        </w:r>
        <w:r w:rsidRPr="000B7AEE">
          <w:rPr>
            <w:b w:val="0"/>
          </w:rPr>
          <w:instrText>PAGE   \* MERGEFORMAT</w:instrText>
        </w:r>
        <w:r w:rsidRPr="000B7AEE">
          <w:rPr>
            <w:b w:val="0"/>
          </w:rPr>
          <w:fldChar w:fldCharType="separate"/>
        </w:r>
        <w:r w:rsidR="008B6117">
          <w:rPr>
            <w:b w:val="0"/>
            <w:noProof/>
          </w:rPr>
          <w:t>7</w:t>
        </w:r>
        <w:r w:rsidRPr="000B7AEE">
          <w:rPr>
            <w:b w:val="0"/>
          </w:rPr>
          <w:fldChar w:fldCharType="end"/>
        </w:r>
      </w:p>
    </w:sdtContent>
  </w:sdt>
  <w:p w14:paraId="2E4F1D7C" w14:textId="77777777" w:rsidR="00D50A3E" w:rsidRDefault="00D50A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37279" w14:textId="77777777" w:rsidR="008804CA" w:rsidRDefault="008804CA" w:rsidP="000B7AEE">
      <w:r>
        <w:separator/>
      </w:r>
    </w:p>
  </w:footnote>
  <w:footnote w:type="continuationSeparator" w:id="0">
    <w:p w14:paraId="4333BCBA" w14:textId="77777777" w:rsidR="008804CA" w:rsidRDefault="008804CA" w:rsidP="000B7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0"/>
    <w:lvl w:ilvl="0">
      <w:start w:val="1"/>
      <w:numFmt w:val="decimal"/>
      <w:lvlText w:val="%1)"/>
      <w:lvlJc w:val="left"/>
      <w:pPr>
        <w:tabs>
          <w:tab w:val="num" w:pos="996"/>
        </w:tabs>
        <w:ind w:left="996" w:hanging="570"/>
      </w:pPr>
      <w:rPr>
        <w:rFonts w:ascii="Times New Roman" w:hAnsi="Times New Roman"/>
        <w:b w:val="0"/>
        <w:i w:val="0"/>
      </w:rPr>
    </w:lvl>
  </w:abstractNum>
  <w:abstractNum w:abstractNumId="1" w15:restartNumberingAfterBreak="0">
    <w:nsid w:val="00000002"/>
    <w:multiLevelType w:val="singleLevel"/>
    <w:tmpl w:val="00000002"/>
    <w:name w:val="WW8Num13"/>
    <w:lvl w:ilvl="0">
      <w:start w:val="1"/>
      <w:numFmt w:val="decimal"/>
      <w:lvlText w:val="%1."/>
      <w:lvlJc w:val="left"/>
      <w:pPr>
        <w:tabs>
          <w:tab w:val="num" w:pos="720"/>
        </w:tabs>
        <w:ind w:left="720" w:hanging="360"/>
      </w:pPr>
      <w:rPr>
        <w:rFonts w:hint="default"/>
        <w:b/>
        <w:color w:val="auto"/>
        <w:sz w:val="24"/>
        <w:szCs w:val="24"/>
      </w:rPr>
    </w:lvl>
  </w:abstractNum>
  <w:abstractNum w:abstractNumId="2" w15:restartNumberingAfterBreak="0">
    <w:nsid w:val="00000009"/>
    <w:multiLevelType w:val="multilevel"/>
    <w:tmpl w:val="D7C2D8B0"/>
    <w:name w:val="WW8Num9"/>
    <w:lvl w:ilvl="0">
      <w:start w:val="1"/>
      <w:numFmt w:val="decimal"/>
      <w:lvlText w:val="%1."/>
      <w:lvlJc w:val="left"/>
      <w:pPr>
        <w:tabs>
          <w:tab w:val="num" w:pos="720"/>
        </w:tabs>
        <w:ind w:left="720" w:hanging="360"/>
      </w:pPr>
      <w:rPr>
        <w:b/>
        <w:color w:val="000000"/>
        <w:sz w:val="24"/>
        <w:szCs w:val="24"/>
      </w:rPr>
    </w:lvl>
    <w:lvl w:ilvl="1">
      <w:start w:val="1"/>
      <w:numFmt w:val="decimal"/>
      <w:lvlText w:val="%2)"/>
      <w:lvlJc w:val="left"/>
      <w:pPr>
        <w:tabs>
          <w:tab w:val="num" w:pos="1440"/>
        </w:tabs>
        <w:ind w:left="1440" w:hanging="360"/>
      </w:pPr>
      <w:rPr>
        <w:b/>
        <w:color w:val="00000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E321C5"/>
    <w:multiLevelType w:val="hybridMultilevel"/>
    <w:tmpl w:val="D7C06114"/>
    <w:lvl w:ilvl="0" w:tplc="99FE1800">
      <w:start w:val="1"/>
      <w:numFmt w:val="decimal"/>
      <w:lvlText w:val="%1."/>
      <w:lvlJc w:val="left"/>
      <w:pPr>
        <w:tabs>
          <w:tab w:val="num" w:pos="2520"/>
        </w:tabs>
        <w:ind w:left="2520" w:hanging="360"/>
      </w:pPr>
      <w:rPr>
        <w:rFonts w:hint="default"/>
        <w:b w:val="0"/>
        <w:sz w:val="24"/>
        <w:szCs w:val="24"/>
      </w:rPr>
    </w:lvl>
    <w:lvl w:ilvl="1" w:tplc="04150011">
      <w:start w:val="1"/>
      <w:numFmt w:val="decimal"/>
      <w:lvlText w:val="%2)"/>
      <w:lvlJc w:val="left"/>
      <w:pPr>
        <w:ind w:left="1440" w:hanging="360"/>
      </w:pPr>
      <w:rPr>
        <w:rFonts w:hint="default"/>
      </w:rPr>
    </w:lvl>
    <w:lvl w:ilvl="2" w:tplc="3AE275C0">
      <w:start w:val="1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0F">
      <w:start w:val="1"/>
      <w:numFmt w:val="decimal"/>
      <w:lvlText w:val="%5."/>
      <w:lvlJc w:val="left"/>
      <w:pPr>
        <w:ind w:left="3600" w:hanging="360"/>
      </w:pPr>
      <w:rPr>
        <w:rFonts w:hint="default"/>
      </w:rPr>
    </w:lvl>
    <w:lvl w:ilvl="5" w:tplc="0415000F">
      <w:start w:val="1"/>
      <w:numFmt w:val="decimal"/>
      <w:lvlText w:val="%6."/>
      <w:lvlJc w:val="lef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766EB8"/>
    <w:multiLevelType w:val="hybridMultilevel"/>
    <w:tmpl w:val="68F0533E"/>
    <w:lvl w:ilvl="0" w:tplc="BEDEC114">
      <w:start w:val="1"/>
      <w:numFmt w:val="decimal"/>
      <w:lvlText w:val="%1."/>
      <w:lvlJc w:val="left"/>
      <w:pPr>
        <w:tabs>
          <w:tab w:val="num" w:pos="720"/>
        </w:tabs>
        <w:ind w:left="720" w:hanging="360"/>
      </w:pPr>
      <w:rPr>
        <w:rFonts w:hint="default"/>
        <w:b w:val="0"/>
      </w:rPr>
    </w:lvl>
    <w:lvl w:ilvl="1" w:tplc="C666E7F6">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start w:val="1"/>
      <w:numFmt w:val="lowerRoman"/>
      <w:lvlText w:val="%3."/>
      <w:lvlJc w:val="right"/>
      <w:pPr>
        <w:tabs>
          <w:tab w:val="num" w:pos="2160"/>
        </w:tabs>
        <w:ind w:left="2160" w:hanging="180"/>
      </w:pPr>
    </w:lvl>
    <w:lvl w:ilvl="3" w:tplc="5A8E94CA">
      <w:start w:val="1"/>
      <w:numFmt w:val="decimal"/>
      <w:lvlText w:val="%4)"/>
      <w:lvlJc w:val="left"/>
      <w:pPr>
        <w:ind w:left="2880" w:hanging="360"/>
      </w:pPr>
      <w:rPr>
        <w:rFonts w:hint="default"/>
        <w:b w:val="0"/>
      </w:rPr>
    </w:lvl>
    <w:lvl w:ilvl="4" w:tplc="4086D1BA">
      <w:start w:val="10"/>
      <w:numFmt w:val="decimal"/>
      <w:lvlText w:val="%5"/>
      <w:lvlJc w:val="left"/>
      <w:pPr>
        <w:ind w:left="3600" w:hanging="360"/>
      </w:pPr>
      <w:rPr>
        <w:rFonts w:hint="default"/>
      </w:rPr>
    </w:lvl>
    <w:lvl w:ilvl="5" w:tplc="BBBE0518">
      <w:start w:val="1"/>
      <w:numFmt w:val="lowerLetter"/>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251FEC"/>
    <w:multiLevelType w:val="hybridMultilevel"/>
    <w:tmpl w:val="F6107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403999"/>
    <w:multiLevelType w:val="hybridMultilevel"/>
    <w:tmpl w:val="D74277BC"/>
    <w:lvl w:ilvl="0" w:tplc="EA0C76C4">
      <w:start w:val="1"/>
      <w:numFmt w:val="decimal"/>
      <w:lvlText w:val="%1)"/>
      <w:lvlJc w:val="left"/>
      <w:pPr>
        <w:ind w:left="1146"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87C1EC3"/>
    <w:multiLevelType w:val="hybridMultilevel"/>
    <w:tmpl w:val="9A460182"/>
    <w:lvl w:ilvl="0" w:tplc="0415000F">
      <w:start w:val="1"/>
      <w:numFmt w:val="decimal"/>
      <w:lvlText w:val="%1."/>
      <w:lvlJc w:val="left"/>
      <w:pPr>
        <w:tabs>
          <w:tab w:val="num" w:pos="720"/>
        </w:tabs>
        <w:ind w:left="720" w:hanging="360"/>
      </w:pPr>
    </w:lvl>
    <w:lvl w:ilvl="1" w:tplc="EA0C76C4">
      <w:start w:val="1"/>
      <w:numFmt w:val="decimal"/>
      <w:lvlText w:val="%2)"/>
      <w:lvlJc w:val="left"/>
      <w:pPr>
        <w:tabs>
          <w:tab w:val="num" w:pos="1440"/>
        </w:tabs>
        <w:ind w:left="144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92751FD"/>
    <w:multiLevelType w:val="hybridMultilevel"/>
    <w:tmpl w:val="0AD01B36"/>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B74227C"/>
    <w:multiLevelType w:val="hybridMultilevel"/>
    <w:tmpl w:val="1E32EA3C"/>
    <w:lvl w:ilvl="0" w:tplc="534CF0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011938"/>
    <w:multiLevelType w:val="hybridMultilevel"/>
    <w:tmpl w:val="E7926DFE"/>
    <w:lvl w:ilvl="0" w:tplc="15442746">
      <w:start w:val="1"/>
      <w:numFmt w:val="decimal"/>
      <w:lvlText w:val="%1."/>
      <w:lvlJc w:val="left"/>
      <w:pPr>
        <w:tabs>
          <w:tab w:val="num" w:pos="720"/>
        </w:tabs>
        <w:ind w:left="720" w:hanging="360"/>
      </w:pPr>
      <w:rPr>
        <w:rFonts w:cs="Times New Roman" w:hint="default"/>
        <w:b w:val="0"/>
        <w:color w:val="auto"/>
      </w:rPr>
    </w:lvl>
    <w:lvl w:ilvl="1" w:tplc="04150019">
      <w:start w:val="1"/>
      <w:numFmt w:val="lowerLetter"/>
      <w:lvlText w:val="%2."/>
      <w:lvlJc w:val="left"/>
      <w:pPr>
        <w:tabs>
          <w:tab w:val="num" w:pos="1440"/>
        </w:tabs>
        <w:ind w:left="1440" w:hanging="360"/>
      </w:pPr>
    </w:lvl>
    <w:lvl w:ilvl="2" w:tplc="7598EB96">
      <w:start w:val="3"/>
      <w:numFmt w:val="upp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4344FB9"/>
    <w:multiLevelType w:val="hybridMultilevel"/>
    <w:tmpl w:val="961C203A"/>
    <w:lvl w:ilvl="0" w:tplc="82E2BBA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4D97856"/>
    <w:multiLevelType w:val="hybridMultilevel"/>
    <w:tmpl w:val="CE2AB182"/>
    <w:lvl w:ilvl="0" w:tplc="6112694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50E6160"/>
    <w:multiLevelType w:val="hybridMultilevel"/>
    <w:tmpl w:val="51BC275C"/>
    <w:lvl w:ilvl="0" w:tplc="3C26CB38">
      <w:start w:val="1"/>
      <w:numFmt w:val="decimal"/>
      <w:lvlText w:val="%1."/>
      <w:lvlJc w:val="left"/>
      <w:pPr>
        <w:tabs>
          <w:tab w:val="num" w:pos="1080"/>
        </w:tabs>
        <w:ind w:left="1080" w:hanging="360"/>
      </w:pPr>
      <w:rPr>
        <w:b/>
      </w:rPr>
    </w:lvl>
    <w:lvl w:ilvl="1" w:tplc="6C86DEC2">
      <w:start w:val="1"/>
      <w:numFmt w:val="lowerLetter"/>
      <w:lvlText w:val="%2)"/>
      <w:lvlJc w:val="left"/>
      <w:pPr>
        <w:tabs>
          <w:tab w:val="num" w:pos="1800"/>
        </w:tabs>
        <w:ind w:left="1800" w:hanging="360"/>
      </w:pPr>
      <w:rPr>
        <w:rFonts w:ascii="Times New Roman" w:eastAsia="Times New Roman" w:hAnsi="Times New Roman" w:cs="Times New Roman" w:hint="default"/>
        <w:b w:val="0"/>
      </w:rPr>
    </w:lvl>
    <w:lvl w:ilvl="2" w:tplc="E76A7D2E">
      <w:start w:val="1"/>
      <w:numFmt w:val="decimal"/>
      <w:lvlText w:val="%3."/>
      <w:lvlJc w:val="left"/>
      <w:pPr>
        <w:tabs>
          <w:tab w:val="num" w:pos="2700"/>
        </w:tabs>
        <w:ind w:left="2700" w:hanging="360"/>
      </w:pPr>
      <w:rPr>
        <w:b w:val="0"/>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5842E01"/>
    <w:multiLevelType w:val="hybridMultilevel"/>
    <w:tmpl w:val="1CFE7FA0"/>
    <w:lvl w:ilvl="0" w:tplc="A204EAF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121181"/>
    <w:multiLevelType w:val="hybridMultilevel"/>
    <w:tmpl w:val="15129A20"/>
    <w:lvl w:ilvl="0" w:tplc="D12E6CB8">
      <w:start w:val="1"/>
      <w:numFmt w:val="decimal"/>
      <w:lvlText w:val="%1."/>
      <w:lvlJc w:val="left"/>
      <w:pPr>
        <w:tabs>
          <w:tab w:val="num" w:pos="2520"/>
        </w:tabs>
        <w:ind w:left="2520" w:hanging="360"/>
      </w:pPr>
      <w:rPr>
        <w:rFonts w:hint="default"/>
      </w:rPr>
    </w:lvl>
    <w:lvl w:ilvl="1" w:tplc="63CC250C">
      <w:start w:val="1"/>
      <w:numFmt w:val="decimal"/>
      <w:lvlText w:val="%2)"/>
      <w:lvlJc w:val="left"/>
      <w:pPr>
        <w:ind w:left="1440" w:hanging="360"/>
      </w:pPr>
      <w:rPr>
        <w:rFonts w:hint="default"/>
      </w:rPr>
    </w:lvl>
    <w:lvl w:ilvl="2" w:tplc="3AE275C0">
      <w:start w:val="1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0F">
      <w:start w:val="1"/>
      <w:numFmt w:val="decimal"/>
      <w:lvlText w:val="%5."/>
      <w:lvlJc w:val="left"/>
      <w:pPr>
        <w:ind w:left="3600" w:hanging="360"/>
      </w:pPr>
      <w:rPr>
        <w:rFonts w:hint="default"/>
      </w:rPr>
    </w:lvl>
    <w:lvl w:ilvl="5" w:tplc="0415000F">
      <w:start w:val="1"/>
      <w:numFmt w:val="decimal"/>
      <w:lvlText w:val="%6."/>
      <w:lvlJc w:val="lef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F84158"/>
    <w:multiLevelType w:val="hybridMultilevel"/>
    <w:tmpl w:val="13D0633C"/>
    <w:lvl w:ilvl="0" w:tplc="D12E6CB8">
      <w:start w:val="1"/>
      <w:numFmt w:val="decimal"/>
      <w:lvlText w:val="%1."/>
      <w:lvlJc w:val="left"/>
      <w:pPr>
        <w:tabs>
          <w:tab w:val="num" w:pos="2520"/>
        </w:tabs>
        <w:ind w:left="2520" w:hanging="360"/>
      </w:pPr>
      <w:rPr>
        <w:rFonts w:hint="default"/>
      </w:rPr>
    </w:lvl>
    <w:lvl w:ilvl="1" w:tplc="04150017">
      <w:start w:val="1"/>
      <w:numFmt w:val="lowerLetter"/>
      <w:lvlText w:val="%2)"/>
      <w:lvlJc w:val="left"/>
      <w:pPr>
        <w:ind w:left="1440" w:hanging="360"/>
      </w:pPr>
      <w:rPr>
        <w:rFonts w:hint="default"/>
      </w:rPr>
    </w:lvl>
    <w:lvl w:ilvl="2" w:tplc="3AE275C0">
      <w:start w:val="1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0F">
      <w:start w:val="1"/>
      <w:numFmt w:val="decimal"/>
      <w:lvlText w:val="%5."/>
      <w:lvlJc w:val="left"/>
      <w:pPr>
        <w:ind w:left="3600" w:hanging="360"/>
      </w:pPr>
      <w:rPr>
        <w:rFonts w:hint="default"/>
      </w:rPr>
    </w:lvl>
    <w:lvl w:ilvl="5" w:tplc="0415000F">
      <w:start w:val="1"/>
      <w:numFmt w:val="decimal"/>
      <w:lvlText w:val="%6."/>
      <w:lvlJc w:val="lef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732212"/>
    <w:multiLevelType w:val="multilevel"/>
    <w:tmpl w:val="F8069AAA"/>
    <w:lvl w:ilvl="0">
      <w:start w:val="4"/>
      <w:numFmt w:val="decimal"/>
      <w:lvlText w:val="%1)"/>
      <w:lvlJc w:val="left"/>
      <w:pPr>
        <w:tabs>
          <w:tab w:val="num" w:pos="706"/>
        </w:tabs>
        <w:ind w:left="706"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ind w:left="2340" w:hanging="360"/>
      </w:pPr>
      <w:rPr>
        <w:rFonts w:hint="default"/>
        <w:b w:val="0"/>
      </w:rPr>
    </w:lvl>
    <w:lvl w:ilvl="3">
      <w:start w:val="1"/>
      <w:numFmt w:val="decimal"/>
      <w:lvlText w:val="%4)"/>
      <w:lvlJc w:val="left"/>
      <w:pPr>
        <w:ind w:left="2880" w:hanging="360"/>
      </w:pPr>
      <w:rPr>
        <w:rFonts w:hint="default"/>
        <w:b w:val="0"/>
      </w:rPr>
    </w:lvl>
    <w:lvl w:ilvl="4">
      <w:start w:val="10"/>
      <w:numFmt w:val="decimal"/>
      <w:lvlText w:val="%5."/>
      <w:lvlJc w:val="left"/>
      <w:pPr>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3912474"/>
    <w:multiLevelType w:val="hybridMultilevel"/>
    <w:tmpl w:val="81BA38B8"/>
    <w:lvl w:ilvl="0" w:tplc="202ED91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39E2A28"/>
    <w:multiLevelType w:val="hybridMultilevel"/>
    <w:tmpl w:val="504A95FC"/>
    <w:lvl w:ilvl="0" w:tplc="648A62F6">
      <w:start w:val="1"/>
      <w:numFmt w:val="lowerLetter"/>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0" w15:restartNumberingAfterBreak="0">
    <w:nsid w:val="259613C2"/>
    <w:multiLevelType w:val="hybridMultilevel"/>
    <w:tmpl w:val="73EA3EF4"/>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1" w15:restartNumberingAfterBreak="0">
    <w:nsid w:val="266B1916"/>
    <w:multiLevelType w:val="hybridMultilevel"/>
    <w:tmpl w:val="30F46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D6750B"/>
    <w:multiLevelType w:val="hybridMultilevel"/>
    <w:tmpl w:val="0462A3D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E42DC3"/>
    <w:multiLevelType w:val="hybridMultilevel"/>
    <w:tmpl w:val="A35EC8E0"/>
    <w:lvl w:ilvl="0" w:tplc="E8E2E81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A47D22"/>
    <w:multiLevelType w:val="hybridMultilevel"/>
    <w:tmpl w:val="09DC7E72"/>
    <w:lvl w:ilvl="0" w:tplc="7E66A5AE">
      <w:start w:val="1"/>
      <w:numFmt w:val="decimal"/>
      <w:lvlText w:val="%1."/>
      <w:lvlJc w:val="left"/>
      <w:pPr>
        <w:ind w:left="25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985824"/>
    <w:multiLevelType w:val="hybridMultilevel"/>
    <w:tmpl w:val="028284DA"/>
    <w:lvl w:ilvl="0" w:tplc="BC407F2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DCC014E"/>
    <w:multiLevelType w:val="hybridMultilevel"/>
    <w:tmpl w:val="E408B8CA"/>
    <w:lvl w:ilvl="0" w:tplc="3550BF08">
      <w:start w:val="1"/>
      <w:numFmt w:val="decimal"/>
      <w:lvlText w:val="%1."/>
      <w:lvlJc w:val="left"/>
      <w:pPr>
        <w:tabs>
          <w:tab w:val="num" w:pos="644"/>
        </w:tabs>
        <w:ind w:left="644" w:hanging="360"/>
      </w:pPr>
      <w:rPr>
        <w:rFonts w:hint="default"/>
        <w:b/>
      </w:rPr>
    </w:lvl>
    <w:lvl w:ilvl="1" w:tplc="2CD0B748">
      <w:start w:val="1"/>
      <w:numFmt w:val="lowerLetter"/>
      <w:lvlText w:val="%2)"/>
      <w:lvlJc w:val="left"/>
      <w:pPr>
        <w:tabs>
          <w:tab w:val="num" w:pos="1440"/>
        </w:tabs>
        <w:ind w:left="1440" w:hanging="360"/>
      </w:pPr>
      <w:rPr>
        <w:rFonts w:ascii="Times New Roman" w:eastAsia="Times New Roman" w:hAnsi="Times New Roman" w:cs="Times New Roman" w:hint="default"/>
        <w:b w:val="0"/>
      </w:rPr>
    </w:lvl>
    <w:lvl w:ilvl="2" w:tplc="BD5AD39A">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0A8264A"/>
    <w:multiLevelType w:val="hybridMultilevel"/>
    <w:tmpl w:val="4FFE2E34"/>
    <w:lvl w:ilvl="0" w:tplc="4EA8E610">
      <w:start w:val="2"/>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B37DF0"/>
    <w:multiLevelType w:val="hybridMultilevel"/>
    <w:tmpl w:val="FEC45708"/>
    <w:lvl w:ilvl="0" w:tplc="4DFACB40">
      <w:start w:val="1"/>
      <w:numFmt w:val="decimal"/>
      <w:lvlText w:val="%1."/>
      <w:lvlJc w:val="left"/>
      <w:pPr>
        <w:tabs>
          <w:tab w:val="num" w:pos="720"/>
        </w:tabs>
        <w:ind w:left="720" w:hanging="360"/>
      </w:pPr>
      <w:rPr>
        <w:b w:val="0"/>
        <w:sz w:val="24"/>
        <w:szCs w:val="24"/>
      </w:rPr>
    </w:lvl>
    <w:lvl w:ilvl="1" w:tplc="648CA808">
      <w:start w:val="1"/>
      <w:numFmt w:val="decimal"/>
      <w:lvlText w:val="%2)"/>
      <w:lvlJc w:val="left"/>
      <w:pPr>
        <w:tabs>
          <w:tab w:val="num" w:pos="1440"/>
        </w:tabs>
        <w:ind w:left="1440" w:hanging="360"/>
      </w:pPr>
      <w:rPr>
        <w:rFonts w:hint="default"/>
        <w:b w:val="0"/>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8AB056C"/>
    <w:multiLevelType w:val="hybridMultilevel"/>
    <w:tmpl w:val="60D0837A"/>
    <w:lvl w:ilvl="0" w:tplc="64626D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3116F5"/>
    <w:multiLevelType w:val="hybridMultilevel"/>
    <w:tmpl w:val="DBE684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6F702F"/>
    <w:multiLevelType w:val="hybridMultilevel"/>
    <w:tmpl w:val="2EC491B4"/>
    <w:lvl w:ilvl="0" w:tplc="160050E6">
      <w:start w:val="1"/>
      <w:numFmt w:val="lowerLetter"/>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236913"/>
    <w:multiLevelType w:val="hybridMultilevel"/>
    <w:tmpl w:val="9A8EB1A8"/>
    <w:lvl w:ilvl="0" w:tplc="EE3635C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4D22522C"/>
    <w:multiLevelType w:val="hybridMultilevel"/>
    <w:tmpl w:val="EBAA828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54133299"/>
    <w:multiLevelType w:val="hybridMultilevel"/>
    <w:tmpl w:val="A992CC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2E368A"/>
    <w:multiLevelType w:val="hybridMultilevel"/>
    <w:tmpl w:val="18F011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0D7D33"/>
    <w:multiLevelType w:val="hybridMultilevel"/>
    <w:tmpl w:val="04103CBE"/>
    <w:lvl w:ilvl="0" w:tplc="D518B27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5FC83839"/>
    <w:multiLevelType w:val="multilevel"/>
    <w:tmpl w:val="A704EF92"/>
    <w:lvl w:ilvl="0">
      <w:start w:val="4"/>
      <w:numFmt w:val="decimal"/>
      <w:lvlText w:val="%1)"/>
      <w:lvlJc w:val="left"/>
      <w:pPr>
        <w:tabs>
          <w:tab w:val="num" w:pos="706"/>
        </w:tabs>
        <w:ind w:left="706"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hint="default"/>
      </w:rPr>
    </w:lvl>
    <w:lvl w:ilvl="2">
      <w:start w:val="3"/>
      <w:numFmt w:val="lowerLetter"/>
      <w:lvlText w:val="%3)"/>
      <w:lvlJc w:val="left"/>
      <w:pPr>
        <w:ind w:left="2340" w:hanging="360"/>
      </w:pPr>
      <w:rPr>
        <w:rFonts w:hint="default"/>
        <w:b w:val="0"/>
      </w:rPr>
    </w:lvl>
    <w:lvl w:ilvl="3">
      <w:start w:val="1"/>
      <w:numFmt w:val="decimal"/>
      <w:lvlText w:val="%4)"/>
      <w:lvlJc w:val="left"/>
      <w:pPr>
        <w:ind w:left="2880" w:hanging="360"/>
      </w:pPr>
      <w:rPr>
        <w:rFonts w:hint="default"/>
        <w:b w:val="0"/>
      </w:rPr>
    </w:lvl>
    <w:lvl w:ilvl="4">
      <w:start w:val="1"/>
      <w:numFmt w:val="decimal"/>
      <w:lvlText w:val="%5)"/>
      <w:lvlJc w:val="left"/>
      <w:pPr>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29837BB"/>
    <w:multiLevelType w:val="hybridMultilevel"/>
    <w:tmpl w:val="60AE7CCE"/>
    <w:lvl w:ilvl="0" w:tplc="7FE01B98">
      <w:start w:val="1"/>
      <w:numFmt w:val="decimal"/>
      <w:lvlText w:val="%1."/>
      <w:lvlJc w:val="left"/>
      <w:pPr>
        <w:tabs>
          <w:tab w:val="num" w:pos="720"/>
        </w:tabs>
        <w:ind w:left="720" w:hanging="360"/>
      </w:pPr>
      <w:rPr>
        <w:rFonts w:cs="Times New Roman"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3E10BD1"/>
    <w:multiLevelType w:val="hybridMultilevel"/>
    <w:tmpl w:val="FA5E9836"/>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0242E5"/>
    <w:multiLevelType w:val="hybridMultilevel"/>
    <w:tmpl w:val="0BB44A08"/>
    <w:lvl w:ilvl="0" w:tplc="E270A87C">
      <w:start w:val="1"/>
      <w:numFmt w:val="lowerLetter"/>
      <w:lvlText w:val="%1)"/>
      <w:lvlJc w:val="left"/>
      <w:pPr>
        <w:ind w:left="786" w:hanging="360"/>
      </w:pPr>
      <w:rPr>
        <w:rFonts w:hint="default"/>
      </w:rPr>
    </w:lvl>
    <w:lvl w:ilvl="1" w:tplc="8A2A15AE">
      <w:start w:val="1"/>
      <w:numFmt w:val="decimal"/>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rPr>
        <w:rFonts w:hint="default"/>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B9324FB"/>
    <w:multiLevelType w:val="hybridMultilevel"/>
    <w:tmpl w:val="F2F425EE"/>
    <w:lvl w:ilvl="0" w:tplc="04150011">
      <w:start w:val="1"/>
      <w:numFmt w:val="decimal"/>
      <w:lvlText w:val="%1)"/>
      <w:lvlJc w:val="left"/>
      <w:pPr>
        <w:ind w:left="25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08099C"/>
    <w:multiLevelType w:val="hybridMultilevel"/>
    <w:tmpl w:val="7D0EE36C"/>
    <w:lvl w:ilvl="0" w:tplc="60E0055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565EB4"/>
    <w:multiLevelType w:val="hybridMultilevel"/>
    <w:tmpl w:val="BBC85F1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D76CC2E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28640D"/>
    <w:multiLevelType w:val="hybridMultilevel"/>
    <w:tmpl w:val="645CB558"/>
    <w:lvl w:ilvl="0" w:tplc="B5FC278A">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1"/>
  </w:num>
  <w:num w:numId="2">
    <w:abstractNumId w:val="18"/>
  </w:num>
  <w:num w:numId="3">
    <w:abstractNumId w:val="33"/>
  </w:num>
  <w:num w:numId="4">
    <w:abstractNumId w:val="20"/>
  </w:num>
  <w:num w:numId="5">
    <w:abstractNumId w:val="24"/>
  </w:num>
  <w:num w:numId="6">
    <w:abstractNumId w:val="29"/>
  </w:num>
  <w:num w:numId="7">
    <w:abstractNumId w:val="44"/>
  </w:num>
  <w:num w:numId="8">
    <w:abstractNumId w:val="30"/>
  </w:num>
  <w:num w:numId="9">
    <w:abstractNumId w:val="4"/>
  </w:num>
  <w:num w:numId="10">
    <w:abstractNumId w:val="12"/>
  </w:num>
  <w:num w:numId="11">
    <w:abstractNumId w:val="9"/>
  </w:num>
  <w:num w:numId="12">
    <w:abstractNumId w:val="13"/>
  </w:num>
  <w:num w:numId="13">
    <w:abstractNumId w:val="26"/>
  </w:num>
  <w:num w:numId="14">
    <w:abstractNumId w:val="10"/>
  </w:num>
  <w:num w:numId="15">
    <w:abstractNumId w:val="38"/>
  </w:num>
  <w:num w:numId="16">
    <w:abstractNumId w:val="36"/>
  </w:num>
  <w:num w:numId="17">
    <w:abstractNumId w:val="37"/>
  </w:num>
  <w:num w:numId="18">
    <w:abstractNumId w:val="15"/>
  </w:num>
  <w:num w:numId="19">
    <w:abstractNumId w:val="14"/>
  </w:num>
  <w:num w:numId="20">
    <w:abstractNumId w:val="39"/>
  </w:num>
  <w:num w:numId="21">
    <w:abstractNumId w:val="32"/>
  </w:num>
  <w:num w:numId="22">
    <w:abstractNumId w:val="1"/>
  </w:num>
  <w:num w:numId="23">
    <w:abstractNumId w:val="0"/>
  </w:num>
  <w:num w:numId="24">
    <w:abstractNumId w:val="34"/>
  </w:num>
  <w:num w:numId="25">
    <w:abstractNumId w:val="8"/>
  </w:num>
  <w:num w:numId="26">
    <w:abstractNumId w:val="7"/>
  </w:num>
  <w:num w:numId="27">
    <w:abstractNumId w:val="28"/>
  </w:num>
  <w:num w:numId="28">
    <w:abstractNumId w:val="19"/>
  </w:num>
  <w:num w:numId="29">
    <w:abstractNumId w:val="27"/>
  </w:num>
  <w:num w:numId="30">
    <w:abstractNumId w:val="40"/>
  </w:num>
  <w:num w:numId="31">
    <w:abstractNumId w:val="22"/>
  </w:num>
  <w:num w:numId="32">
    <w:abstractNumId w:val="17"/>
  </w:num>
  <w:num w:numId="33">
    <w:abstractNumId w:val="43"/>
  </w:num>
  <w:num w:numId="34">
    <w:abstractNumId w:val="3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1"/>
  </w:num>
  <w:num w:numId="39">
    <w:abstractNumId w:val="41"/>
  </w:num>
  <w:num w:numId="40">
    <w:abstractNumId w:val="2"/>
  </w:num>
  <w:num w:numId="41">
    <w:abstractNumId w:val="42"/>
  </w:num>
  <w:num w:numId="42">
    <w:abstractNumId w:val="6"/>
  </w:num>
  <w:num w:numId="43">
    <w:abstractNumId w:val="25"/>
  </w:num>
  <w:num w:numId="44">
    <w:abstractNumId w:val="16"/>
  </w:num>
  <w:num w:numId="45">
    <w:abstractNumId w:val="3"/>
  </w:num>
  <w:num w:numId="46">
    <w:abstractNumId w:val="23"/>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E54"/>
    <w:rsid w:val="000068D1"/>
    <w:rsid w:val="00031DCD"/>
    <w:rsid w:val="00077673"/>
    <w:rsid w:val="000B084F"/>
    <w:rsid w:val="000B7AEE"/>
    <w:rsid w:val="000C7240"/>
    <w:rsid w:val="000D51B2"/>
    <w:rsid w:val="00175AAE"/>
    <w:rsid w:val="001A72D3"/>
    <w:rsid w:val="00217A5D"/>
    <w:rsid w:val="0023280A"/>
    <w:rsid w:val="00241F44"/>
    <w:rsid w:val="00273A5E"/>
    <w:rsid w:val="002762FB"/>
    <w:rsid w:val="00293CDF"/>
    <w:rsid w:val="002A1FCD"/>
    <w:rsid w:val="002A436B"/>
    <w:rsid w:val="002E2601"/>
    <w:rsid w:val="003210DA"/>
    <w:rsid w:val="00364151"/>
    <w:rsid w:val="003726AB"/>
    <w:rsid w:val="003852E1"/>
    <w:rsid w:val="0038628C"/>
    <w:rsid w:val="003E693F"/>
    <w:rsid w:val="0047772F"/>
    <w:rsid w:val="004B13E6"/>
    <w:rsid w:val="004B4CCF"/>
    <w:rsid w:val="004E780D"/>
    <w:rsid w:val="00524CBA"/>
    <w:rsid w:val="00531A7B"/>
    <w:rsid w:val="00536B40"/>
    <w:rsid w:val="00554CE2"/>
    <w:rsid w:val="00562FF4"/>
    <w:rsid w:val="005E3366"/>
    <w:rsid w:val="00603C5C"/>
    <w:rsid w:val="00632B24"/>
    <w:rsid w:val="00677F55"/>
    <w:rsid w:val="006A166A"/>
    <w:rsid w:val="006C09A9"/>
    <w:rsid w:val="007370F8"/>
    <w:rsid w:val="0079704C"/>
    <w:rsid w:val="007B1144"/>
    <w:rsid w:val="008050D4"/>
    <w:rsid w:val="0084415D"/>
    <w:rsid w:val="008804CA"/>
    <w:rsid w:val="008B6117"/>
    <w:rsid w:val="008C5211"/>
    <w:rsid w:val="00980286"/>
    <w:rsid w:val="009904A0"/>
    <w:rsid w:val="009B0A37"/>
    <w:rsid w:val="009F1BC4"/>
    <w:rsid w:val="00A005CB"/>
    <w:rsid w:val="00A90C5A"/>
    <w:rsid w:val="00B20256"/>
    <w:rsid w:val="00B46637"/>
    <w:rsid w:val="00BB587E"/>
    <w:rsid w:val="00BC49EC"/>
    <w:rsid w:val="00BE7A79"/>
    <w:rsid w:val="00D025BE"/>
    <w:rsid w:val="00D06A72"/>
    <w:rsid w:val="00D34E3F"/>
    <w:rsid w:val="00D50A3E"/>
    <w:rsid w:val="00D54291"/>
    <w:rsid w:val="00EB37CF"/>
    <w:rsid w:val="00ED6041"/>
    <w:rsid w:val="00EE4E54"/>
    <w:rsid w:val="00F6398B"/>
    <w:rsid w:val="00F776B0"/>
    <w:rsid w:val="00FC62D7"/>
    <w:rsid w:val="00FF426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D72965"/>
  <w15:docId w15:val="{C78B4B95-F68D-4126-B1E1-2C85347B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4E54"/>
    <w:pPr>
      <w:widowControl w:val="0"/>
      <w:suppressAutoHyphens/>
      <w:spacing w:after="0" w:line="240" w:lineRule="auto"/>
    </w:pPr>
    <w:rPr>
      <w:rFonts w:ascii="Times New Roman" w:eastAsia="Times New Roman" w:hAnsi="Times New Roman" w:cs="Times New Roman"/>
      <w:b/>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3CDF"/>
    <w:pPr>
      <w:ind w:left="720"/>
      <w:contextualSpacing/>
    </w:pPr>
  </w:style>
  <w:style w:type="paragraph" w:styleId="Nagwek">
    <w:name w:val="header"/>
    <w:basedOn w:val="Normalny"/>
    <w:link w:val="NagwekZnak"/>
    <w:uiPriority w:val="99"/>
    <w:unhideWhenUsed/>
    <w:rsid w:val="000B7AEE"/>
    <w:pPr>
      <w:tabs>
        <w:tab w:val="center" w:pos="4536"/>
        <w:tab w:val="right" w:pos="9072"/>
      </w:tabs>
    </w:pPr>
  </w:style>
  <w:style w:type="character" w:customStyle="1" w:styleId="NagwekZnak">
    <w:name w:val="Nagłówek Znak"/>
    <w:basedOn w:val="Domylnaczcionkaakapitu"/>
    <w:link w:val="Nagwek"/>
    <w:uiPriority w:val="99"/>
    <w:rsid w:val="000B7AEE"/>
    <w:rPr>
      <w:rFonts w:ascii="Times New Roman" w:eastAsia="Times New Roman" w:hAnsi="Times New Roman" w:cs="Times New Roman"/>
      <w:b/>
      <w:sz w:val="20"/>
      <w:szCs w:val="20"/>
      <w:lang w:eastAsia="ar-SA"/>
    </w:rPr>
  </w:style>
  <w:style w:type="paragraph" w:styleId="Stopka">
    <w:name w:val="footer"/>
    <w:basedOn w:val="Normalny"/>
    <w:link w:val="StopkaZnak"/>
    <w:uiPriority w:val="99"/>
    <w:unhideWhenUsed/>
    <w:rsid w:val="000B7AEE"/>
    <w:pPr>
      <w:tabs>
        <w:tab w:val="center" w:pos="4536"/>
        <w:tab w:val="right" w:pos="9072"/>
      </w:tabs>
    </w:pPr>
  </w:style>
  <w:style w:type="character" w:customStyle="1" w:styleId="StopkaZnak">
    <w:name w:val="Stopka Znak"/>
    <w:basedOn w:val="Domylnaczcionkaakapitu"/>
    <w:link w:val="Stopka"/>
    <w:uiPriority w:val="99"/>
    <w:rsid w:val="000B7AEE"/>
    <w:rPr>
      <w:rFonts w:ascii="Times New Roman" w:eastAsia="Times New Roman" w:hAnsi="Times New Roman" w:cs="Times New Roman"/>
      <w:b/>
      <w:sz w:val="20"/>
      <w:szCs w:val="20"/>
      <w:lang w:eastAsia="ar-SA"/>
    </w:rPr>
  </w:style>
  <w:style w:type="paragraph" w:customStyle="1" w:styleId="western">
    <w:name w:val="western"/>
    <w:basedOn w:val="Normalny"/>
    <w:rsid w:val="000B7AEE"/>
    <w:pPr>
      <w:widowControl/>
      <w:suppressAutoHyphens w:val="0"/>
      <w:spacing w:before="100" w:beforeAutospacing="1" w:after="100" w:afterAutospacing="1"/>
    </w:pPr>
    <w:rPr>
      <w:bCs/>
      <w:sz w:val="28"/>
      <w:szCs w:val="28"/>
      <w:lang w:eastAsia="pl-PL"/>
    </w:rPr>
  </w:style>
  <w:style w:type="paragraph" w:styleId="Tekstdymka">
    <w:name w:val="Balloon Text"/>
    <w:basedOn w:val="Normalny"/>
    <w:link w:val="TekstdymkaZnak"/>
    <w:uiPriority w:val="99"/>
    <w:semiHidden/>
    <w:unhideWhenUsed/>
    <w:rsid w:val="00562FF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2FF4"/>
    <w:rPr>
      <w:rFonts w:ascii="Segoe UI" w:eastAsia="Times New Roman" w:hAnsi="Segoe UI" w:cs="Segoe UI"/>
      <w:b/>
      <w:sz w:val="18"/>
      <w:szCs w:val="18"/>
      <w:lang w:eastAsia="ar-SA"/>
    </w:rPr>
  </w:style>
  <w:style w:type="character" w:styleId="Odwoaniedokomentarza">
    <w:name w:val="annotation reference"/>
    <w:basedOn w:val="Domylnaczcionkaakapitu"/>
    <w:uiPriority w:val="99"/>
    <w:semiHidden/>
    <w:unhideWhenUsed/>
    <w:rsid w:val="00241F44"/>
    <w:rPr>
      <w:sz w:val="16"/>
      <w:szCs w:val="16"/>
    </w:rPr>
  </w:style>
  <w:style w:type="paragraph" w:styleId="Tekstkomentarza">
    <w:name w:val="annotation text"/>
    <w:basedOn w:val="Normalny"/>
    <w:link w:val="TekstkomentarzaZnak"/>
    <w:uiPriority w:val="99"/>
    <w:semiHidden/>
    <w:unhideWhenUsed/>
    <w:rsid w:val="00241F44"/>
  </w:style>
  <w:style w:type="character" w:customStyle="1" w:styleId="TekstkomentarzaZnak">
    <w:name w:val="Tekst komentarza Znak"/>
    <w:basedOn w:val="Domylnaczcionkaakapitu"/>
    <w:link w:val="Tekstkomentarza"/>
    <w:uiPriority w:val="99"/>
    <w:semiHidden/>
    <w:rsid w:val="00241F44"/>
    <w:rPr>
      <w:rFonts w:ascii="Times New Roman" w:eastAsia="Times New Roman" w:hAnsi="Times New Roman" w:cs="Times New Roman"/>
      <w:b/>
      <w:sz w:val="20"/>
      <w:szCs w:val="20"/>
      <w:lang w:eastAsia="ar-SA"/>
    </w:rPr>
  </w:style>
  <w:style w:type="paragraph" w:styleId="Tematkomentarza">
    <w:name w:val="annotation subject"/>
    <w:basedOn w:val="Tekstkomentarza"/>
    <w:next w:val="Tekstkomentarza"/>
    <w:link w:val="TematkomentarzaZnak"/>
    <w:uiPriority w:val="99"/>
    <w:semiHidden/>
    <w:unhideWhenUsed/>
    <w:rsid w:val="00241F44"/>
    <w:rPr>
      <w:bCs/>
    </w:rPr>
  </w:style>
  <w:style w:type="character" w:customStyle="1" w:styleId="TematkomentarzaZnak">
    <w:name w:val="Temat komentarza Znak"/>
    <w:basedOn w:val="TekstkomentarzaZnak"/>
    <w:link w:val="Tematkomentarza"/>
    <w:uiPriority w:val="99"/>
    <w:semiHidden/>
    <w:rsid w:val="00241F44"/>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4296</Words>
  <Characters>25781</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Małgorzata Braszak-Ładyńska</cp:lastModifiedBy>
  <cp:revision>4</cp:revision>
  <cp:lastPrinted>2020-01-10T11:12:00Z</cp:lastPrinted>
  <dcterms:created xsi:type="dcterms:W3CDTF">2020-01-08T13:41:00Z</dcterms:created>
  <dcterms:modified xsi:type="dcterms:W3CDTF">2020-01-10T11:13:00Z</dcterms:modified>
</cp:coreProperties>
</file>