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838D4" w14:textId="3117D950" w:rsidR="00B045B8" w:rsidRPr="00F26D76" w:rsidRDefault="00B045B8" w:rsidP="00A1292C">
      <w:pPr>
        <w:ind w:left="-426" w:right="-426"/>
        <w:jc w:val="both"/>
        <w:rPr>
          <w:noProof/>
          <w:sz w:val="22"/>
          <w:szCs w:val="22"/>
        </w:rPr>
      </w:pPr>
      <w:r w:rsidRPr="00F26D76">
        <w:rPr>
          <w:noProof/>
          <w:sz w:val="22"/>
          <w:szCs w:val="22"/>
        </w:rPr>
        <w:t xml:space="preserve">SZP.292 – </w:t>
      </w:r>
      <w:r w:rsidR="00966FB1" w:rsidRPr="00F26D76">
        <w:rPr>
          <w:noProof/>
          <w:sz w:val="22"/>
          <w:szCs w:val="22"/>
        </w:rPr>
        <w:t>3</w:t>
      </w:r>
      <w:r w:rsidR="0041423A">
        <w:rPr>
          <w:noProof/>
          <w:sz w:val="22"/>
          <w:szCs w:val="22"/>
        </w:rPr>
        <w:t>3</w:t>
      </w:r>
      <w:r w:rsidRPr="00F26D76">
        <w:rPr>
          <w:noProof/>
          <w:sz w:val="22"/>
          <w:szCs w:val="22"/>
        </w:rPr>
        <w:t>/202</w:t>
      </w:r>
      <w:r w:rsidR="00327F02" w:rsidRPr="00F26D76">
        <w:rPr>
          <w:noProof/>
          <w:sz w:val="22"/>
          <w:szCs w:val="22"/>
        </w:rPr>
        <w:t>1</w:t>
      </w:r>
    </w:p>
    <w:p w14:paraId="18F8E300" w14:textId="4503A571" w:rsidR="00B045B8" w:rsidRPr="00F26D76" w:rsidRDefault="00B045B8" w:rsidP="00A1292C">
      <w:pPr>
        <w:ind w:left="-426" w:right="-426"/>
        <w:jc w:val="right"/>
        <w:rPr>
          <w:noProof/>
          <w:sz w:val="22"/>
          <w:szCs w:val="22"/>
        </w:rPr>
      </w:pPr>
      <w:r w:rsidRPr="00F26D76">
        <w:rPr>
          <w:noProof/>
          <w:sz w:val="22"/>
          <w:szCs w:val="22"/>
        </w:rPr>
        <w:t xml:space="preserve">Łódź, </w:t>
      </w:r>
      <w:r w:rsidR="0041423A">
        <w:rPr>
          <w:noProof/>
          <w:sz w:val="22"/>
          <w:szCs w:val="22"/>
        </w:rPr>
        <w:t>21</w:t>
      </w:r>
      <w:r w:rsidR="00F26D76" w:rsidRPr="00F26D76">
        <w:rPr>
          <w:noProof/>
          <w:sz w:val="22"/>
          <w:szCs w:val="22"/>
        </w:rPr>
        <w:t>.</w:t>
      </w:r>
      <w:r w:rsidR="00966FB1" w:rsidRPr="00F26D76">
        <w:rPr>
          <w:noProof/>
          <w:sz w:val="22"/>
          <w:szCs w:val="22"/>
        </w:rPr>
        <w:t>0</w:t>
      </w:r>
      <w:r w:rsidR="00034F4B" w:rsidRPr="00F26D76">
        <w:rPr>
          <w:noProof/>
          <w:sz w:val="22"/>
          <w:szCs w:val="22"/>
        </w:rPr>
        <w:t>9</w:t>
      </w:r>
      <w:r w:rsidR="00327F02" w:rsidRPr="00F26D76">
        <w:rPr>
          <w:noProof/>
          <w:sz w:val="22"/>
          <w:szCs w:val="22"/>
        </w:rPr>
        <w:t>.2021</w:t>
      </w:r>
      <w:r w:rsidRPr="00F26D76">
        <w:rPr>
          <w:noProof/>
          <w:sz w:val="22"/>
          <w:szCs w:val="22"/>
        </w:rPr>
        <w:t>r.</w:t>
      </w:r>
    </w:p>
    <w:p w14:paraId="1F294381" w14:textId="77777777" w:rsidR="00B045B8" w:rsidRPr="00F26D76" w:rsidRDefault="00B045B8" w:rsidP="00A1292C">
      <w:pPr>
        <w:ind w:left="-426" w:right="-426"/>
        <w:rPr>
          <w:noProof/>
          <w:sz w:val="22"/>
          <w:szCs w:val="22"/>
        </w:rPr>
      </w:pPr>
    </w:p>
    <w:p w14:paraId="0D0F70CD" w14:textId="77777777" w:rsidR="00B045B8" w:rsidRPr="00F26D76" w:rsidRDefault="00B045B8" w:rsidP="00A1292C">
      <w:pPr>
        <w:ind w:left="-426" w:right="-426"/>
        <w:rPr>
          <w:noProof/>
          <w:sz w:val="22"/>
          <w:szCs w:val="22"/>
        </w:rPr>
      </w:pPr>
    </w:p>
    <w:p w14:paraId="43200F8B" w14:textId="4AC6C4E8" w:rsidR="000C40F2" w:rsidRDefault="000C40F2" w:rsidP="00363595">
      <w:pPr>
        <w:spacing w:line="276" w:lineRule="auto"/>
        <w:ind w:left="-426" w:right="-709"/>
        <w:jc w:val="center"/>
        <w:rPr>
          <w:b/>
          <w:noProof/>
          <w:sz w:val="22"/>
          <w:szCs w:val="22"/>
          <w:u w:val="single"/>
        </w:rPr>
      </w:pPr>
    </w:p>
    <w:p w14:paraId="467CCF46" w14:textId="77777777" w:rsidR="00C21CAD" w:rsidRPr="00F26D76" w:rsidRDefault="00C21CAD" w:rsidP="00363595">
      <w:pPr>
        <w:spacing w:line="276" w:lineRule="auto"/>
        <w:ind w:left="-426" w:right="-709"/>
        <w:jc w:val="center"/>
        <w:rPr>
          <w:b/>
          <w:noProof/>
          <w:sz w:val="22"/>
          <w:szCs w:val="22"/>
          <w:u w:val="single"/>
        </w:rPr>
      </w:pPr>
    </w:p>
    <w:p w14:paraId="40012AB4" w14:textId="3FCABBD6" w:rsidR="0023317E" w:rsidRDefault="0023317E" w:rsidP="00E000C8">
      <w:pPr>
        <w:spacing w:line="276" w:lineRule="auto"/>
        <w:ind w:left="-709" w:right="-709"/>
        <w:jc w:val="both"/>
        <w:rPr>
          <w:noProof/>
          <w:sz w:val="20"/>
          <w:szCs w:val="20"/>
        </w:rPr>
      </w:pPr>
      <w:r w:rsidRPr="00F26D76">
        <w:rPr>
          <w:noProof/>
          <w:sz w:val="20"/>
          <w:szCs w:val="20"/>
        </w:rPr>
        <w:t xml:space="preserve">Dot.: przetargu nieograniczonego na: </w:t>
      </w:r>
      <w:r w:rsidRPr="00F26D76">
        <w:rPr>
          <w:i/>
          <w:noProof/>
          <w:sz w:val="20"/>
          <w:szCs w:val="20"/>
        </w:rPr>
        <w:t>„</w:t>
      </w:r>
      <w:r w:rsidR="00966FB1" w:rsidRPr="00F26D76">
        <w:rPr>
          <w:i/>
          <w:noProof/>
          <w:sz w:val="20"/>
          <w:szCs w:val="20"/>
        </w:rPr>
        <w:t xml:space="preserve">Sukcesywne dostarczanie </w:t>
      </w:r>
      <w:r w:rsidR="0041423A" w:rsidRPr="0041423A">
        <w:rPr>
          <w:i/>
          <w:noProof/>
          <w:sz w:val="20"/>
          <w:szCs w:val="20"/>
        </w:rPr>
        <w:t>leków do programów lekowych</w:t>
      </w:r>
      <w:r w:rsidR="00550005" w:rsidRPr="00F26D76">
        <w:rPr>
          <w:i/>
          <w:noProof/>
          <w:sz w:val="20"/>
          <w:szCs w:val="20"/>
        </w:rPr>
        <w:t xml:space="preserve">” </w:t>
      </w:r>
      <w:r w:rsidRPr="00F26D76">
        <w:rPr>
          <w:iCs/>
          <w:noProof/>
          <w:sz w:val="20"/>
          <w:szCs w:val="20"/>
        </w:rPr>
        <w:t>do</w:t>
      </w:r>
      <w:r w:rsidR="00BB2786" w:rsidRPr="00F26D76">
        <w:rPr>
          <w:iCs/>
          <w:noProof/>
          <w:sz w:val="20"/>
          <w:szCs w:val="20"/>
        </w:rPr>
        <w:t xml:space="preserve"> </w:t>
      </w:r>
      <w:r w:rsidRPr="00F26D76">
        <w:rPr>
          <w:iCs/>
          <w:noProof/>
          <w:sz w:val="20"/>
          <w:szCs w:val="20"/>
        </w:rPr>
        <w:t>Miejskiego Centrum Medycznego im. dr. Karola Jonschera w Łodzi.</w:t>
      </w:r>
      <w:r w:rsidRPr="00F26D76">
        <w:rPr>
          <w:i/>
          <w:noProof/>
          <w:sz w:val="20"/>
          <w:szCs w:val="20"/>
        </w:rPr>
        <w:t xml:space="preserve"> </w:t>
      </w:r>
      <w:r w:rsidRPr="00F26D76">
        <w:rPr>
          <w:noProof/>
          <w:sz w:val="20"/>
          <w:szCs w:val="20"/>
        </w:rPr>
        <w:t>(Numer postępowania:</w:t>
      </w:r>
      <w:r w:rsidR="006656FB" w:rsidRPr="00F26D76">
        <w:rPr>
          <w:noProof/>
          <w:sz w:val="20"/>
          <w:szCs w:val="20"/>
        </w:rPr>
        <w:t xml:space="preserve"> </w:t>
      </w:r>
      <w:r w:rsidR="00966FB1" w:rsidRPr="00F26D76">
        <w:rPr>
          <w:noProof/>
          <w:sz w:val="20"/>
          <w:szCs w:val="20"/>
        </w:rPr>
        <w:t>3</w:t>
      </w:r>
      <w:r w:rsidR="0041423A">
        <w:rPr>
          <w:noProof/>
          <w:sz w:val="20"/>
          <w:szCs w:val="20"/>
        </w:rPr>
        <w:t>3</w:t>
      </w:r>
      <w:r w:rsidRPr="00F26D76">
        <w:rPr>
          <w:noProof/>
          <w:sz w:val="20"/>
          <w:szCs w:val="20"/>
        </w:rPr>
        <w:t>/202</w:t>
      </w:r>
      <w:r w:rsidR="00327F02" w:rsidRPr="00F26D76">
        <w:rPr>
          <w:noProof/>
          <w:sz w:val="20"/>
          <w:szCs w:val="20"/>
        </w:rPr>
        <w:t>1</w:t>
      </w:r>
      <w:r w:rsidRPr="00F26D76">
        <w:rPr>
          <w:noProof/>
          <w:sz w:val="20"/>
          <w:szCs w:val="20"/>
        </w:rPr>
        <w:t>).</w:t>
      </w:r>
    </w:p>
    <w:p w14:paraId="5F94E478" w14:textId="77777777" w:rsidR="0041423A" w:rsidRPr="00F26D76" w:rsidRDefault="0041423A" w:rsidP="00E000C8">
      <w:pPr>
        <w:spacing w:line="276" w:lineRule="auto"/>
        <w:ind w:left="-709" w:right="-709"/>
        <w:jc w:val="both"/>
        <w:rPr>
          <w:i/>
          <w:noProof/>
          <w:sz w:val="20"/>
          <w:szCs w:val="20"/>
        </w:rPr>
      </w:pPr>
    </w:p>
    <w:p w14:paraId="56A3B25E" w14:textId="77777777" w:rsidR="00C21CAD" w:rsidRDefault="00C21CAD" w:rsidP="0041423A">
      <w:pPr>
        <w:ind w:right="283"/>
        <w:jc w:val="center"/>
        <w:rPr>
          <w:b/>
          <w:noProof/>
          <w:sz w:val="22"/>
          <w:szCs w:val="22"/>
          <w:u w:val="single"/>
        </w:rPr>
      </w:pPr>
    </w:p>
    <w:p w14:paraId="402CCE3C" w14:textId="3D2885D9" w:rsidR="0041423A" w:rsidRDefault="0041423A" w:rsidP="0041423A">
      <w:pPr>
        <w:ind w:right="283"/>
        <w:jc w:val="center"/>
        <w:rPr>
          <w:b/>
          <w:noProof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</w:rPr>
        <w:t>ZMIANA  TERMINU  SKŁADANIA  OFERT</w:t>
      </w:r>
    </w:p>
    <w:p w14:paraId="11F0B4C2" w14:textId="77777777" w:rsidR="0041423A" w:rsidRDefault="0041423A" w:rsidP="0041423A">
      <w:pPr>
        <w:spacing w:line="276" w:lineRule="auto"/>
        <w:ind w:right="283"/>
        <w:jc w:val="both"/>
        <w:rPr>
          <w:noProof/>
          <w:sz w:val="22"/>
          <w:szCs w:val="22"/>
        </w:rPr>
      </w:pPr>
    </w:p>
    <w:p w14:paraId="5A532B99" w14:textId="70BD44F3" w:rsidR="0041423A" w:rsidRDefault="0041423A" w:rsidP="0041423A">
      <w:pPr>
        <w:spacing w:line="276" w:lineRule="auto"/>
        <w:ind w:left="-709" w:right="-708" w:firstLine="708"/>
        <w:jc w:val="both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</w:rPr>
        <w:t xml:space="preserve">Na mocy art. </w:t>
      </w:r>
      <w:r>
        <w:rPr>
          <w:noProof/>
          <w:sz w:val="22"/>
          <w:szCs w:val="22"/>
        </w:rPr>
        <w:t>135</w:t>
      </w:r>
      <w:r>
        <w:rPr>
          <w:noProof/>
          <w:sz w:val="22"/>
          <w:szCs w:val="22"/>
        </w:rPr>
        <w:t xml:space="preserve"> ust. 3 </w:t>
      </w:r>
      <w:r w:rsidRPr="0041423A">
        <w:rPr>
          <w:noProof/>
          <w:sz w:val="22"/>
          <w:szCs w:val="22"/>
        </w:rPr>
        <w:t>ustawy z dnia 11 września 2019 r. – Prawo zamówień publicznych – (t.j.: Dz. U. 2021 poz. 1129 ze zm.)</w:t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u w:val="single"/>
        </w:rPr>
        <w:t xml:space="preserve">Zamawiający przedłuża termin składania ofert </w:t>
      </w:r>
      <w:r>
        <w:rPr>
          <w:b/>
          <w:noProof/>
          <w:sz w:val="22"/>
          <w:szCs w:val="22"/>
          <w:u w:val="single"/>
        </w:rPr>
        <w:t xml:space="preserve">do dnia </w:t>
      </w:r>
      <w:r>
        <w:rPr>
          <w:b/>
          <w:noProof/>
          <w:sz w:val="22"/>
          <w:szCs w:val="22"/>
          <w:u w:val="single"/>
        </w:rPr>
        <w:t>29.09</w:t>
      </w:r>
      <w:r>
        <w:rPr>
          <w:b/>
          <w:noProof/>
          <w:sz w:val="22"/>
          <w:szCs w:val="22"/>
          <w:u w:val="single"/>
        </w:rPr>
        <w:t>.2021 r. do godz. 11:00.</w:t>
      </w:r>
      <w:r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u w:val="single"/>
        </w:rPr>
        <w:t xml:space="preserve">Otwarcie ofert nastąpi w dniu </w:t>
      </w:r>
      <w:r>
        <w:rPr>
          <w:b/>
          <w:noProof/>
          <w:sz w:val="22"/>
          <w:szCs w:val="22"/>
          <w:u w:val="single"/>
        </w:rPr>
        <w:t>29.09</w:t>
      </w:r>
      <w:r>
        <w:rPr>
          <w:b/>
          <w:noProof/>
          <w:sz w:val="22"/>
          <w:szCs w:val="22"/>
          <w:u w:val="single"/>
        </w:rPr>
        <w:t>.2021 r. do godz. 11:30</w:t>
      </w:r>
      <w:r>
        <w:rPr>
          <w:noProof/>
          <w:sz w:val="22"/>
          <w:szCs w:val="22"/>
          <w:u w:val="single"/>
        </w:rPr>
        <w:t>.</w:t>
      </w:r>
    </w:p>
    <w:p w14:paraId="43BC8478" w14:textId="77777777" w:rsidR="0041423A" w:rsidRDefault="0041423A" w:rsidP="0041423A">
      <w:pPr>
        <w:spacing w:line="276" w:lineRule="auto"/>
        <w:ind w:left="-709" w:right="-708" w:firstLine="708"/>
        <w:jc w:val="both"/>
        <w:rPr>
          <w:noProof/>
          <w:sz w:val="22"/>
          <w:szCs w:val="22"/>
          <w:u w:val="single"/>
        </w:rPr>
      </w:pPr>
    </w:p>
    <w:p w14:paraId="3232BB0C" w14:textId="08E8E1F9" w:rsidR="0041423A" w:rsidRDefault="0041423A" w:rsidP="0041423A">
      <w:pPr>
        <w:spacing w:line="276" w:lineRule="auto"/>
        <w:ind w:left="-709" w:right="-708" w:firstLine="708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W konsekwencji powyższej zmiany w rozdz. XII SWZ zmianie ulega termin związania ofertą, tj.</w:t>
      </w:r>
      <w:r>
        <w:rPr>
          <w:sz w:val="22"/>
          <w:szCs w:val="22"/>
        </w:rPr>
        <w:t xml:space="preserve"> </w:t>
      </w:r>
      <w:r>
        <w:rPr>
          <w:noProof/>
          <w:sz w:val="22"/>
          <w:szCs w:val="22"/>
          <w:u w:val="single"/>
        </w:rPr>
        <w:t>termin związania ofertą wynosi 30 dni od dnia upływu terminu składania ofert (</w:t>
      </w:r>
      <w:r>
        <w:rPr>
          <w:b/>
          <w:bCs/>
          <w:noProof/>
          <w:sz w:val="22"/>
          <w:szCs w:val="22"/>
          <w:u w:val="single"/>
        </w:rPr>
        <w:t xml:space="preserve">i upływa z dniem </w:t>
      </w:r>
      <w:r w:rsidR="00497AAE">
        <w:rPr>
          <w:b/>
          <w:bCs/>
          <w:noProof/>
          <w:sz w:val="22"/>
          <w:szCs w:val="22"/>
          <w:u w:val="single"/>
        </w:rPr>
        <w:t>27</w:t>
      </w:r>
      <w:r>
        <w:rPr>
          <w:b/>
          <w:bCs/>
          <w:noProof/>
          <w:sz w:val="22"/>
          <w:szCs w:val="22"/>
          <w:u w:val="single"/>
        </w:rPr>
        <w:t>.12</w:t>
      </w:r>
      <w:r>
        <w:rPr>
          <w:b/>
          <w:bCs/>
          <w:noProof/>
          <w:sz w:val="22"/>
          <w:szCs w:val="22"/>
          <w:u w:val="single"/>
        </w:rPr>
        <w:t>.2021 roku</w:t>
      </w:r>
      <w:r>
        <w:rPr>
          <w:noProof/>
          <w:sz w:val="22"/>
          <w:szCs w:val="22"/>
          <w:u w:val="single"/>
        </w:rPr>
        <w:t>)</w:t>
      </w:r>
      <w:r>
        <w:rPr>
          <w:noProof/>
          <w:sz w:val="22"/>
          <w:szCs w:val="22"/>
        </w:rPr>
        <w:t>, przy</w:t>
      </w:r>
      <w:r w:rsidR="0027706A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czym pierwszym dniem terminu związania ofertą jest dzień, w którym upływa termin składania ofert.</w:t>
      </w:r>
    </w:p>
    <w:p w14:paraId="098D23E1" w14:textId="3CA7341C" w:rsidR="002771B9" w:rsidRPr="00F26D76" w:rsidRDefault="002771B9" w:rsidP="00E000C8">
      <w:pPr>
        <w:spacing w:line="276" w:lineRule="auto"/>
        <w:ind w:left="-709" w:right="-709"/>
        <w:jc w:val="center"/>
        <w:rPr>
          <w:b/>
          <w:noProof/>
          <w:sz w:val="22"/>
          <w:szCs w:val="22"/>
          <w:u w:val="single"/>
        </w:rPr>
      </w:pPr>
    </w:p>
    <w:p w14:paraId="7586E7B1" w14:textId="77777777" w:rsidR="00031365" w:rsidRPr="00F26D76" w:rsidRDefault="00031365" w:rsidP="00E000C8">
      <w:pPr>
        <w:spacing w:line="276" w:lineRule="auto"/>
        <w:ind w:left="-709" w:right="-709"/>
        <w:jc w:val="center"/>
        <w:rPr>
          <w:b/>
          <w:noProof/>
          <w:sz w:val="22"/>
          <w:szCs w:val="22"/>
          <w:u w:val="single"/>
        </w:rPr>
      </w:pPr>
    </w:p>
    <w:p w14:paraId="16633BA1" w14:textId="1FC1EC7B" w:rsidR="00327F02" w:rsidRPr="00F26D76" w:rsidRDefault="00327F02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  <w:r w:rsidRPr="00F26D76">
        <w:rPr>
          <w:b/>
          <w:noProof/>
          <w:sz w:val="22"/>
          <w:szCs w:val="22"/>
          <w:u w:val="single"/>
        </w:rPr>
        <w:t xml:space="preserve">ODPOWIEDZI  NA PYTANIA  DO </w:t>
      </w:r>
      <w:r w:rsidR="00966FB1" w:rsidRPr="00F26D76">
        <w:rPr>
          <w:b/>
          <w:noProof/>
          <w:sz w:val="22"/>
          <w:szCs w:val="22"/>
          <w:u w:val="single"/>
        </w:rPr>
        <w:t xml:space="preserve"> </w:t>
      </w:r>
      <w:r w:rsidRPr="00F26D76">
        <w:rPr>
          <w:b/>
          <w:noProof/>
          <w:sz w:val="22"/>
          <w:szCs w:val="22"/>
          <w:u w:val="single"/>
        </w:rPr>
        <w:t>SWZ</w:t>
      </w:r>
    </w:p>
    <w:p w14:paraId="77F34908" w14:textId="77777777" w:rsidR="00E15BB2" w:rsidRPr="00F26D76" w:rsidRDefault="00E15BB2" w:rsidP="00327F02">
      <w:pPr>
        <w:tabs>
          <w:tab w:val="left" w:pos="284"/>
        </w:tabs>
        <w:ind w:right="283"/>
        <w:contextualSpacing/>
        <w:jc w:val="center"/>
        <w:rPr>
          <w:b/>
          <w:noProof/>
          <w:sz w:val="22"/>
          <w:szCs w:val="22"/>
          <w:u w:val="single"/>
        </w:rPr>
      </w:pPr>
    </w:p>
    <w:p w14:paraId="4B45A4ED" w14:textId="77777777" w:rsidR="005737F9" w:rsidRPr="00F26D76" w:rsidRDefault="00B045B8" w:rsidP="005737F9">
      <w:pPr>
        <w:ind w:left="-709" w:right="-709"/>
        <w:jc w:val="both"/>
        <w:rPr>
          <w:b/>
          <w:noProof/>
          <w:sz w:val="22"/>
          <w:szCs w:val="22"/>
        </w:rPr>
      </w:pPr>
      <w:r w:rsidRPr="00F26D76">
        <w:rPr>
          <w:b/>
          <w:noProof/>
          <w:sz w:val="22"/>
          <w:szCs w:val="22"/>
        </w:rPr>
        <w:t>W związku z zapytaniami do SWZ, jakie wpłynęły od Wykonawców, Zamawiający wyjaśnia:</w:t>
      </w:r>
    </w:p>
    <w:p w14:paraId="49D4FD07" w14:textId="77777777" w:rsidR="005737F9" w:rsidRPr="00F26D76" w:rsidRDefault="005737F9" w:rsidP="005737F9">
      <w:pPr>
        <w:ind w:left="-709" w:right="-709"/>
        <w:jc w:val="both"/>
        <w:rPr>
          <w:b/>
          <w:noProof/>
          <w:sz w:val="22"/>
          <w:szCs w:val="22"/>
        </w:rPr>
      </w:pPr>
    </w:p>
    <w:p w14:paraId="3E7EDDCC" w14:textId="66C6BFBD" w:rsidR="00DA522F" w:rsidRDefault="00025891" w:rsidP="00DA522F">
      <w:pPr>
        <w:numPr>
          <w:ilvl w:val="0"/>
          <w:numId w:val="11"/>
        </w:numPr>
        <w:ind w:left="-709" w:right="-708" w:firstLine="0"/>
        <w:jc w:val="both"/>
        <w:rPr>
          <w:bCs/>
          <w:sz w:val="22"/>
          <w:szCs w:val="22"/>
        </w:rPr>
      </w:pPr>
      <w:r w:rsidRPr="00F26D76">
        <w:rPr>
          <w:b/>
          <w:sz w:val="22"/>
          <w:szCs w:val="22"/>
        </w:rPr>
        <w:t>Pytanie:</w:t>
      </w:r>
      <w:r w:rsidRPr="00F26D76">
        <w:rPr>
          <w:sz w:val="22"/>
          <w:szCs w:val="22"/>
        </w:rPr>
        <w:t xml:space="preserve"> </w:t>
      </w:r>
      <w:r w:rsidR="001654A1" w:rsidRPr="00F26D76">
        <w:rPr>
          <w:b/>
          <w:sz w:val="22"/>
          <w:szCs w:val="22"/>
        </w:rPr>
        <w:t>(Dot.</w:t>
      </w:r>
      <w:r w:rsidR="00966FB1" w:rsidRPr="00F26D76">
        <w:rPr>
          <w:b/>
          <w:sz w:val="22"/>
          <w:szCs w:val="22"/>
        </w:rPr>
        <w:t xml:space="preserve"> </w:t>
      </w:r>
      <w:r w:rsidR="00EC6955" w:rsidRPr="00F26D76">
        <w:rPr>
          <w:b/>
          <w:sz w:val="22"/>
          <w:szCs w:val="22"/>
        </w:rPr>
        <w:t>warunków umowy</w:t>
      </w:r>
      <w:r w:rsidR="002B70FA" w:rsidRPr="00F26D76">
        <w:rPr>
          <w:b/>
          <w:sz w:val="22"/>
          <w:szCs w:val="22"/>
        </w:rPr>
        <w:t xml:space="preserve">) </w:t>
      </w:r>
      <w:r w:rsidR="00DA522F" w:rsidRPr="00DA522F">
        <w:rPr>
          <w:bCs/>
          <w:sz w:val="22"/>
          <w:szCs w:val="22"/>
        </w:rPr>
        <w:t>Czy Zamawiający w par. 2.4. usunie obowiązek Wykonawcy dostarczenia zamienników i wprowadzi ewentualnie prawo do jego dostarczenia? Wykonawca oferuje towary wskazane w</w:t>
      </w:r>
      <w:r w:rsidR="00DA522F">
        <w:rPr>
          <w:bCs/>
          <w:sz w:val="22"/>
          <w:szCs w:val="22"/>
        </w:rPr>
        <w:t xml:space="preserve"> </w:t>
      </w:r>
      <w:r w:rsidR="00DA522F" w:rsidRPr="00DA522F">
        <w:rPr>
          <w:bCs/>
          <w:sz w:val="22"/>
          <w:szCs w:val="22"/>
        </w:rPr>
        <w:t>ofercie i</w:t>
      </w:r>
      <w:r w:rsidR="00DA522F">
        <w:rPr>
          <w:bCs/>
          <w:sz w:val="22"/>
          <w:szCs w:val="22"/>
        </w:rPr>
        <w:t> </w:t>
      </w:r>
      <w:r w:rsidR="00DA522F" w:rsidRPr="00DA522F">
        <w:rPr>
          <w:bCs/>
          <w:sz w:val="22"/>
          <w:szCs w:val="22"/>
        </w:rPr>
        <w:t>tylko one są przedmiotem zamówienia publicznego w niniejszym postępowaniu. Zdefiniowanie przedmiotu zamówienia powoduje, że tylko co do niego strony zawierają umowę objętą obowiązkiem dostaw. Wykonawca nie jest w stanie zapewnić, że  w każdym przypadku zaoferuje produkt zamienny, tym bardziej, że</w:t>
      </w:r>
      <w:r w:rsidR="00DA522F">
        <w:rPr>
          <w:bCs/>
          <w:sz w:val="22"/>
          <w:szCs w:val="22"/>
        </w:rPr>
        <w:t> </w:t>
      </w:r>
      <w:r w:rsidR="00DA522F" w:rsidRPr="00DA522F">
        <w:rPr>
          <w:bCs/>
          <w:sz w:val="22"/>
          <w:szCs w:val="22"/>
        </w:rPr>
        <w:t>może się to wiązać z rażącą stratą po stronie Wykonawcy.</w:t>
      </w:r>
    </w:p>
    <w:p w14:paraId="7769EA20" w14:textId="04AB6643" w:rsidR="006C50B2" w:rsidRPr="00F26D76" w:rsidRDefault="006C50B2" w:rsidP="00DA522F">
      <w:pPr>
        <w:ind w:left="-709" w:right="-708"/>
        <w:jc w:val="both"/>
        <w:rPr>
          <w:bCs/>
          <w:sz w:val="22"/>
          <w:szCs w:val="22"/>
        </w:rPr>
      </w:pPr>
      <w:r w:rsidRPr="00F26D76">
        <w:rPr>
          <w:b/>
          <w:sz w:val="22"/>
          <w:szCs w:val="22"/>
          <w:u w:val="single"/>
        </w:rPr>
        <w:t>Odpowiedź</w:t>
      </w:r>
      <w:r w:rsidRPr="00F26D76">
        <w:rPr>
          <w:b/>
          <w:sz w:val="22"/>
          <w:szCs w:val="22"/>
        </w:rPr>
        <w:t xml:space="preserve">: </w:t>
      </w:r>
      <w:r w:rsidR="007935AA" w:rsidRPr="00F26D76">
        <w:rPr>
          <w:b/>
          <w:sz w:val="22"/>
          <w:szCs w:val="22"/>
        </w:rPr>
        <w:t>Zamawiający nie wyraża zgody na powyższe.</w:t>
      </w:r>
    </w:p>
    <w:p w14:paraId="3547D34C" w14:textId="7435C8C3" w:rsidR="009F6583" w:rsidRPr="00F26D76" w:rsidRDefault="009F6583" w:rsidP="002B70FA">
      <w:pPr>
        <w:pStyle w:val="Akapitzlist"/>
        <w:tabs>
          <w:tab w:val="left" w:pos="-284"/>
        </w:tabs>
        <w:ind w:left="-709" w:right="-709"/>
        <w:jc w:val="both"/>
        <w:rPr>
          <w:bCs/>
          <w:sz w:val="22"/>
          <w:szCs w:val="22"/>
        </w:rPr>
      </w:pPr>
    </w:p>
    <w:p w14:paraId="68C2F47B" w14:textId="36854690" w:rsidR="00034F4B" w:rsidRPr="00F26D76" w:rsidRDefault="00034F4B" w:rsidP="002B70FA">
      <w:pPr>
        <w:numPr>
          <w:ilvl w:val="0"/>
          <w:numId w:val="11"/>
        </w:numPr>
        <w:tabs>
          <w:tab w:val="left" w:pos="-426"/>
        </w:tabs>
        <w:ind w:left="-709" w:right="-708" w:firstLine="0"/>
        <w:jc w:val="both"/>
        <w:rPr>
          <w:bCs/>
          <w:sz w:val="22"/>
          <w:szCs w:val="22"/>
        </w:rPr>
      </w:pPr>
      <w:r w:rsidRPr="00F26D76">
        <w:rPr>
          <w:b/>
          <w:sz w:val="22"/>
          <w:szCs w:val="22"/>
        </w:rPr>
        <w:t>Pytanie:</w:t>
      </w:r>
      <w:r w:rsidRPr="00F26D76">
        <w:rPr>
          <w:sz w:val="22"/>
          <w:szCs w:val="22"/>
        </w:rPr>
        <w:t xml:space="preserve"> </w:t>
      </w:r>
      <w:r w:rsidRPr="00F26D76">
        <w:rPr>
          <w:b/>
          <w:sz w:val="22"/>
          <w:szCs w:val="22"/>
        </w:rPr>
        <w:t xml:space="preserve">(Dot. </w:t>
      </w:r>
      <w:r w:rsidR="00EC6955" w:rsidRPr="00F26D76">
        <w:rPr>
          <w:b/>
          <w:sz w:val="22"/>
          <w:szCs w:val="22"/>
        </w:rPr>
        <w:t>warunków umowy</w:t>
      </w:r>
      <w:r w:rsidR="002B70FA" w:rsidRPr="00F26D76">
        <w:rPr>
          <w:b/>
          <w:sz w:val="22"/>
          <w:szCs w:val="22"/>
        </w:rPr>
        <w:t xml:space="preserve">) </w:t>
      </w:r>
      <w:r w:rsidR="00DA522F" w:rsidRPr="00DA522F">
        <w:rPr>
          <w:bCs/>
          <w:sz w:val="22"/>
          <w:szCs w:val="22"/>
        </w:rPr>
        <w:t>Czy Zamawiający w par. 10.1.2 oraz 10.3 pisze, że zmiana stawki VAT stosowana jest automatycznie po zmianie przepisów, a nie dopiero wskutek aneksowania umowy? Zmiana stawki podatku VAT powinna wchodzić automatycznie, z dniem wprowadzenia stosownych przepisów; inaczej grozi to Wykonawcy rażącą stratą. Wykonawca musi oczekiwać na akceptację propozycji zmian, w tym czasie przecież jednak będzie wystawiać faktury za bieżące dostawy. To samo stanie się w razie odmowy zawarcia aneksu w przedmiotowej kwestii.</w:t>
      </w:r>
    </w:p>
    <w:p w14:paraId="1A2A112A" w14:textId="69CC8278" w:rsidR="00034F4B" w:rsidRPr="00F26D76" w:rsidRDefault="00034F4B" w:rsidP="00D0029F">
      <w:pPr>
        <w:pStyle w:val="Akapitzlist"/>
        <w:ind w:left="-709" w:right="-708"/>
        <w:jc w:val="both"/>
        <w:rPr>
          <w:b/>
          <w:sz w:val="22"/>
          <w:szCs w:val="22"/>
        </w:rPr>
      </w:pPr>
      <w:r w:rsidRPr="00F26D76">
        <w:rPr>
          <w:b/>
          <w:sz w:val="22"/>
          <w:szCs w:val="22"/>
          <w:u w:val="single"/>
        </w:rPr>
        <w:t>Odpowiedź</w:t>
      </w:r>
      <w:r w:rsidRPr="00F26D76">
        <w:rPr>
          <w:b/>
          <w:sz w:val="22"/>
          <w:szCs w:val="22"/>
        </w:rPr>
        <w:t xml:space="preserve">: </w:t>
      </w:r>
      <w:r w:rsidR="00D0029F">
        <w:rPr>
          <w:b/>
          <w:sz w:val="22"/>
          <w:szCs w:val="22"/>
        </w:rPr>
        <w:t xml:space="preserve">Zgodnie z </w:t>
      </w:r>
      <w:r w:rsidR="00D0029F" w:rsidRPr="00D0029F">
        <w:rPr>
          <w:b/>
          <w:sz w:val="22"/>
          <w:szCs w:val="22"/>
        </w:rPr>
        <w:t>§ 10</w:t>
      </w:r>
      <w:r w:rsidR="00D0029F">
        <w:rPr>
          <w:b/>
          <w:sz w:val="22"/>
          <w:szCs w:val="22"/>
        </w:rPr>
        <w:t xml:space="preserve"> ust. 1 pkt. 1 i 2 wzoru umowy </w:t>
      </w:r>
      <w:r w:rsidR="00BE77BE" w:rsidRPr="00F26D76">
        <w:rPr>
          <w:b/>
          <w:sz w:val="22"/>
          <w:szCs w:val="22"/>
        </w:rPr>
        <w:t xml:space="preserve">Zamawiający </w:t>
      </w:r>
      <w:r w:rsidR="00D0029F" w:rsidRPr="00D0029F">
        <w:rPr>
          <w:b/>
          <w:sz w:val="22"/>
          <w:szCs w:val="22"/>
        </w:rPr>
        <w:t>dopuszcz</w:t>
      </w:r>
      <w:r w:rsidR="00D0029F">
        <w:rPr>
          <w:b/>
          <w:sz w:val="22"/>
          <w:szCs w:val="22"/>
        </w:rPr>
        <w:t>a zmiany zawartej umowy</w:t>
      </w:r>
      <w:r w:rsidR="00D0029F" w:rsidRPr="00D0029F">
        <w:rPr>
          <w:b/>
          <w:sz w:val="22"/>
          <w:szCs w:val="22"/>
        </w:rPr>
        <w:t xml:space="preserve"> w</w:t>
      </w:r>
      <w:r w:rsidR="00D0029F">
        <w:rPr>
          <w:b/>
          <w:sz w:val="22"/>
          <w:szCs w:val="22"/>
        </w:rPr>
        <w:t> </w:t>
      </w:r>
      <w:r w:rsidR="00D0029F" w:rsidRPr="00D0029F">
        <w:rPr>
          <w:b/>
          <w:sz w:val="22"/>
          <w:szCs w:val="22"/>
        </w:rPr>
        <w:t>sytuacji</w:t>
      </w:r>
      <w:r w:rsidR="00D0029F">
        <w:rPr>
          <w:b/>
          <w:sz w:val="22"/>
          <w:szCs w:val="22"/>
        </w:rPr>
        <w:t xml:space="preserve"> </w:t>
      </w:r>
      <w:r w:rsidR="00D0029F" w:rsidRPr="00D0029F">
        <w:rPr>
          <w:b/>
          <w:sz w:val="22"/>
          <w:szCs w:val="22"/>
        </w:rPr>
        <w:t>zmiany obowiązujących przepisów prawa, w zakresie w jakim wynika to z uchwalonej ich treści oraz</w:t>
      </w:r>
      <w:r w:rsidR="00D0029F">
        <w:rPr>
          <w:b/>
          <w:sz w:val="22"/>
          <w:szCs w:val="22"/>
        </w:rPr>
        <w:t> </w:t>
      </w:r>
      <w:r w:rsidR="00D0029F" w:rsidRPr="00D0029F">
        <w:rPr>
          <w:b/>
          <w:sz w:val="22"/>
          <w:szCs w:val="22"/>
        </w:rPr>
        <w:t>daty wejścia w życie</w:t>
      </w:r>
      <w:r w:rsidR="00D0029F">
        <w:rPr>
          <w:b/>
          <w:sz w:val="22"/>
          <w:szCs w:val="22"/>
        </w:rPr>
        <w:t xml:space="preserve"> oraz w przypadku</w:t>
      </w:r>
      <w:r w:rsidR="00D0029F" w:rsidRPr="00D0029F">
        <w:rPr>
          <w:b/>
          <w:sz w:val="22"/>
          <w:szCs w:val="22"/>
        </w:rPr>
        <w:t xml:space="preserve"> zmiany cen jednostkowych, gdy obowiązek zmiany cen wynika z</w:t>
      </w:r>
      <w:r w:rsidR="00D0029F">
        <w:rPr>
          <w:b/>
          <w:sz w:val="22"/>
          <w:szCs w:val="22"/>
        </w:rPr>
        <w:t> </w:t>
      </w:r>
      <w:r w:rsidR="00D0029F" w:rsidRPr="00D0029F">
        <w:rPr>
          <w:b/>
          <w:sz w:val="22"/>
          <w:szCs w:val="22"/>
        </w:rPr>
        <w:t>przepisów prawa, w zakresie w jakim wynika to z uchwalonej ich treści oraz daty wejścia w życie</w:t>
      </w:r>
      <w:r w:rsidR="00BE77BE" w:rsidRPr="00F26D76">
        <w:rPr>
          <w:b/>
          <w:sz w:val="22"/>
          <w:szCs w:val="22"/>
        </w:rPr>
        <w:t>.</w:t>
      </w:r>
      <w:r w:rsidR="00D0029F">
        <w:rPr>
          <w:b/>
          <w:sz w:val="22"/>
          <w:szCs w:val="22"/>
        </w:rPr>
        <w:t xml:space="preserve"> Zmiany te </w:t>
      </w:r>
      <w:r w:rsidR="00D0029F" w:rsidRPr="00D0029F">
        <w:rPr>
          <w:b/>
          <w:sz w:val="22"/>
          <w:szCs w:val="22"/>
        </w:rPr>
        <w:t>wymagają formy pisemnej pod rygorem nieważności</w:t>
      </w:r>
      <w:r w:rsidR="00D0029F">
        <w:rPr>
          <w:b/>
          <w:sz w:val="22"/>
          <w:szCs w:val="22"/>
        </w:rPr>
        <w:t>.</w:t>
      </w:r>
    </w:p>
    <w:p w14:paraId="5516FA52" w14:textId="77777777" w:rsidR="00034F4B" w:rsidRPr="00F26D76" w:rsidRDefault="00034F4B" w:rsidP="002B70FA">
      <w:pPr>
        <w:pStyle w:val="Akapitzlist"/>
        <w:ind w:left="-426" w:right="-708" w:hanging="283"/>
        <w:jc w:val="both"/>
        <w:rPr>
          <w:bCs/>
          <w:sz w:val="22"/>
          <w:szCs w:val="22"/>
        </w:rPr>
      </w:pPr>
    </w:p>
    <w:p w14:paraId="5AE1431C" w14:textId="1B05E007" w:rsidR="00034F4B" w:rsidRPr="00F26D76" w:rsidRDefault="00034F4B" w:rsidP="00DB5756">
      <w:pPr>
        <w:numPr>
          <w:ilvl w:val="0"/>
          <w:numId w:val="11"/>
        </w:numPr>
        <w:tabs>
          <w:tab w:val="left" w:pos="-426"/>
        </w:tabs>
        <w:ind w:left="-709" w:right="-708" w:firstLine="0"/>
        <w:jc w:val="both"/>
        <w:rPr>
          <w:bCs/>
          <w:i/>
          <w:iCs/>
          <w:sz w:val="22"/>
          <w:szCs w:val="22"/>
        </w:rPr>
      </w:pPr>
      <w:r w:rsidRPr="00DB5756">
        <w:rPr>
          <w:b/>
          <w:sz w:val="22"/>
          <w:szCs w:val="22"/>
        </w:rPr>
        <w:t>Pytanie:</w:t>
      </w:r>
      <w:r w:rsidRPr="00DB5756">
        <w:rPr>
          <w:sz w:val="22"/>
          <w:szCs w:val="22"/>
        </w:rPr>
        <w:t xml:space="preserve"> </w:t>
      </w:r>
      <w:r w:rsidRPr="00DB5756">
        <w:rPr>
          <w:b/>
          <w:sz w:val="22"/>
          <w:szCs w:val="22"/>
        </w:rPr>
        <w:t xml:space="preserve">(Dot. </w:t>
      </w:r>
      <w:r w:rsidR="00EC6955" w:rsidRPr="00DB5756">
        <w:rPr>
          <w:b/>
          <w:sz w:val="22"/>
          <w:szCs w:val="22"/>
        </w:rPr>
        <w:t>warunków umowy</w:t>
      </w:r>
      <w:r w:rsidR="002B70FA" w:rsidRPr="00DB5756">
        <w:rPr>
          <w:b/>
          <w:sz w:val="22"/>
          <w:szCs w:val="22"/>
        </w:rPr>
        <w:t xml:space="preserve">) </w:t>
      </w:r>
      <w:r w:rsidR="00DB5756" w:rsidRPr="00DB5756">
        <w:rPr>
          <w:bCs/>
          <w:sz w:val="22"/>
          <w:szCs w:val="22"/>
        </w:rPr>
        <w:t>Do treści §1 ust. 3 wzoru umowy: Biorąc pod uwagę dyspozycję normy wyrażonej w art. 433 pkt 4 ustawy z dnia 11 września 2019 r. Prawo zamówień publicznych (Dz. U. 2019, poz. 2019 z</w:t>
      </w:r>
      <w:r w:rsidR="00DB5756">
        <w:rPr>
          <w:bCs/>
          <w:sz w:val="22"/>
          <w:szCs w:val="22"/>
        </w:rPr>
        <w:t> </w:t>
      </w:r>
      <w:proofErr w:type="spellStart"/>
      <w:r w:rsidR="00DB5756" w:rsidRPr="00DB5756">
        <w:rPr>
          <w:bCs/>
          <w:sz w:val="22"/>
          <w:szCs w:val="22"/>
        </w:rPr>
        <w:t>późn</w:t>
      </w:r>
      <w:proofErr w:type="spellEnd"/>
      <w:r w:rsidR="00DB5756" w:rsidRPr="00DB5756">
        <w:rPr>
          <w:bCs/>
          <w:sz w:val="22"/>
          <w:szCs w:val="22"/>
        </w:rPr>
        <w:t>. zm.) prosimy o określenie minimalnych ilości dla poszczególnych pozycji asortymentowych, które Zamawiający zamierza zrealizować.</w:t>
      </w:r>
    </w:p>
    <w:p w14:paraId="0ED8749F" w14:textId="7B13F154" w:rsidR="00034F4B" w:rsidRPr="00F26D76" w:rsidRDefault="00034F4B" w:rsidP="00BE77BE">
      <w:pPr>
        <w:pStyle w:val="Akapitzlist"/>
        <w:tabs>
          <w:tab w:val="left" w:pos="-426"/>
        </w:tabs>
        <w:ind w:left="-709" w:right="-708"/>
        <w:jc w:val="both"/>
        <w:rPr>
          <w:b/>
          <w:sz w:val="22"/>
          <w:szCs w:val="22"/>
        </w:rPr>
      </w:pPr>
      <w:r w:rsidRPr="00F26D76">
        <w:rPr>
          <w:b/>
          <w:sz w:val="22"/>
          <w:szCs w:val="22"/>
          <w:u w:val="single"/>
        </w:rPr>
        <w:t>Odpowiedź</w:t>
      </w:r>
      <w:r w:rsidRPr="00F26D76">
        <w:rPr>
          <w:b/>
          <w:sz w:val="22"/>
          <w:szCs w:val="22"/>
        </w:rPr>
        <w:t xml:space="preserve">: </w:t>
      </w:r>
      <w:r w:rsidR="00007A95">
        <w:rPr>
          <w:b/>
          <w:sz w:val="22"/>
          <w:szCs w:val="22"/>
        </w:rPr>
        <w:t xml:space="preserve">Zgodnie z </w:t>
      </w:r>
      <w:r w:rsidR="00007A95" w:rsidRPr="00007A95">
        <w:rPr>
          <w:b/>
          <w:sz w:val="22"/>
          <w:szCs w:val="22"/>
        </w:rPr>
        <w:t>§ 1</w:t>
      </w:r>
      <w:r w:rsidR="00007A95">
        <w:rPr>
          <w:b/>
          <w:sz w:val="22"/>
          <w:szCs w:val="22"/>
        </w:rPr>
        <w:t xml:space="preserve"> ust. 2 wzoru umowy </w:t>
      </w:r>
      <w:r w:rsidR="007935AA" w:rsidRPr="00F26D76">
        <w:rPr>
          <w:b/>
          <w:sz w:val="22"/>
          <w:szCs w:val="22"/>
        </w:rPr>
        <w:t xml:space="preserve">Zamawiający </w:t>
      </w:r>
      <w:r w:rsidR="00007A95">
        <w:rPr>
          <w:b/>
          <w:sz w:val="22"/>
          <w:szCs w:val="22"/>
        </w:rPr>
        <w:t>gwarantuje realizację zamówienia na poziomie 70%</w:t>
      </w:r>
      <w:r w:rsidR="007935AA" w:rsidRPr="00F26D76">
        <w:rPr>
          <w:b/>
          <w:sz w:val="22"/>
          <w:szCs w:val="22"/>
        </w:rPr>
        <w:t>.</w:t>
      </w:r>
    </w:p>
    <w:p w14:paraId="776FA686" w14:textId="77777777" w:rsidR="00034F4B" w:rsidRPr="00F26D76" w:rsidRDefault="00034F4B" w:rsidP="00BE77BE">
      <w:pPr>
        <w:pStyle w:val="Akapitzlist"/>
        <w:tabs>
          <w:tab w:val="left" w:pos="-426"/>
        </w:tabs>
        <w:ind w:left="-709" w:right="-708"/>
        <w:jc w:val="both"/>
        <w:rPr>
          <w:bCs/>
          <w:sz w:val="22"/>
          <w:szCs w:val="22"/>
        </w:rPr>
      </w:pPr>
    </w:p>
    <w:p w14:paraId="616AD103" w14:textId="77777777" w:rsidR="00DB5756" w:rsidRPr="00DB5756" w:rsidRDefault="00034F4B" w:rsidP="00DB5756">
      <w:pPr>
        <w:numPr>
          <w:ilvl w:val="0"/>
          <w:numId w:val="11"/>
        </w:numPr>
        <w:tabs>
          <w:tab w:val="left" w:pos="-426"/>
        </w:tabs>
        <w:ind w:left="-709" w:right="-708" w:firstLine="0"/>
        <w:jc w:val="both"/>
        <w:rPr>
          <w:b/>
          <w:sz w:val="22"/>
          <w:szCs w:val="22"/>
        </w:rPr>
      </w:pPr>
      <w:r w:rsidRPr="00F26D76">
        <w:rPr>
          <w:b/>
          <w:sz w:val="22"/>
          <w:szCs w:val="22"/>
        </w:rPr>
        <w:t>Pytanie:</w:t>
      </w:r>
      <w:r w:rsidRPr="00F26D76">
        <w:rPr>
          <w:sz w:val="22"/>
          <w:szCs w:val="22"/>
        </w:rPr>
        <w:t xml:space="preserve"> </w:t>
      </w:r>
      <w:r w:rsidRPr="00F26D76">
        <w:rPr>
          <w:b/>
          <w:sz w:val="22"/>
          <w:szCs w:val="22"/>
        </w:rPr>
        <w:t xml:space="preserve">(Dot. </w:t>
      </w:r>
      <w:r w:rsidR="00EC6955" w:rsidRPr="00F26D76">
        <w:rPr>
          <w:b/>
          <w:sz w:val="22"/>
          <w:szCs w:val="22"/>
        </w:rPr>
        <w:t>warunków umowy</w:t>
      </w:r>
      <w:r w:rsidR="00BE77BE" w:rsidRPr="00F26D76">
        <w:rPr>
          <w:b/>
          <w:sz w:val="22"/>
          <w:szCs w:val="22"/>
        </w:rPr>
        <w:t xml:space="preserve">) </w:t>
      </w:r>
      <w:r w:rsidR="00DB5756" w:rsidRPr="00DB5756">
        <w:rPr>
          <w:bCs/>
          <w:sz w:val="22"/>
          <w:szCs w:val="22"/>
        </w:rPr>
        <w:t xml:space="preserve">Do treści §10 ust. 1 pkt 6) wzoru umowy. Czy w przypadku wstrzymania produkcji lub wycofania z obrotu przedmiotu umowy i braku możliwości dostarczenia zamiennika produktu w cenie </w:t>
      </w:r>
      <w:r w:rsidR="00DB5756" w:rsidRPr="00DB5756">
        <w:rPr>
          <w:bCs/>
          <w:sz w:val="22"/>
          <w:szCs w:val="22"/>
        </w:rPr>
        <w:lastRenderedPageBreak/>
        <w:t>przetargowej (bo np. będzie to groziło rażącą stratą dla Wykonawcy), Zamawiający wyrazi zgodę na sprzedaż w cenie zbliżonej do rynkowej lub wyłączenie tego produktu z umowy bez konieczności ponoszenia kary przez Wykonawcę?</w:t>
      </w:r>
    </w:p>
    <w:p w14:paraId="67B3B588" w14:textId="76597858" w:rsidR="00034F4B" w:rsidRPr="00F26D76" w:rsidRDefault="00034F4B" w:rsidP="00DB5756">
      <w:pPr>
        <w:tabs>
          <w:tab w:val="left" w:pos="-426"/>
        </w:tabs>
        <w:ind w:left="-709" w:right="-708"/>
        <w:jc w:val="both"/>
        <w:rPr>
          <w:b/>
          <w:sz w:val="22"/>
          <w:szCs w:val="22"/>
        </w:rPr>
      </w:pPr>
      <w:r w:rsidRPr="00F26D76">
        <w:rPr>
          <w:b/>
          <w:sz w:val="22"/>
          <w:szCs w:val="22"/>
          <w:u w:val="single"/>
        </w:rPr>
        <w:t>Odpowiedź</w:t>
      </w:r>
      <w:r w:rsidRPr="00F26D76">
        <w:rPr>
          <w:b/>
          <w:sz w:val="22"/>
          <w:szCs w:val="22"/>
        </w:rPr>
        <w:t xml:space="preserve">: </w:t>
      </w:r>
      <w:r w:rsidR="007935AA" w:rsidRPr="00F26D76">
        <w:rPr>
          <w:b/>
          <w:sz w:val="22"/>
          <w:szCs w:val="22"/>
        </w:rPr>
        <w:t>Zamawiający nie wyraża zgody na powyższe.</w:t>
      </w:r>
    </w:p>
    <w:p w14:paraId="698E1605" w14:textId="77777777" w:rsidR="00034F4B" w:rsidRPr="00F26D76" w:rsidRDefault="00034F4B" w:rsidP="00BE77BE">
      <w:pPr>
        <w:pStyle w:val="Akapitzlist"/>
        <w:tabs>
          <w:tab w:val="left" w:pos="-426"/>
        </w:tabs>
        <w:ind w:left="-709" w:right="-708"/>
        <w:jc w:val="both"/>
        <w:rPr>
          <w:bCs/>
          <w:sz w:val="22"/>
          <w:szCs w:val="22"/>
        </w:rPr>
      </w:pPr>
    </w:p>
    <w:p w14:paraId="79936F97" w14:textId="6C53B606" w:rsidR="00E304B7" w:rsidRPr="00E304B7" w:rsidRDefault="00034F4B" w:rsidP="00E304B7">
      <w:pPr>
        <w:numPr>
          <w:ilvl w:val="0"/>
          <w:numId w:val="11"/>
        </w:numPr>
        <w:tabs>
          <w:tab w:val="left" w:pos="-426"/>
        </w:tabs>
        <w:ind w:left="-709" w:right="-708" w:firstLine="0"/>
        <w:jc w:val="both"/>
        <w:rPr>
          <w:b/>
          <w:sz w:val="22"/>
          <w:szCs w:val="22"/>
        </w:rPr>
      </w:pPr>
      <w:r w:rsidRPr="00F26D76">
        <w:rPr>
          <w:b/>
          <w:sz w:val="22"/>
          <w:szCs w:val="22"/>
        </w:rPr>
        <w:t>Pytanie:</w:t>
      </w:r>
      <w:r w:rsidRPr="00F26D76">
        <w:rPr>
          <w:sz w:val="22"/>
          <w:szCs w:val="22"/>
        </w:rPr>
        <w:t xml:space="preserve"> </w:t>
      </w:r>
      <w:r w:rsidRPr="00F26D76">
        <w:rPr>
          <w:b/>
          <w:sz w:val="22"/>
          <w:szCs w:val="22"/>
        </w:rPr>
        <w:t xml:space="preserve">(Dot. </w:t>
      </w:r>
      <w:r w:rsidR="00E304B7">
        <w:rPr>
          <w:b/>
          <w:sz w:val="22"/>
          <w:szCs w:val="22"/>
        </w:rPr>
        <w:t>Pakietu II poz. 3</w:t>
      </w:r>
      <w:r w:rsidR="00BE77BE" w:rsidRPr="00F26D76">
        <w:rPr>
          <w:b/>
          <w:sz w:val="22"/>
          <w:szCs w:val="22"/>
        </w:rPr>
        <w:t xml:space="preserve">) </w:t>
      </w:r>
      <w:r w:rsidR="00E304B7" w:rsidRPr="00E304B7">
        <w:rPr>
          <w:bCs/>
          <w:sz w:val="22"/>
          <w:szCs w:val="22"/>
        </w:rPr>
        <w:t>Czy Zamawiający wydzieli z pakietu II pozycję nr 3? Działanie takie umożliwi złożenie ofert konkurencyjnych cenowo.</w:t>
      </w:r>
    </w:p>
    <w:p w14:paraId="0E590CDD" w14:textId="290A0E31" w:rsidR="00034F4B" w:rsidRPr="00F26D76" w:rsidRDefault="00034F4B" w:rsidP="00E304B7">
      <w:pPr>
        <w:tabs>
          <w:tab w:val="left" w:pos="-426"/>
        </w:tabs>
        <w:ind w:left="-709" w:right="-708"/>
        <w:jc w:val="both"/>
        <w:rPr>
          <w:b/>
          <w:sz w:val="22"/>
          <w:szCs w:val="22"/>
        </w:rPr>
      </w:pPr>
      <w:r w:rsidRPr="00F26D76">
        <w:rPr>
          <w:b/>
          <w:sz w:val="22"/>
          <w:szCs w:val="22"/>
          <w:u w:val="single"/>
        </w:rPr>
        <w:t>Odpowiedź</w:t>
      </w:r>
      <w:r w:rsidRPr="00F26D76">
        <w:rPr>
          <w:b/>
          <w:sz w:val="22"/>
          <w:szCs w:val="22"/>
        </w:rPr>
        <w:t xml:space="preserve">: </w:t>
      </w:r>
      <w:r w:rsidR="00E304B7">
        <w:rPr>
          <w:b/>
          <w:sz w:val="22"/>
          <w:szCs w:val="22"/>
        </w:rPr>
        <w:t xml:space="preserve">Zgodnie z rozdziałem II pkt. 1 SWZ </w:t>
      </w:r>
      <w:r w:rsidR="007935AA" w:rsidRPr="00F26D76">
        <w:rPr>
          <w:b/>
          <w:sz w:val="22"/>
          <w:szCs w:val="22"/>
        </w:rPr>
        <w:t xml:space="preserve">Zamawiający </w:t>
      </w:r>
      <w:r w:rsidR="00E304B7">
        <w:rPr>
          <w:b/>
          <w:sz w:val="22"/>
          <w:szCs w:val="22"/>
        </w:rPr>
        <w:t xml:space="preserve">dopuścił </w:t>
      </w:r>
      <w:r w:rsidR="00E304B7" w:rsidRPr="00E304B7">
        <w:rPr>
          <w:b/>
          <w:sz w:val="22"/>
          <w:szCs w:val="22"/>
        </w:rPr>
        <w:t>możliwoś</w:t>
      </w:r>
      <w:r w:rsidR="00E304B7">
        <w:rPr>
          <w:b/>
          <w:sz w:val="22"/>
          <w:szCs w:val="22"/>
        </w:rPr>
        <w:t>ć</w:t>
      </w:r>
      <w:r w:rsidR="00E304B7" w:rsidRPr="00E304B7">
        <w:rPr>
          <w:b/>
          <w:sz w:val="22"/>
          <w:szCs w:val="22"/>
        </w:rPr>
        <w:t xml:space="preserve"> składania ofert częściowych w każdym z Pakietów</w:t>
      </w:r>
      <w:r w:rsidR="00E304B7">
        <w:rPr>
          <w:b/>
          <w:sz w:val="22"/>
          <w:szCs w:val="22"/>
        </w:rPr>
        <w:t>, w związku z tym nie ma konieczności wydzielania ww. pozycji do odrębnego Pakietu</w:t>
      </w:r>
      <w:r w:rsidR="007935AA" w:rsidRPr="00F26D76">
        <w:rPr>
          <w:b/>
          <w:sz w:val="22"/>
          <w:szCs w:val="22"/>
        </w:rPr>
        <w:t>.</w:t>
      </w:r>
    </w:p>
    <w:p w14:paraId="2A3FB8A7" w14:textId="77777777" w:rsidR="00034F4B" w:rsidRPr="00F26D76" w:rsidRDefault="00034F4B" w:rsidP="00BE77BE">
      <w:pPr>
        <w:pStyle w:val="Akapitzlist"/>
        <w:tabs>
          <w:tab w:val="left" w:pos="-426"/>
        </w:tabs>
        <w:ind w:left="-709" w:right="-708"/>
        <w:jc w:val="both"/>
        <w:rPr>
          <w:bCs/>
          <w:sz w:val="22"/>
          <w:szCs w:val="22"/>
        </w:rPr>
      </w:pPr>
    </w:p>
    <w:p w14:paraId="2F0BB49D" w14:textId="77777777" w:rsidR="00034F4B" w:rsidRPr="00F26D76" w:rsidRDefault="00034F4B" w:rsidP="0055407F">
      <w:pPr>
        <w:pStyle w:val="Akapitzlist"/>
        <w:tabs>
          <w:tab w:val="left" w:pos="-426"/>
        </w:tabs>
        <w:ind w:left="-709" w:right="-708"/>
        <w:jc w:val="both"/>
        <w:rPr>
          <w:bCs/>
          <w:sz w:val="22"/>
          <w:szCs w:val="22"/>
        </w:rPr>
      </w:pPr>
    </w:p>
    <w:p w14:paraId="46846FFE" w14:textId="77777777" w:rsidR="008F4FB8" w:rsidRPr="00F26D76" w:rsidRDefault="008F4FB8" w:rsidP="00EE299E">
      <w:pPr>
        <w:pStyle w:val="NormalnyWeb"/>
        <w:spacing w:before="0" w:beforeAutospacing="0" w:after="0" w:afterAutospacing="0"/>
        <w:ind w:right="708"/>
        <w:jc w:val="right"/>
        <w:rPr>
          <w:rStyle w:val="Uwydatnienie"/>
          <w:b/>
          <w:sz w:val="22"/>
          <w:szCs w:val="22"/>
        </w:rPr>
      </w:pPr>
    </w:p>
    <w:p w14:paraId="232F8EE6" w14:textId="50181257" w:rsidR="00B045B8" w:rsidRPr="00F26D76" w:rsidRDefault="00A43146" w:rsidP="00EE299E">
      <w:pPr>
        <w:pStyle w:val="NormalnyWeb"/>
        <w:spacing w:before="0" w:beforeAutospacing="0" w:after="0" w:afterAutospacing="0"/>
        <w:ind w:right="708"/>
        <w:jc w:val="right"/>
        <w:rPr>
          <w:b/>
          <w:sz w:val="22"/>
          <w:szCs w:val="22"/>
        </w:rPr>
      </w:pPr>
      <w:r w:rsidRPr="00F26D76">
        <w:rPr>
          <w:rStyle w:val="Uwydatnienie"/>
          <w:b/>
          <w:sz w:val="22"/>
          <w:szCs w:val="22"/>
        </w:rPr>
        <w:t>Dyrektor</w:t>
      </w:r>
      <w:r w:rsidRPr="00F26D76">
        <w:rPr>
          <w:b/>
          <w:i/>
          <w:iCs/>
          <w:sz w:val="22"/>
          <w:szCs w:val="22"/>
        </w:rPr>
        <w:br/>
      </w:r>
      <w:r w:rsidRPr="00F26D76">
        <w:rPr>
          <w:rStyle w:val="Uwydatnienie"/>
          <w:b/>
          <w:sz w:val="22"/>
          <w:szCs w:val="22"/>
        </w:rPr>
        <w:t>Miejskiego Centrum Medycznego</w:t>
      </w:r>
      <w:r w:rsidRPr="00F26D76">
        <w:rPr>
          <w:b/>
          <w:i/>
          <w:iCs/>
          <w:sz w:val="22"/>
          <w:szCs w:val="22"/>
        </w:rPr>
        <w:br/>
      </w:r>
      <w:r w:rsidRPr="00F26D76">
        <w:rPr>
          <w:rStyle w:val="Uwydatnienie"/>
          <w:b/>
          <w:sz w:val="22"/>
          <w:szCs w:val="22"/>
        </w:rPr>
        <w:t>im. dr. Karola Jonschera w Łodzi</w:t>
      </w:r>
      <w:r w:rsidRPr="00F26D76">
        <w:rPr>
          <w:b/>
          <w:i/>
          <w:iCs/>
          <w:sz w:val="22"/>
          <w:szCs w:val="22"/>
        </w:rPr>
        <w:br/>
      </w:r>
      <w:r w:rsidRPr="00F26D76">
        <w:rPr>
          <w:rStyle w:val="Uwydatnienie"/>
          <w:b/>
          <w:sz w:val="22"/>
          <w:szCs w:val="22"/>
        </w:rPr>
        <w:t>/-/ mgr Konrad Łukaszewski</w:t>
      </w:r>
    </w:p>
    <w:sectPr w:rsidR="00B045B8" w:rsidRPr="00F26D76" w:rsidSect="00F26D76">
      <w:footerReference w:type="default" r:id="rId8"/>
      <w:headerReference w:type="first" r:id="rId9"/>
      <w:pgSz w:w="11906" w:h="16838"/>
      <w:pgMar w:top="851" w:right="1416" w:bottom="42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BD15B" w14:textId="77777777" w:rsidR="00AB77AC" w:rsidRDefault="00AB77AC" w:rsidP="00A1292C">
      <w:r>
        <w:separator/>
      </w:r>
    </w:p>
  </w:endnote>
  <w:endnote w:type="continuationSeparator" w:id="0">
    <w:p w14:paraId="6B8CBCE9" w14:textId="77777777" w:rsidR="00AB77AC" w:rsidRDefault="00AB77AC" w:rsidP="00A1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6E3E5" w14:textId="77777777" w:rsidR="00B045B8" w:rsidRDefault="007C399A" w:rsidP="00A1292C">
    <w:pPr>
      <w:pStyle w:val="Stopka"/>
      <w:tabs>
        <w:tab w:val="clear" w:pos="9072"/>
      </w:tabs>
      <w:ind w:right="-851"/>
      <w:jc w:val="right"/>
    </w:pPr>
    <w:r>
      <w:fldChar w:fldCharType="begin"/>
    </w:r>
    <w:r w:rsidR="008E1230">
      <w:instrText xml:space="preserve"> PAGE   \* MERGEFORMAT </w:instrText>
    </w:r>
    <w:r>
      <w:fldChar w:fldCharType="separate"/>
    </w:r>
    <w:r w:rsidR="00A60A15">
      <w:rPr>
        <w:noProof/>
      </w:rPr>
      <w:t>11</w:t>
    </w:r>
    <w:r>
      <w:rPr>
        <w:noProof/>
      </w:rPr>
      <w:fldChar w:fldCharType="end"/>
    </w:r>
  </w:p>
  <w:p w14:paraId="41A19944" w14:textId="77777777" w:rsidR="00B045B8" w:rsidRDefault="00B04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C479" w14:textId="77777777" w:rsidR="00AB77AC" w:rsidRDefault="00AB77AC" w:rsidP="00A1292C">
      <w:r>
        <w:separator/>
      </w:r>
    </w:p>
  </w:footnote>
  <w:footnote w:type="continuationSeparator" w:id="0">
    <w:p w14:paraId="751F0B1F" w14:textId="77777777" w:rsidR="00AB77AC" w:rsidRDefault="00AB77AC" w:rsidP="00A1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7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727"/>
    </w:tblGrid>
    <w:tr w:rsidR="00B045B8" w:rsidRPr="00F313C8" w14:paraId="4FA2FE08" w14:textId="77777777" w:rsidTr="00AA382E">
      <w:trPr>
        <w:trHeight w:val="8"/>
        <w:jc w:val="center"/>
      </w:trPr>
      <w:tc>
        <w:tcPr>
          <w:tcW w:w="12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2647F2" w14:textId="77777777" w:rsidR="00B045B8" w:rsidRPr="00F313C8" w:rsidRDefault="0041423A" w:rsidP="00AA382E">
          <w:pPr>
            <w:spacing w:line="360" w:lineRule="auto"/>
            <w:jc w:val="center"/>
            <w:rPr>
              <w:rFonts w:ascii="Book Antiqua" w:hAnsi="Book Antiqua"/>
            </w:rPr>
          </w:pPr>
          <w:r>
            <w:rPr>
              <w:noProof/>
              <w:color w:val="666699"/>
            </w:rPr>
            <w:pict w14:anchorId="1322BE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szpital_jonschera_logo_poziom_cmyk" style="width:201.75pt;height:57.75pt;visibility:visible">
                <v:imagedata r:id="rId1" o:title=""/>
              </v:shape>
            </w:pict>
          </w:r>
        </w:p>
      </w:tc>
    </w:tr>
    <w:tr w:rsidR="00B045B8" w14:paraId="65B0425B" w14:textId="77777777" w:rsidTr="00AA382E">
      <w:trPr>
        <w:trHeight w:hRule="exact" w:val="284"/>
        <w:jc w:val="center"/>
      </w:trPr>
      <w:tc>
        <w:tcPr>
          <w:tcW w:w="127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F8610F" w14:textId="77777777" w:rsidR="00B045B8" w:rsidRDefault="00C21CAD" w:rsidP="00AA382E">
          <w:pPr>
            <w:spacing w:line="360" w:lineRule="auto"/>
            <w:rPr>
              <w:noProof/>
            </w:rPr>
          </w:pPr>
          <w:r>
            <w:rPr>
              <w:noProof/>
            </w:rPr>
            <w:pict w14:anchorId="3704AA66">
              <v:shape id="Obraz 2" o:spid="_x0000_s2049" type="#_x0000_t75" alt="Linia" style="position:absolute;margin-left:128.8pt;margin-top:6.65pt;width:567pt;height:18pt;z-index:-251658752;visibility:visible;mso-position-horizontal-relative:text;mso-position-vertical-relative:text">
                <v:imagedata r:id="rId2" o:title=""/>
              </v:shape>
            </w:pict>
          </w:r>
        </w:p>
      </w:tc>
    </w:tr>
  </w:tbl>
  <w:p w14:paraId="35EE88F5" w14:textId="77777777" w:rsidR="00B045B8" w:rsidRPr="00A1292C" w:rsidRDefault="00B045B8" w:rsidP="00A1292C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</w:rPr>
    </w:lvl>
  </w:abstractNum>
  <w:abstractNum w:abstractNumId="1" w15:restartNumberingAfterBreak="0">
    <w:nsid w:val="0B3F0F96"/>
    <w:multiLevelType w:val="hybridMultilevel"/>
    <w:tmpl w:val="54F6FCF0"/>
    <w:lvl w:ilvl="0" w:tplc="1FFC652A">
      <w:start w:val="1"/>
      <w:numFmt w:val="decimal"/>
      <w:lvlText w:val="%1)"/>
      <w:lvlJc w:val="left"/>
      <w:pPr>
        <w:ind w:left="77" w:hanging="360"/>
      </w:pPr>
      <w:rPr>
        <w:rFonts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" w15:restartNumberingAfterBreak="0">
    <w:nsid w:val="0E1F7F1D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835EE8"/>
    <w:multiLevelType w:val="hybridMultilevel"/>
    <w:tmpl w:val="AEFA50C4"/>
    <w:lvl w:ilvl="0" w:tplc="ED7897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00216D0"/>
    <w:multiLevelType w:val="hybridMultilevel"/>
    <w:tmpl w:val="9078F144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2B4F2934"/>
    <w:multiLevelType w:val="hybridMultilevel"/>
    <w:tmpl w:val="5C9E7E72"/>
    <w:lvl w:ilvl="0" w:tplc="F2404A86">
      <w:start w:val="14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313E4BF9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2431C4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C31127"/>
    <w:multiLevelType w:val="hybridMultilevel"/>
    <w:tmpl w:val="AED8034C"/>
    <w:lvl w:ilvl="0" w:tplc="E87EE8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C7E7AD5"/>
    <w:multiLevelType w:val="hybridMultilevel"/>
    <w:tmpl w:val="104C9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590297"/>
    <w:multiLevelType w:val="hybridMultilevel"/>
    <w:tmpl w:val="E56639D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292C"/>
    <w:rsid w:val="00001987"/>
    <w:rsid w:val="00003723"/>
    <w:rsid w:val="00003DE0"/>
    <w:rsid w:val="00004A9A"/>
    <w:rsid w:val="00006065"/>
    <w:rsid w:val="00007A95"/>
    <w:rsid w:val="00010427"/>
    <w:rsid w:val="00010D7C"/>
    <w:rsid w:val="00012A62"/>
    <w:rsid w:val="00012B76"/>
    <w:rsid w:val="0001339D"/>
    <w:rsid w:val="00013C1A"/>
    <w:rsid w:val="0001677D"/>
    <w:rsid w:val="000238B1"/>
    <w:rsid w:val="00024B3A"/>
    <w:rsid w:val="00024F01"/>
    <w:rsid w:val="00025891"/>
    <w:rsid w:val="0003019E"/>
    <w:rsid w:val="00031365"/>
    <w:rsid w:val="00034F4B"/>
    <w:rsid w:val="00035BB7"/>
    <w:rsid w:val="00036127"/>
    <w:rsid w:val="000364FF"/>
    <w:rsid w:val="00040B65"/>
    <w:rsid w:val="0004151B"/>
    <w:rsid w:val="00042653"/>
    <w:rsid w:val="000475FB"/>
    <w:rsid w:val="00055672"/>
    <w:rsid w:val="00057751"/>
    <w:rsid w:val="00061A5F"/>
    <w:rsid w:val="00064459"/>
    <w:rsid w:val="00067A78"/>
    <w:rsid w:val="000706FB"/>
    <w:rsid w:val="00075435"/>
    <w:rsid w:val="00075D52"/>
    <w:rsid w:val="0007663E"/>
    <w:rsid w:val="000802F7"/>
    <w:rsid w:val="00080D90"/>
    <w:rsid w:val="00082411"/>
    <w:rsid w:val="00083B53"/>
    <w:rsid w:val="00083FF8"/>
    <w:rsid w:val="00084BFE"/>
    <w:rsid w:val="00087FF4"/>
    <w:rsid w:val="00090055"/>
    <w:rsid w:val="0009164C"/>
    <w:rsid w:val="000945E0"/>
    <w:rsid w:val="0009575D"/>
    <w:rsid w:val="000A1247"/>
    <w:rsid w:val="000A1FDA"/>
    <w:rsid w:val="000A2DE4"/>
    <w:rsid w:val="000A3EC9"/>
    <w:rsid w:val="000A52D7"/>
    <w:rsid w:val="000A6202"/>
    <w:rsid w:val="000A705E"/>
    <w:rsid w:val="000B1233"/>
    <w:rsid w:val="000B2599"/>
    <w:rsid w:val="000B38C5"/>
    <w:rsid w:val="000B4E34"/>
    <w:rsid w:val="000B60F7"/>
    <w:rsid w:val="000B7DE6"/>
    <w:rsid w:val="000C2134"/>
    <w:rsid w:val="000C40F2"/>
    <w:rsid w:val="000C68A6"/>
    <w:rsid w:val="000D0172"/>
    <w:rsid w:val="000D4104"/>
    <w:rsid w:val="000D5E6D"/>
    <w:rsid w:val="000D6630"/>
    <w:rsid w:val="000E0007"/>
    <w:rsid w:val="000E0976"/>
    <w:rsid w:val="000E0BC9"/>
    <w:rsid w:val="000E189D"/>
    <w:rsid w:val="000E4795"/>
    <w:rsid w:val="000E637E"/>
    <w:rsid w:val="000E7BDB"/>
    <w:rsid w:val="001004FF"/>
    <w:rsid w:val="0010307D"/>
    <w:rsid w:val="00103CCF"/>
    <w:rsid w:val="0010448E"/>
    <w:rsid w:val="00111459"/>
    <w:rsid w:val="001161AF"/>
    <w:rsid w:val="001173C3"/>
    <w:rsid w:val="00120FDD"/>
    <w:rsid w:val="0012246F"/>
    <w:rsid w:val="00122E21"/>
    <w:rsid w:val="00122FC6"/>
    <w:rsid w:val="001244A1"/>
    <w:rsid w:val="001255BB"/>
    <w:rsid w:val="00127457"/>
    <w:rsid w:val="00130B1D"/>
    <w:rsid w:val="001344C7"/>
    <w:rsid w:val="001355A8"/>
    <w:rsid w:val="0014336B"/>
    <w:rsid w:val="00143ED4"/>
    <w:rsid w:val="00144FA0"/>
    <w:rsid w:val="00145910"/>
    <w:rsid w:val="001501D3"/>
    <w:rsid w:val="00150B23"/>
    <w:rsid w:val="00152263"/>
    <w:rsid w:val="0015236D"/>
    <w:rsid w:val="0015724C"/>
    <w:rsid w:val="00161053"/>
    <w:rsid w:val="001654A1"/>
    <w:rsid w:val="00166BCC"/>
    <w:rsid w:val="00167461"/>
    <w:rsid w:val="00167B9A"/>
    <w:rsid w:val="00170850"/>
    <w:rsid w:val="00170D1E"/>
    <w:rsid w:val="00170E4B"/>
    <w:rsid w:val="00171728"/>
    <w:rsid w:val="00173353"/>
    <w:rsid w:val="00175D86"/>
    <w:rsid w:val="00176D8B"/>
    <w:rsid w:val="001778A9"/>
    <w:rsid w:val="00183500"/>
    <w:rsid w:val="001837AF"/>
    <w:rsid w:val="001879FB"/>
    <w:rsid w:val="00192376"/>
    <w:rsid w:val="00194DB7"/>
    <w:rsid w:val="0019569E"/>
    <w:rsid w:val="001A05D7"/>
    <w:rsid w:val="001A1BCD"/>
    <w:rsid w:val="001A2F4B"/>
    <w:rsid w:val="001A57E3"/>
    <w:rsid w:val="001A5A8E"/>
    <w:rsid w:val="001A60EC"/>
    <w:rsid w:val="001A6E2B"/>
    <w:rsid w:val="001A7C32"/>
    <w:rsid w:val="001B018A"/>
    <w:rsid w:val="001B09BD"/>
    <w:rsid w:val="001B2764"/>
    <w:rsid w:val="001B45B6"/>
    <w:rsid w:val="001B470C"/>
    <w:rsid w:val="001B5B6A"/>
    <w:rsid w:val="001B6184"/>
    <w:rsid w:val="001C10CE"/>
    <w:rsid w:val="001C4A06"/>
    <w:rsid w:val="001C57E0"/>
    <w:rsid w:val="001D14AC"/>
    <w:rsid w:val="001D4315"/>
    <w:rsid w:val="001D4515"/>
    <w:rsid w:val="001D6C61"/>
    <w:rsid w:val="001E27F9"/>
    <w:rsid w:val="001E5810"/>
    <w:rsid w:val="001E5DC4"/>
    <w:rsid w:val="001E79EC"/>
    <w:rsid w:val="001F2033"/>
    <w:rsid w:val="001F45C8"/>
    <w:rsid w:val="001F4761"/>
    <w:rsid w:val="001F47A4"/>
    <w:rsid w:val="001F572F"/>
    <w:rsid w:val="00204502"/>
    <w:rsid w:val="00210B21"/>
    <w:rsid w:val="0021201C"/>
    <w:rsid w:val="002123B5"/>
    <w:rsid w:val="002144D6"/>
    <w:rsid w:val="00215F1C"/>
    <w:rsid w:val="00220531"/>
    <w:rsid w:val="0022191D"/>
    <w:rsid w:val="0022247C"/>
    <w:rsid w:val="002277AB"/>
    <w:rsid w:val="00231C21"/>
    <w:rsid w:val="0023317E"/>
    <w:rsid w:val="0023521A"/>
    <w:rsid w:val="0023530E"/>
    <w:rsid w:val="0023612E"/>
    <w:rsid w:val="00237099"/>
    <w:rsid w:val="0023759A"/>
    <w:rsid w:val="002409A6"/>
    <w:rsid w:val="0024253C"/>
    <w:rsid w:val="002427D0"/>
    <w:rsid w:val="00245A1B"/>
    <w:rsid w:val="00247269"/>
    <w:rsid w:val="00247840"/>
    <w:rsid w:val="00250885"/>
    <w:rsid w:val="00250DB1"/>
    <w:rsid w:val="00251226"/>
    <w:rsid w:val="00253FB8"/>
    <w:rsid w:val="00254702"/>
    <w:rsid w:val="00257E5F"/>
    <w:rsid w:val="00261A05"/>
    <w:rsid w:val="00263B21"/>
    <w:rsid w:val="00266AE4"/>
    <w:rsid w:val="00267979"/>
    <w:rsid w:val="00270725"/>
    <w:rsid w:val="0027117A"/>
    <w:rsid w:val="002712E2"/>
    <w:rsid w:val="00275620"/>
    <w:rsid w:val="0027706A"/>
    <w:rsid w:val="002771B9"/>
    <w:rsid w:val="0027756F"/>
    <w:rsid w:val="002821F9"/>
    <w:rsid w:val="00285EA6"/>
    <w:rsid w:val="00286479"/>
    <w:rsid w:val="00286C88"/>
    <w:rsid w:val="002870F0"/>
    <w:rsid w:val="00290C98"/>
    <w:rsid w:val="002A0AD7"/>
    <w:rsid w:val="002A14DE"/>
    <w:rsid w:val="002A7FD0"/>
    <w:rsid w:val="002B118D"/>
    <w:rsid w:val="002B12C9"/>
    <w:rsid w:val="002B70FA"/>
    <w:rsid w:val="002B7E10"/>
    <w:rsid w:val="002C06B1"/>
    <w:rsid w:val="002C0EF5"/>
    <w:rsid w:val="002C240D"/>
    <w:rsid w:val="002C2FC9"/>
    <w:rsid w:val="002C3735"/>
    <w:rsid w:val="002D0C6F"/>
    <w:rsid w:val="002D1DCB"/>
    <w:rsid w:val="002D2974"/>
    <w:rsid w:val="002D39E6"/>
    <w:rsid w:val="002E251D"/>
    <w:rsid w:val="002E280C"/>
    <w:rsid w:val="002E48AE"/>
    <w:rsid w:val="002E5087"/>
    <w:rsid w:val="002E5325"/>
    <w:rsid w:val="002E7384"/>
    <w:rsid w:val="002F0429"/>
    <w:rsid w:val="002F4A5E"/>
    <w:rsid w:val="002F5171"/>
    <w:rsid w:val="002F739A"/>
    <w:rsid w:val="003003BA"/>
    <w:rsid w:val="00300506"/>
    <w:rsid w:val="00300ACD"/>
    <w:rsid w:val="00301DBF"/>
    <w:rsid w:val="00304D3A"/>
    <w:rsid w:val="003059C5"/>
    <w:rsid w:val="003073FB"/>
    <w:rsid w:val="0031020E"/>
    <w:rsid w:val="00317D21"/>
    <w:rsid w:val="00320608"/>
    <w:rsid w:val="0032144B"/>
    <w:rsid w:val="00323394"/>
    <w:rsid w:val="00323EED"/>
    <w:rsid w:val="00324DBD"/>
    <w:rsid w:val="00325092"/>
    <w:rsid w:val="00325EAB"/>
    <w:rsid w:val="003262FB"/>
    <w:rsid w:val="00327F02"/>
    <w:rsid w:val="00331CCF"/>
    <w:rsid w:val="00332F43"/>
    <w:rsid w:val="00332F83"/>
    <w:rsid w:val="003357B3"/>
    <w:rsid w:val="00341E22"/>
    <w:rsid w:val="00343033"/>
    <w:rsid w:val="0035185F"/>
    <w:rsid w:val="0035475F"/>
    <w:rsid w:val="00356998"/>
    <w:rsid w:val="00360619"/>
    <w:rsid w:val="00362334"/>
    <w:rsid w:val="00363595"/>
    <w:rsid w:val="0036421C"/>
    <w:rsid w:val="00365C3F"/>
    <w:rsid w:val="0036757E"/>
    <w:rsid w:val="003714DF"/>
    <w:rsid w:val="003715CB"/>
    <w:rsid w:val="00371C3C"/>
    <w:rsid w:val="0037676D"/>
    <w:rsid w:val="00382085"/>
    <w:rsid w:val="00382F30"/>
    <w:rsid w:val="00384E72"/>
    <w:rsid w:val="00387DF0"/>
    <w:rsid w:val="00392452"/>
    <w:rsid w:val="00392BD2"/>
    <w:rsid w:val="00394CDF"/>
    <w:rsid w:val="0039659F"/>
    <w:rsid w:val="00397D2A"/>
    <w:rsid w:val="003A0209"/>
    <w:rsid w:val="003A061B"/>
    <w:rsid w:val="003A4217"/>
    <w:rsid w:val="003A7271"/>
    <w:rsid w:val="003B13D6"/>
    <w:rsid w:val="003B5F69"/>
    <w:rsid w:val="003B6765"/>
    <w:rsid w:val="003B79E1"/>
    <w:rsid w:val="003C05E1"/>
    <w:rsid w:val="003C12C1"/>
    <w:rsid w:val="003C3692"/>
    <w:rsid w:val="003C395D"/>
    <w:rsid w:val="003C6536"/>
    <w:rsid w:val="003C7C44"/>
    <w:rsid w:val="003D04C9"/>
    <w:rsid w:val="003D2EDD"/>
    <w:rsid w:val="003D4DFA"/>
    <w:rsid w:val="003D6253"/>
    <w:rsid w:val="003E04BB"/>
    <w:rsid w:val="003E065B"/>
    <w:rsid w:val="003E1C5E"/>
    <w:rsid w:val="003E2CF8"/>
    <w:rsid w:val="003E49FB"/>
    <w:rsid w:val="003E57FF"/>
    <w:rsid w:val="003F1B68"/>
    <w:rsid w:val="003F209A"/>
    <w:rsid w:val="003F224E"/>
    <w:rsid w:val="003F5D8A"/>
    <w:rsid w:val="00400D31"/>
    <w:rsid w:val="00401B3F"/>
    <w:rsid w:val="00401B8F"/>
    <w:rsid w:val="00401B98"/>
    <w:rsid w:val="004051E9"/>
    <w:rsid w:val="00406AEF"/>
    <w:rsid w:val="004078C1"/>
    <w:rsid w:val="00410797"/>
    <w:rsid w:val="00412F59"/>
    <w:rsid w:val="00413602"/>
    <w:rsid w:val="0041423A"/>
    <w:rsid w:val="004162C3"/>
    <w:rsid w:val="0041743C"/>
    <w:rsid w:val="0042074B"/>
    <w:rsid w:val="00420F00"/>
    <w:rsid w:val="0042106E"/>
    <w:rsid w:val="00424E45"/>
    <w:rsid w:val="00425129"/>
    <w:rsid w:val="00425C59"/>
    <w:rsid w:val="004261AD"/>
    <w:rsid w:val="004262A5"/>
    <w:rsid w:val="00427F9F"/>
    <w:rsid w:val="004324D7"/>
    <w:rsid w:val="00434F16"/>
    <w:rsid w:val="0043603D"/>
    <w:rsid w:val="004408EB"/>
    <w:rsid w:val="00442F50"/>
    <w:rsid w:val="00443C19"/>
    <w:rsid w:val="004465A4"/>
    <w:rsid w:val="0044770F"/>
    <w:rsid w:val="004479CF"/>
    <w:rsid w:val="004503D1"/>
    <w:rsid w:val="00450EB9"/>
    <w:rsid w:val="00452EB1"/>
    <w:rsid w:val="0045319A"/>
    <w:rsid w:val="00462303"/>
    <w:rsid w:val="00462396"/>
    <w:rsid w:val="0046304B"/>
    <w:rsid w:val="00470A40"/>
    <w:rsid w:val="004719A7"/>
    <w:rsid w:val="00472926"/>
    <w:rsid w:val="00472F21"/>
    <w:rsid w:val="004737C5"/>
    <w:rsid w:val="00473877"/>
    <w:rsid w:val="00473D9E"/>
    <w:rsid w:val="00474561"/>
    <w:rsid w:val="00476E3F"/>
    <w:rsid w:val="00476F93"/>
    <w:rsid w:val="0048219C"/>
    <w:rsid w:val="00486374"/>
    <w:rsid w:val="00492B7D"/>
    <w:rsid w:val="004936E9"/>
    <w:rsid w:val="00496B2A"/>
    <w:rsid w:val="00496D32"/>
    <w:rsid w:val="00497AAE"/>
    <w:rsid w:val="004A21F4"/>
    <w:rsid w:val="004B2230"/>
    <w:rsid w:val="004B2367"/>
    <w:rsid w:val="004B2DEE"/>
    <w:rsid w:val="004B4F2B"/>
    <w:rsid w:val="004B4FE9"/>
    <w:rsid w:val="004B59C3"/>
    <w:rsid w:val="004B7B8A"/>
    <w:rsid w:val="004B7E1C"/>
    <w:rsid w:val="004C1BF4"/>
    <w:rsid w:val="004C2008"/>
    <w:rsid w:val="004C3CE2"/>
    <w:rsid w:val="004C5148"/>
    <w:rsid w:val="004C79B4"/>
    <w:rsid w:val="004D0D89"/>
    <w:rsid w:val="004D1BCF"/>
    <w:rsid w:val="004D2572"/>
    <w:rsid w:val="004D49E3"/>
    <w:rsid w:val="004E1B59"/>
    <w:rsid w:val="004E21A6"/>
    <w:rsid w:val="004E29F0"/>
    <w:rsid w:val="004E3A27"/>
    <w:rsid w:val="004E560F"/>
    <w:rsid w:val="004E7D31"/>
    <w:rsid w:val="004F0127"/>
    <w:rsid w:val="004F212F"/>
    <w:rsid w:val="004F32C4"/>
    <w:rsid w:val="004F7B51"/>
    <w:rsid w:val="00503074"/>
    <w:rsid w:val="005050FD"/>
    <w:rsid w:val="005052CC"/>
    <w:rsid w:val="00506139"/>
    <w:rsid w:val="005062B6"/>
    <w:rsid w:val="005066AB"/>
    <w:rsid w:val="005072F7"/>
    <w:rsid w:val="0051073A"/>
    <w:rsid w:val="005139B9"/>
    <w:rsid w:val="00513AF1"/>
    <w:rsid w:val="0051544F"/>
    <w:rsid w:val="00516788"/>
    <w:rsid w:val="0051775A"/>
    <w:rsid w:val="00521915"/>
    <w:rsid w:val="00524476"/>
    <w:rsid w:val="00524B77"/>
    <w:rsid w:val="00530AAE"/>
    <w:rsid w:val="00531256"/>
    <w:rsid w:val="005329B2"/>
    <w:rsid w:val="005348B1"/>
    <w:rsid w:val="00535704"/>
    <w:rsid w:val="00535D46"/>
    <w:rsid w:val="0053647B"/>
    <w:rsid w:val="00536BD8"/>
    <w:rsid w:val="00541302"/>
    <w:rsid w:val="005416E2"/>
    <w:rsid w:val="00543F50"/>
    <w:rsid w:val="005448D8"/>
    <w:rsid w:val="00547B5A"/>
    <w:rsid w:val="00550005"/>
    <w:rsid w:val="00550911"/>
    <w:rsid w:val="00550CAA"/>
    <w:rsid w:val="00551706"/>
    <w:rsid w:val="00553B45"/>
    <w:rsid w:val="00553D5F"/>
    <w:rsid w:val="0055407F"/>
    <w:rsid w:val="00554154"/>
    <w:rsid w:val="0055504E"/>
    <w:rsid w:val="00556263"/>
    <w:rsid w:val="00556508"/>
    <w:rsid w:val="00560473"/>
    <w:rsid w:val="00563323"/>
    <w:rsid w:val="00563584"/>
    <w:rsid w:val="00563ACF"/>
    <w:rsid w:val="00563C05"/>
    <w:rsid w:val="00565578"/>
    <w:rsid w:val="005673B7"/>
    <w:rsid w:val="005716EA"/>
    <w:rsid w:val="005737F9"/>
    <w:rsid w:val="00575B86"/>
    <w:rsid w:val="0057658F"/>
    <w:rsid w:val="00577AE9"/>
    <w:rsid w:val="005838B2"/>
    <w:rsid w:val="00584A51"/>
    <w:rsid w:val="00584E22"/>
    <w:rsid w:val="00586F9E"/>
    <w:rsid w:val="005876C8"/>
    <w:rsid w:val="00587C29"/>
    <w:rsid w:val="00590A1D"/>
    <w:rsid w:val="005911DE"/>
    <w:rsid w:val="00593A03"/>
    <w:rsid w:val="005A092E"/>
    <w:rsid w:val="005A1C1B"/>
    <w:rsid w:val="005A2AAF"/>
    <w:rsid w:val="005A581C"/>
    <w:rsid w:val="005A59CD"/>
    <w:rsid w:val="005A6175"/>
    <w:rsid w:val="005B363B"/>
    <w:rsid w:val="005B4471"/>
    <w:rsid w:val="005B5D0C"/>
    <w:rsid w:val="005C7C07"/>
    <w:rsid w:val="005D1902"/>
    <w:rsid w:val="005D1E5E"/>
    <w:rsid w:val="005D44B3"/>
    <w:rsid w:val="005D4C9A"/>
    <w:rsid w:val="005D75F7"/>
    <w:rsid w:val="005E11C0"/>
    <w:rsid w:val="005E2F09"/>
    <w:rsid w:val="005E4086"/>
    <w:rsid w:val="005E45C7"/>
    <w:rsid w:val="005F0B46"/>
    <w:rsid w:val="005F0FEE"/>
    <w:rsid w:val="005F1EE5"/>
    <w:rsid w:val="006004D2"/>
    <w:rsid w:val="0060051C"/>
    <w:rsid w:val="00601E98"/>
    <w:rsid w:val="006027D8"/>
    <w:rsid w:val="00605AC4"/>
    <w:rsid w:val="006064F6"/>
    <w:rsid w:val="0061122B"/>
    <w:rsid w:val="006113D0"/>
    <w:rsid w:val="00611589"/>
    <w:rsid w:val="006149F7"/>
    <w:rsid w:val="00615FFC"/>
    <w:rsid w:val="00616AFC"/>
    <w:rsid w:val="0062165A"/>
    <w:rsid w:val="00622A17"/>
    <w:rsid w:val="00622CDC"/>
    <w:rsid w:val="00623113"/>
    <w:rsid w:val="006262B1"/>
    <w:rsid w:val="00631440"/>
    <w:rsid w:val="00633407"/>
    <w:rsid w:val="0063493C"/>
    <w:rsid w:val="00634AEA"/>
    <w:rsid w:val="0064348E"/>
    <w:rsid w:val="00643AB3"/>
    <w:rsid w:val="00645B3F"/>
    <w:rsid w:val="006461B8"/>
    <w:rsid w:val="00646BB5"/>
    <w:rsid w:val="00650718"/>
    <w:rsid w:val="006563EA"/>
    <w:rsid w:val="00657747"/>
    <w:rsid w:val="006613AA"/>
    <w:rsid w:val="00662E14"/>
    <w:rsid w:val="006656FB"/>
    <w:rsid w:val="00670581"/>
    <w:rsid w:val="0067298D"/>
    <w:rsid w:val="00680B29"/>
    <w:rsid w:val="00680CC0"/>
    <w:rsid w:val="00682814"/>
    <w:rsid w:val="00683FD9"/>
    <w:rsid w:val="0069323D"/>
    <w:rsid w:val="00696401"/>
    <w:rsid w:val="006972FA"/>
    <w:rsid w:val="00697A4D"/>
    <w:rsid w:val="006A1325"/>
    <w:rsid w:val="006A42CD"/>
    <w:rsid w:val="006A5388"/>
    <w:rsid w:val="006A614D"/>
    <w:rsid w:val="006A6425"/>
    <w:rsid w:val="006A732F"/>
    <w:rsid w:val="006A7D72"/>
    <w:rsid w:val="006B14DC"/>
    <w:rsid w:val="006B1A78"/>
    <w:rsid w:val="006B5C3F"/>
    <w:rsid w:val="006B74D2"/>
    <w:rsid w:val="006B7FEF"/>
    <w:rsid w:val="006C41A1"/>
    <w:rsid w:val="006C50B2"/>
    <w:rsid w:val="006C5318"/>
    <w:rsid w:val="006C78A0"/>
    <w:rsid w:val="006D699C"/>
    <w:rsid w:val="006E0A13"/>
    <w:rsid w:val="006E0ED6"/>
    <w:rsid w:val="006E544D"/>
    <w:rsid w:val="006E7356"/>
    <w:rsid w:val="006F027A"/>
    <w:rsid w:val="006F1FC5"/>
    <w:rsid w:val="006F3A6F"/>
    <w:rsid w:val="006F435F"/>
    <w:rsid w:val="006F6BDA"/>
    <w:rsid w:val="006F7999"/>
    <w:rsid w:val="00702086"/>
    <w:rsid w:val="0070349A"/>
    <w:rsid w:val="007063F1"/>
    <w:rsid w:val="00707CEE"/>
    <w:rsid w:val="00711F7C"/>
    <w:rsid w:val="00711F8A"/>
    <w:rsid w:val="00712DEA"/>
    <w:rsid w:val="007175AA"/>
    <w:rsid w:val="00717F77"/>
    <w:rsid w:val="0072175B"/>
    <w:rsid w:val="00723BC4"/>
    <w:rsid w:val="007269B6"/>
    <w:rsid w:val="00731C7E"/>
    <w:rsid w:val="007322F2"/>
    <w:rsid w:val="007326AA"/>
    <w:rsid w:val="007330F7"/>
    <w:rsid w:val="007363D9"/>
    <w:rsid w:val="0073691F"/>
    <w:rsid w:val="00737275"/>
    <w:rsid w:val="00737BB5"/>
    <w:rsid w:val="007401E8"/>
    <w:rsid w:val="007409CA"/>
    <w:rsid w:val="00740B95"/>
    <w:rsid w:val="00741BC1"/>
    <w:rsid w:val="00743650"/>
    <w:rsid w:val="0074382D"/>
    <w:rsid w:val="0074397E"/>
    <w:rsid w:val="007478C2"/>
    <w:rsid w:val="007542EE"/>
    <w:rsid w:val="00755108"/>
    <w:rsid w:val="007560D1"/>
    <w:rsid w:val="00761345"/>
    <w:rsid w:val="0076469E"/>
    <w:rsid w:val="00765230"/>
    <w:rsid w:val="0076548C"/>
    <w:rsid w:val="007660D7"/>
    <w:rsid w:val="00772F48"/>
    <w:rsid w:val="007743EF"/>
    <w:rsid w:val="00775893"/>
    <w:rsid w:val="007809BB"/>
    <w:rsid w:val="00781903"/>
    <w:rsid w:val="007824F4"/>
    <w:rsid w:val="007838BB"/>
    <w:rsid w:val="007875E6"/>
    <w:rsid w:val="00787738"/>
    <w:rsid w:val="00792294"/>
    <w:rsid w:val="007935AA"/>
    <w:rsid w:val="00793756"/>
    <w:rsid w:val="00793CA1"/>
    <w:rsid w:val="00795DBF"/>
    <w:rsid w:val="00797734"/>
    <w:rsid w:val="0079794F"/>
    <w:rsid w:val="00797BB1"/>
    <w:rsid w:val="007A2320"/>
    <w:rsid w:val="007A3ED9"/>
    <w:rsid w:val="007A46E8"/>
    <w:rsid w:val="007B1589"/>
    <w:rsid w:val="007B1737"/>
    <w:rsid w:val="007B3665"/>
    <w:rsid w:val="007B3857"/>
    <w:rsid w:val="007B4266"/>
    <w:rsid w:val="007C139D"/>
    <w:rsid w:val="007C29C4"/>
    <w:rsid w:val="007C337A"/>
    <w:rsid w:val="007C399A"/>
    <w:rsid w:val="007C5A0A"/>
    <w:rsid w:val="007D2D94"/>
    <w:rsid w:val="007D4829"/>
    <w:rsid w:val="007D6852"/>
    <w:rsid w:val="007D6A4D"/>
    <w:rsid w:val="007E2318"/>
    <w:rsid w:val="007E23E2"/>
    <w:rsid w:val="007E2F40"/>
    <w:rsid w:val="007E4EA5"/>
    <w:rsid w:val="007F25AE"/>
    <w:rsid w:val="007F2CBB"/>
    <w:rsid w:val="007F2DE5"/>
    <w:rsid w:val="00800220"/>
    <w:rsid w:val="008002B7"/>
    <w:rsid w:val="00800DF0"/>
    <w:rsid w:val="00804518"/>
    <w:rsid w:val="00804CEB"/>
    <w:rsid w:val="00806F59"/>
    <w:rsid w:val="008075D5"/>
    <w:rsid w:val="00807B86"/>
    <w:rsid w:val="00807C89"/>
    <w:rsid w:val="008105D0"/>
    <w:rsid w:val="00811F45"/>
    <w:rsid w:val="008160AB"/>
    <w:rsid w:val="00816E9B"/>
    <w:rsid w:val="00824942"/>
    <w:rsid w:val="008255BF"/>
    <w:rsid w:val="00826F01"/>
    <w:rsid w:val="00835A8C"/>
    <w:rsid w:val="00836B9C"/>
    <w:rsid w:val="00836C1B"/>
    <w:rsid w:val="00837DCA"/>
    <w:rsid w:val="00842842"/>
    <w:rsid w:val="0084509D"/>
    <w:rsid w:val="0084653C"/>
    <w:rsid w:val="008508AA"/>
    <w:rsid w:val="00851CC3"/>
    <w:rsid w:val="00857232"/>
    <w:rsid w:val="00862074"/>
    <w:rsid w:val="008657D2"/>
    <w:rsid w:val="008663E9"/>
    <w:rsid w:val="00866E60"/>
    <w:rsid w:val="008670FE"/>
    <w:rsid w:val="008673F1"/>
    <w:rsid w:val="00871065"/>
    <w:rsid w:val="00872DE2"/>
    <w:rsid w:val="00875F30"/>
    <w:rsid w:val="008812C5"/>
    <w:rsid w:val="00882BAC"/>
    <w:rsid w:val="00885C1D"/>
    <w:rsid w:val="00891EBB"/>
    <w:rsid w:val="008922C8"/>
    <w:rsid w:val="008955FA"/>
    <w:rsid w:val="008A2297"/>
    <w:rsid w:val="008A2307"/>
    <w:rsid w:val="008A6E2D"/>
    <w:rsid w:val="008B36D5"/>
    <w:rsid w:val="008B4A56"/>
    <w:rsid w:val="008B628D"/>
    <w:rsid w:val="008B6DD3"/>
    <w:rsid w:val="008C136C"/>
    <w:rsid w:val="008C21BE"/>
    <w:rsid w:val="008C37D7"/>
    <w:rsid w:val="008C3B52"/>
    <w:rsid w:val="008C6FE3"/>
    <w:rsid w:val="008C77CC"/>
    <w:rsid w:val="008D1338"/>
    <w:rsid w:val="008D4F99"/>
    <w:rsid w:val="008D5AA2"/>
    <w:rsid w:val="008E1230"/>
    <w:rsid w:val="008E23E6"/>
    <w:rsid w:val="008E34BD"/>
    <w:rsid w:val="008E64AF"/>
    <w:rsid w:val="008E763E"/>
    <w:rsid w:val="008F0D8D"/>
    <w:rsid w:val="008F3725"/>
    <w:rsid w:val="008F4FB8"/>
    <w:rsid w:val="008F6850"/>
    <w:rsid w:val="00900D75"/>
    <w:rsid w:val="00904DD6"/>
    <w:rsid w:val="00907CC0"/>
    <w:rsid w:val="009109C3"/>
    <w:rsid w:val="00910BEF"/>
    <w:rsid w:val="0091167B"/>
    <w:rsid w:val="00916473"/>
    <w:rsid w:val="00920C1D"/>
    <w:rsid w:val="0092120C"/>
    <w:rsid w:val="00921A9A"/>
    <w:rsid w:val="00923366"/>
    <w:rsid w:val="0092729A"/>
    <w:rsid w:val="00935B80"/>
    <w:rsid w:val="00936592"/>
    <w:rsid w:val="00944F5B"/>
    <w:rsid w:val="009456A2"/>
    <w:rsid w:val="009464F5"/>
    <w:rsid w:val="00946539"/>
    <w:rsid w:val="00952E43"/>
    <w:rsid w:val="009563B7"/>
    <w:rsid w:val="00960DD4"/>
    <w:rsid w:val="009622BB"/>
    <w:rsid w:val="00963E98"/>
    <w:rsid w:val="009654C4"/>
    <w:rsid w:val="00966606"/>
    <w:rsid w:val="00966FB1"/>
    <w:rsid w:val="009708B4"/>
    <w:rsid w:val="0097288B"/>
    <w:rsid w:val="00974D9A"/>
    <w:rsid w:val="00974F6C"/>
    <w:rsid w:val="00980A09"/>
    <w:rsid w:val="0098311D"/>
    <w:rsid w:val="00986B9F"/>
    <w:rsid w:val="00987ADC"/>
    <w:rsid w:val="00987AFA"/>
    <w:rsid w:val="0099118B"/>
    <w:rsid w:val="009917AD"/>
    <w:rsid w:val="00993D7E"/>
    <w:rsid w:val="0099694C"/>
    <w:rsid w:val="009A0662"/>
    <w:rsid w:val="009A5104"/>
    <w:rsid w:val="009A6925"/>
    <w:rsid w:val="009A6978"/>
    <w:rsid w:val="009A6E0F"/>
    <w:rsid w:val="009A7BF8"/>
    <w:rsid w:val="009B51C8"/>
    <w:rsid w:val="009C0924"/>
    <w:rsid w:val="009D35F7"/>
    <w:rsid w:val="009D37C9"/>
    <w:rsid w:val="009D3DAE"/>
    <w:rsid w:val="009D51DE"/>
    <w:rsid w:val="009D5ACF"/>
    <w:rsid w:val="009D5CC9"/>
    <w:rsid w:val="009E5CF4"/>
    <w:rsid w:val="009E614F"/>
    <w:rsid w:val="009F16DB"/>
    <w:rsid w:val="009F214C"/>
    <w:rsid w:val="009F3EDA"/>
    <w:rsid w:val="009F5CAE"/>
    <w:rsid w:val="009F6583"/>
    <w:rsid w:val="009F6FA5"/>
    <w:rsid w:val="009F7EE8"/>
    <w:rsid w:val="00A00BD8"/>
    <w:rsid w:val="00A00F02"/>
    <w:rsid w:val="00A0422E"/>
    <w:rsid w:val="00A04F27"/>
    <w:rsid w:val="00A06319"/>
    <w:rsid w:val="00A07DA8"/>
    <w:rsid w:val="00A07ED0"/>
    <w:rsid w:val="00A103B6"/>
    <w:rsid w:val="00A104F5"/>
    <w:rsid w:val="00A1292C"/>
    <w:rsid w:val="00A12CA2"/>
    <w:rsid w:val="00A15A97"/>
    <w:rsid w:val="00A161B0"/>
    <w:rsid w:val="00A16C19"/>
    <w:rsid w:val="00A1708F"/>
    <w:rsid w:val="00A179F6"/>
    <w:rsid w:val="00A21F08"/>
    <w:rsid w:val="00A22690"/>
    <w:rsid w:val="00A24AD6"/>
    <w:rsid w:val="00A2593B"/>
    <w:rsid w:val="00A30667"/>
    <w:rsid w:val="00A338B8"/>
    <w:rsid w:val="00A372CE"/>
    <w:rsid w:val="00A42CFA"/>
    <w:rsid w:val="00A43146"/>
    <w:rsid w:val="00A431D6"/>
    <w:rsid w:val="00A43861"/>
    <w:rsid w:val="00A4588A"/>
    <w:rsid w:val="00A45DF4"/>
    <w:rsid w:val="00A479EC"/>
    <w:rsid w:val="00A52A33"/>
    <w:rsid w:val="00A52E76"/>
    <w:rsid w:val="00A55198"/>
    <w:rsid w:val="00A56BDB"/>
    <w:rsid w:val="00A57B19"/>
    <w:rsid w:val="00A60A15"/>
    <w:rsid w:val="00A6231D"/>
    <w:rsid w:val="00A62B96"/>
    <w:rsid w:val="00A63C9E"/>
    <w:rsid w:val="00A63D1C"/>
    <w:rsid w:val="00A63F55"/>
    <w:rsid w:val="00A64F14"/>
    <w:rsid w:val="00A66F54"/>
    <w:rsid w:val="00A67C14"/>
    <w:rsid w:val="00A70143"/>
    <w:rsid w:val="00A70ED9"/>
    <w:rsid w:val="00A738FA"/>
    <w:rsid w:val="00A739A8"/>
    <w:rsid w:val="00A7456E"/>
    <w:rsid w:val="00A76352"/>
    <w:rsid w:val="00A76E1E"/>
    <w:rsid w:val="00A771EA"/>
    <w:rsid w:val="00A771F2"/>
    <w:rsid w:val="00A77B78"/>
    <w:rsid w:val="00A808D7"/>
    <w:rsid w:val="00A81686"/>
    <w:rsid w:val="00A8260F"/>
    <w:rsid w:val="00A82E26"/>
    <w:rsid w:val="00A84EFC"/>
    <w:rsid w:val="00A8581D"/>
    <w:rsid w:val="00A903B9"/>
    <w:rsid w:val="00A9415D"/>
    <w:rsid w:val="00A95A69"/>
    <w:rsid w:val="00A95AD2"/>
    <w:rsid w:val="00A97C11"/>
    <w:rsid w:val="00A97F02"/>
    <w:rsid w:val="00AA099F"/>
    <w:rsid w:val="00AA19F7"/>
    <w:rsid w:val="00AA1A42"/>
    <w:rsid w:val="00AA1D5A"/>
    <w:rsid w:val="00AA3711"/>
    <w:rsid w:val="00AA382E"/>
    <w:rsid w:val="00AA3BC4"/>
    <w:rsid w:val="00AA7CD7"/>
    <w:rsid w:val="00AB0E1B"/>
    <w:rsid w:val="00AB296D"/>
    <w:rsid w:val="00AB77AC"/>
    <w:rsid w:val="00AC5B39"/>
    <w:rsid w:val="00AC7CFF"/>
    <w:rsid w:val="00AD017F"/>
    <w:rsid w:val="00AD0B84"/>
    <w:rsid w:val="00AD1D6D"/>
    <w:rsid w:val="00AD2EBA"/>
    <w:rsid w:val="00AD6B5C"/>
    <w:rsid w:val="00AE0C4B"/>
    <w:rsid w:val="00AE0FBF"/>
    <w:rsid w:val="00AE1A05"/>
    <w:rsid w:val="00AE3DAD"/>
    <w:rsid w:val="00AE44BC"/>
    <w:rsid w:val="00AE44E4"/>
    <w:rsid w:val="00AF022F"/>
    <w:rsid w:val="00AF31AF"/>
    <w:rsid w:val="00B00D59"/>
    <w:rsid w:val="00B045B8"/>
    <w:rsid w:val="00B06F22"/>
    <w:rsid w:val="00B10C51"/>
    <w:rsid w:val="00B1481E"/>
    <w:rsid w:val="00B149F7"/>
    <w:rsid w:val="00B17914"/>
    <w:rsid w:val="00B23076"/>
    <w:rsid w:val="00B24620"/>
    <w:rsid w:val="00B24831"/>
    <w:rsid w:val="00B378DE"/>
    <w:rsid w:val="00B41203"/>
    <w:rsid w:val="00B4167A"/>
    <w:rsid w:val="00B44E75"/>
    <w:rsid w:val="00B50872"/>
    <w:rsid w:val="00B50B1B"/>
    <w:rsid w:val="00B51EF3"/>
    <w:rsid w:val="00B52559"/>
    <w:rsid w:val="00B52AE2"/>
    <w:rsid w:val="00B60200"/>
    <w:rsid w:val="00B6319C"/>
    <w:rsid w:val="00B63CE4"/>
    <w:rsid w:val="00B65C24"/>
    <w:rsid w:val="00B738D4"/>
    <w:rsid w:val="00B74F73"/>
    <w:rsid w:val="00B7562C"/>
    <w:rsid w:val="00B76FFB"/>
    <w:rsid w:val="00B822F9"/>
    <w:rsid w:val="00B86880"/>
    <w:rsid w:val="00B8793C"/>
    <w:rsid w:val="00B96DA0"/>
    <w:rsid w:val="00B979DF"/>
    <w:rsid w:val="00BA308F"/>
    <w:rsid w:val="00BA5BA0"/>
    <w:rsid w:val="00BA67E7"/>
    <w:rsid w:val="00BA70D6"/>
    <w:rsid w:val="00BA742F"/>
    <w:rsid w:val="00BB2786"/>
    <w:rsid w:val="00BB4E06"/>
    <w:rsid w:val="00BB5559"/>
    <w:rsid w:val="00BB5DE0"/>
    <w:rsid w:val="00BB5EF4"/>
    <w:rsid w:val="00BB5F33"/>
    <w:rsid w:val="00BC058D"/>
    <w:rsid w:val="00BC087B"/>
    <w:rsid w:val="00BC0D63"/>
    <w:rsid w:val="00BD138B"/>
    <w:rsid w:val="00BD4828"/>
    <w:rsid w:val="00BE01AD"/>
    <w:rsid w:val="00BE6539"/>
    <w:rsid w:val="00BE77BE"/>
    <w:rsid w:val="00BE7BDC"/>
    <w:rsid w:val="00BE7C6D"/>
    <w:rsid w:val="00BF2CCC"/>
    <w:rsid w:val="00BF66F7"/>
    <w:rsid w:val="00BF6C75"/>
    <w:rsid w:val="00C04C56"/>
    <w:rsid w:val="00C05959"/>
    <w:rsid w:val="00C12110"/>
    <w:rsid w:val="00C1232F"/>
    <w:rsid w:val="00C14017"/>
    <w:rsid w:val="00C1517E"/>
    <w:rsid w:val="00C15F06"/>
    <w:rsid w:val="00C16D92"/>
    <w:rsid w:val="00C211F7"/>
    <w:rsid w:val="00C21732"/>
    <w:rsid w:val="00C21CAD"/>
    <w:rsid w:val="00C22C0C"/>
    <w:rsid w:val="00C25450"/>
    <w:rsid w:val="00C25D64"/>
    <w:rsid w:val="00C308EA"/>
    <w:rsid w:val="00C4200A"/>
    <w:rsid w:val="00C46CC9"/>
    <w:rsid w:val="00C4779A"/>
    <w:rsid w:val="00C514F9"/>
    <w:rsid w:val="00C51DF5"/>
    <w:rsid w:val="00C520E2"/>
    <w:rsid w:val="00C52664"/>
    <w:rsid w:val="00C52FA8"/>
    <w:rsid w:val="00C53B3C"/>
    <w:rsid w:val="00C53EE2"/>
    <w:rsid w:val="00C54EBA"/>
    <w:rsid w:val="00C55854"/>
    <w:rsid w:val="00C55F88"/>
    <w:rsid w:val="00C563D7"/>
    <w:rsid w:val="00C616EA"/>
    <w:rsid w:val="00C63228"/>
    <w:rsid w:val="00C6752E"/>
    <w:rsid w:val="00C71045"/>
    <w:rsid w:val="00C74514"/>
    <w:rsid w:val="00C76A55"/>
    <w:rsid w:val="00C771C6"/>
    <w:rsid w:val="00C80642"/>
    <w:rsid w:val="00C808BB"/>
    <w:rsid w:val="00C80A39"/>
    <w:rsid w:val="00C81595"/>
    <w:rsid w:val="00C81F5E"/>
    <w:rsid w:val="00C83D5C"/>
    <w:rsid w:val="00C90402"/>
    <w:rsid w:val="00C93AEC"/>
    <w:rsid w:val="00C970AA"/>
    <w:rsid w:val="00CA6A24"/>
    <w:rsid w:val="00CA752B"/>
    <w:rsid w:val="00CB193E"/>
    <w:rsid w:val="00CC1767"/>
    <w:rsid w:val="00CD05E2"/>
    <w:rsid w:val="00CD0BBC"/>
    <w:rsid w:val="00CD0DAD"/>
    <w:rsid w:val="00CD2D11"/>
    <w:rsid w:val="00CD4609"/>
    <w:rsid w:val="00CD46A4"/>
    <w:rsid w:val="00CD68E2"/>
    <w:rsid w:val="00CE0753"/>
    <w:rsid w:val="00CE3DB3"/>
    <w:rsid w:val="00CE4BE8"/>
    <w:rsid w:val="00CE4E3B"/>
    <w:rsid w:val="00CE50E9"/>
    <w:rsid w:val="00CE7267"/>
    <w:rsid w:val="00CF05C2"/>
    <w:rsid w:val="00CF05D9"/>
    <w:rsid w:val="00CF1000"/>
    <w:rsid w:val="00CF121B"/>
    <w:rsid w:val="00CF28D4"/>
    <w:rsid w:val="00CF379C"/>
    <w:rsid w:val="00CF3D57"/>
    <w:rsid w:val="00CF44DD"/>
    <w:rsid w:val="00CF66DC"/>
    <w:rsid w:val="00CF7A54"/>
    <w:rsid w:val="00D0029F"/>
    <w:rsid w:val="00D003C9"/>
    <w:rsid w:val="00D062B9"/>
    <w:rsid w:val="00D10EB2"/>
    <w:rsid w:val="00D124AE"/>
    <w:rsid w:val="00D1286B"/>
    <w:rsid w:val="00D12A97"/>
    <w:rsid w:val="00D145CD"/>
    <w:rsid w:val="00D17D6C"/>
    <w:rsid w:val="00D2335B"/>
    <w:rsid w:val="00D2477B"/>
    <w:rsid w:val="00D32604"/>
    <w:rsid w:val="00D34C00"/>
    <w:rsid w:val="00D410F7"/>
    <w:rsid w:val="00D42463"/>
    <w:rsid w:val="00D42823"/>
    <w:rsid w:val="00D42FA1"/>
    <w:rsid w:val="00D440D2"/>
    <w:rsid w:val="00D46510"/>
    <w:rsid w:val="00D46604"/>
    <w:rsid w:val="00D46FC7"/>
    <w:rsid w:val="00D54CD7"/>
    <w:rsid w:val="00D67257"/>
    <w:rsid w:val="00D75E2F"/>
    <w:rsid w:val="00D7640C"/>
    <w:rsid w:val="00D81FCD"/>
    <w:rsid w:val="00D84456"/>
    <w:rsid w:val="00D86B14"/>
    <w:rsid w:val="00D90885"/>
    <w:rsid w:val="00D9193A"/>
    <w:rsid w:val="00D91C87"/>
    <w:rsid w:val="00D92063"/>
    <w:rsid w:val="00DA3BAE"/>
    <w:rsid w:val="00DA522F"/>
    <w:rsid w:val="00DA6778"/>
    <w:rsid w:val="00DA7672"/>
    <w:rsid w:val="00DB14DE"/>
    <w:rsid w:val="00DB1787"/>
    <w:rsid w:val="00DB208D"/>
    <w:rsid w:val="00DB26AE"/>
    <w:rsid w:val="00DB36F8"/>
    <w:rsid w:val="00DB491E"/>
    <w:rsid w:val="00DB5756"/>
    <w:rsid w:val="00DC1320"/>
    <w:rsid w:val="00DC1A3F"/>
    <w:rsid w:val="00DC2EFC"/>
    <w:rsid w:val="00DC67C7"/>
    <w:rsid w:val="00DD25D5"/>
    <w:rsid w:val="00DD260B"/>
    <w:rsid w:val="00DD49B8"/>
    <w:rsid w:val="00DD4AAC"/>
    <w:rsid w:val="00DD59FA"/>
    <w:rsid w:val="00DD5D9C"/>
    <w:rsid w:val="00DE025E"/>
    <w:rsid w:val="00DE0B89"/>
    <w:rsid w:val="00DE22EE"/>
    <w:rsid w:val="00DE6368"/>
    <w:rsid w:val="00DE730F"/>
    <w:rsid w:val="00DF0122"/>
    <w:rsid w:val="00DF0B04"/>
    <w:rsid w:val="00DF111E"/>
    <w:rsid w:val="00DF14BC"/>
    <w:rsid w:val="00DF44EB"/>
    <w:rsid w:val="00DF5666"/>
    <w:rsid w:val="00DF7830"/>
    <w:rsid w:val="00DF78E2"/>
    <w:rsid w:val="00DF794B"/>
    <w:rsid w:val="00DF794C"/>
    <w:rsid w:val="00E000C8"/>
    <w:rsid w:val="00E04C3A"/>
    <w:rsid w:val="00E05A94"/>
    <w:rsid w:val="00E062A3"/>
    <w:rsid w:val="00E107AD"/>
    <w:rsid w:val="00E1296F"/>
    <w:rsid w:val="00E15BB2"/>
    <w:rsid w:val="00E16686"/>
    <w:rsid w:val="00E20DDF"/>
    <w:rsid w:val="00E216F9"/>
    <w:rsid w:val="00E2201F"/>
    <w:rsid w:val="00E2252D"/>
    <w:rsid w:val="00E22B0A"/>
    <w:rsid w:val="00E24CFF"/>
    <w:rsid w:val="00E25B7B"/>
    <w:rsid w:val="00E30364"/>
    <w:rsid w:val="00E304B7"/>
    <w:rsid w:val="00E311E7"/>
    <w:rsid w:val="00E312EE"/>
    <w:rsid w:val="00E338BC"/>
    <w:rsid w:val="00E344E1"/>
    <w:rsid w:val="00E35052"/>
    <w:rsid w:val="00E35595"/>
    <w:rsid w:val="00E35717"/>
    <w:rsid w:val="00E361DF"/>
    <w:rsid w:val="00E36296"/>
    <w:rsid w:val="00E4085C"/>
    <w:rsid w:val="00E423E8"/>
    <w:rsid w:val="00E42DC8"/>
    <w:rsid w:val="00E43384"/>
    <w:rsid w:val="00E45A9D"/>
    <w:rsid w:val="00E464CA"/>
    <w:rsid w:val="00E504E4"/>
    <w:rsid w:val="00E56463"/>
    <w:rsid w:val="00E56E09"/>
    <w:rsid w:val="00E61FC5"/>
    <w:rsid w:val="00E65C99"/>
    <w:rsid w:val="00E71AFA"/>
    <w:rsid w:val="00E74016"/>
    <w:rsid w:val="00E8639B"/>
    <w:rsid w:val="00E87614"/>
    <w:rsid w:val="00E87AE0"/>
    <w:rsid w:val="00E90376"/>
    <w:rsid w:val="00E91F10"/>
    <w:rsid w:val="00E928B2"/>
    <w:rsid w:val="00E938B9"/>
    <w:rsid w:val="00E944F7"/>
    <w:rsid w:val="00E9501B"/>
    <w:rsid w:val="00EA1BBE"/>
    <w:rsid w:val="00EA2323"/>
    <w:rsid w:val="00EA26E5"/>
    <w:rsid w:val="00EA2929"/>
    <w:rsid w:val="00EA4B82"/>
    <w:rsid w:val="00EB0949"/>
    <w:rsid w:val="00EB0A50"/>
    <w:rsid w:val="00EB0C71"/>
    <w:rsid w:val="00EB13FA"/>
    <w:rsid w:val="00EB17AD"/>
    <w:rsid w:val="00EB2D72"/>
    <w:rsid w:val="00EB3356"/>
    <w:rsid w:val="00EB4BF2"/>
    <w:rsid w:val="00EC2404"/>
    <w:rsid w:val="00EC2B64"/>
    <w:rsid w:val="00EC6955"/>
    <w:rsid w:val="00EC6AE2"/>
    <w:rsid w:val="00EC6D60"/>
    <w:rsid w:val="00EC780B"/>
    <w:rsid w:val="00ED0C68"/>
    <w:rsid w:val="00ED0E30"/>
    <w:rsid w:val="00ED2956"/>
    <w:rsid w:val="00ED541E"/>
    <w:rsid w:val="00ED6F2F"/>
    <w:rsid w:val="00EE163D"/>
    <w:rsid w:val="00EE299E"/>
    <w:rsid w:val="00EE35D8"/>
    <w:rsid w:val="00EE39D8"/>
    <w:rsid w:val="00EF0C7C"/>
    <w:rsid w:val="00EF3FE7"/>
    <w:rsid w:val="00EF4255"/>
    <w:rsid w:val="00EF4B35"/>
    <w:rsid w:val="00EF5256"/>
    <w:rsid w:val="00EF6B74"/>
    <w:rsid w:val="00F00FBD"/>
    <w:rsid w:val="00F012E5"/>
    <w:rsid w:val="00F04069"/>
    <w:rsid w:val="00F053CB"/>
    <w:rsid w:val="00F102D4"/>
    <w:rsid w:val="00F10B46"/>
    <w:rsid w:val="00F12754"/>
    <w:rsid w:val="00F17C8D"/>
    <w:rsid w:val="00F20E1E"/>
    <w:rsid w:val="00F23968"/>
    <w:rsid w:val="00F2629A"/>
    <w:rsid w:val="00F26D76"/>
    <w:rsid w:val="00F313C8"/>
    <w:rsid w:val="00F3385B"/>
    <w:rsid w:val="00F36397"/>
    <w:rsid w:val="00F36848"/>
    <w:rsid w:val="00F40891"/>
    <w:rsid w:val="00F4360B"/>
    <w:rsid w:val="00F45F60"/>
    <w:rsid w:val="00F47B83"/>
    <w:rsid w:val="00F47C22"/>
    <w:rsid w:val="00F50660"/>
    <w:rsid w:val="00F5122F"/>
    <w:rsid w:val="00F53FC6"/>
    <w:rsid w:val="00F54010"/>
    <w:rsid w:val="00F54D0C"/>
    <w:rsid w:val="00F55943"/>
    <w:rsid w:val="00F55983"/>
    <w:rsid w:val="00F56109"/>
    <w:rsid w:val="00F57BB7"/>
    <w:rsid w:val="00F72DA5"/>
    <w:rsid w:val="00F74D33"/>
    <w:rsid w:val="00F76241"/>
    <w:rsid w:val="00F77781"/>
    <w:rsid w:val="00F84760"/>
    <w:rsid w:val="00F85E5E"/>
    <w:rsid w:val="00F86BF9"/>
    <w:rsid w:val="00F8765B"/>
    <w:rsid w:val="00F91C6B"/>
    <w:rsid w:val="00F94869"/>
    <w:rsid w:val="00FA23F7"/>
    <w:rsid w:val="00FA2FE2"/>
    <w:rsid w:val="00FA3330"/>
    <w:rsid w:val="00FA40AB"/>
    <w:rsid w:val="00FA7A5B"/>
    <w:rsid w:val="00FB0538"/>
    <w:rsid w:val="00FB3C42"/>
    <w:rsid w:val="00FB3E87"/>
    <w:rsid w:val="00FB76F3"/>
    <w:rsid w:val="00FB7F69"/>
    <w:rsid w:val="00FC2997"/>
    <w:rsid w:val="00FC2F8B"/>
    <w:rsid w:val="00FC4387"/>
    <w:rsid w:val="00FC53EB"/>
    <w:rsid w:val="00FC7F7C"/>
    <w:rsid w:val="00FD227C"/>
    <w:rsid w:val="00FD231F"/>
    <w:rsid w:val="00FD41DF"/>
    <w:rsid w:val="00FD4B32"/>
    <w:rsid w:val="00FD7F63"/>
    <w:rsid w:val="00FE2207"/>
    <w:rsid w:val="00FE3EF2"/>
    <w:rsid w:val="00FE4722"/>
    <w:rsid w:val="00FE5002"/>
    <w:rsid w:val="00FE7D32"/>
    <w:rsid w:val="00FF0E29"/>
    <w:rsid w:val="00FF164E"/>
    <w:rsid w:val="00FF3537"/>
    <w:rsid w:val="00FF381E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CBE69EF"/>
  <w15:docId w15:val="{AC338A3D-9CC8-40EA-9DDC-8B35E235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92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29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292C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29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292C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12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92C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A1292C"/>
    <w:pPr>
      <w:ind w:left="720"/>
      <w:contextualSpacing/>
    </w:pPr>
  </w:style>
  <w:style w:type="paragraph" w:customStyle="1" w:styleId="EmptyCellLayoutStyle">
    <w:name w:val="EmptyCellLayoutStyle"/>
    <w:uiPriority w:val="99"/>
    <w:rsid w:val="001C10CE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Uwydatnienie">
    <w:name w:val="Emphasis"/>
    <w:basedOn w:val="Domylnaczcionkaakapitu"/>
    <w:uiPriority w:val="20"/>
    <w:qFormat/>
    <w:rsid w:val="007B1737"/>
    <w:rPr>
      <w:rFonts w:cs="Times New Roman"/>
      <w:i/>
    </w:rPr>
  </w:style>
  <w:style w:type="paragraph" w:styleId="NormalnyWeb">
    <w:name w:val="Normal (Web)"/>
    <w:basedOn w:val="Normalny"/>
    <w:uiPriority w:val="99"/>
    <w:rsid w:val="007B1737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locked/>
    <w:rsid w:val="00040B65"/>
    <w:pPr>
      <w:jc w:val="center"/>
    </w:pPr>
    <w:rPr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40B65"/>
    <w:rPr>
      <w:rFonts w:ascii="Times New Roman" w:eastAsia="Times New Roman" w:hAnsi="Times New Roman"/>
      <w:b/>
      <w:sz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6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8988-3477-4BA0-9FCF-DF962039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Anulka</dc:creator>
  <cp:keywords/>
  <dc:description/>
  <cp:lastModifiedBy>Maria Majos</cp:lastModifiedBy>
  <cp:revision>1033</cp:revision>
  <cp:lastPrinted>2021-08-19T10:39:00Z</cp:lastPrinted>
  <dcterms:created xsi:type="dcterms:W3CDTF">2018-07-25T20:08:00Z</dcterms:created>
  <dcterms:modified xsi:type="dcterms:W3CDTF">2021-09-21T12:28:00Z</dcterms:modified>
</cp:coreProperties>
</file>