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7B1E52"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7B1E52" w:rsidRDefault="002C758C" w:rsidP="00361357">
            <w:pPr>
              <w:ind w:left="-610"/>
              <w:jc w:val="center"/>
            </w:pPr>
            <w:r w:rsidRPr="007B1E52">
              <w:t>Miejskie Centrum Medyczne</w:t>
            </w:r>
          </w:p>
          <w:p w14:paraId="4E9B0A34" w14:textId="77777777" w:rsidR="002C758C" w:rsidRPr="007B1E52" w:rsidRDefault="002C758C" w:rsidP="00361357">
            <w:pPr>
              <w:ind w:left="-610"/>
              <w:jc w:val="center"/>
            </w:pPr>
            <w:r w:rsidRPr="007B1E52">
              <w:t>im. dr. Karola Jonschera w Łodzi</w:t>
            </w:r>
          </w:p>
          <w:p w14:paraId="2CE33918" w14:textId="77777777" w:rsidR="002C758C" w:rsidRPr="007B1E52" w:rsidRDefault="002C758C" w:rsidP="00361357">
            <w:pPr>
              <w:ind w:left="-610"/>
              <w:jc w:val="center"/>
            </w:pPr>
            <w:r w:rsidRPr="007B1E52">
              <w:t>ul. Milionowa 14, 93-113 Łódź</w:t>
            </w:r>
          </w:p>
          <w:p w14:paraId="24121D25" w14:textId="77777777" w:rsidR="002C758C" w:rsidRPr="007B1E52" w:rsidRDefault="002C758C" w:rsidP="00361357">
            <w:pPr>
              <w:ind w:left="-610"/>
              <w:jc w:val="center"/>
              <w:rPr>
                <w:lang w:val="de-DE"/>
              </w:rPr>
            </w:pPr>
            <w:r w:rsidRPr="007B1E52">
              <w:rPr>
                <w:lang w:val="de-DE"/>
              </w:rPr>
              <w:t xml:space="preserve">tel. </w:t>
            </w:r>
            <w:proofErr w:type="spellStart"/>
            <w:r w:rsidRPr="007B1E52">
              <w:rPr>
                <w:lang w:val="de-DE"/>
              </w:rPr>
              <w:t>sek.</w:t>
            </w:r>
            <w:proofErr w:type="spellEnd"/>
            <w:r w:rsidRPr="007B1E52">
              <w:rPr>
                <w:lang w:val="de-DE"/>
              </w:rPr>
              <w:t>: + 48 42 676 17 90,</w:t>
            </w:r>
          </w:p>
          <w:p w14:paraId="65F4DC98" w14:textId="77777777" w:rsidR="002C758C" w:rsidRPr="007B1E52" w:rsidRDefault="002C758C" w:rsidP="00361357">
            <w:pPr>
              <w:ind w:left="-610"/>
              <w:jc w:val="center"/>
              <w:rPr>
                <w:lang w:val="de-DE"/>
              </w:rPr>
            </w:pPr>
            <w:r w:rsidRPr="007B1E52">
              <w:rPr>
                <w:lang w:val="de-DE"/>
              </w:rPr>
              <w:t>fax: +48 42 676 17 85</w:t>
            </w:r>
          </w:p>
          <w:p w14:paraId="7DBFB058" w14:textId="77777777" w:rsidR="002C758C" w:rsidRPr="007B1E52" w:rsidRDefault="002C758C" w:rsidP="00361357">
            <w:pPr>
              <w:ind w:left="-610"/>
              <w:jc w:val="center"/>
              <w:rPr>
                <w:lang w:val="de-DE"/>
              </w:rPr>
            </w:pPr>
            <w:r w:rsidRPr="007B1E52">
              <w:rPr>
                <w:lang w:val="de-DE"/>
              </w:rPr>
              <w:t>www.jonscher.pl,</w:t>
            </w:r>
          </w:p>
          <w:p w14:paraId="3DDD2D36" w14:textId="77777777" w:rsidR="002C758C" w:rsidRPr="007B1E52" w:rsidRDefault="002C758C" w:rsidP="00361357">
            <w:pPr>
              <w:ind w:left="-610"/>
              <w:jc w:val="center"/>
              <w:rPr>
                <w:lang w:val="de-DE"/>
              </w:rPr>
            </w:pPr>
            <w:proofErr w:type="spellStart"/>
            <w:r w:rsidRPr="007B1E52">
              <w:rPr>
                <w:lang w:val="de-DE"/>
              </w:rPr>
              <w:t>e-mail</w:t>
            </w:r>
            <w:proofErr w:type="spellEnd"/>
            <w:r w:rsidRPr="007B1E52">
              <w:rPr>
                <w:lang w:val="de-DE"/>
              </w:rPr>
              <w:t>: jonscher@jonscher.pl</w:t>
            </w:r>
          </w:p>
          <w:p w14:paraId="691C333A" w14:textId="77777777" w:rsidR="002C758C" w:rsidRPr="007B1E52" w:rsidRDefault="002C758C" w:rsidP="00361357">
            <w:pPr>
              <w:ind w:left="-610"/>
              <w:jc w:val="center"/>
              <w:rPr>
                <w:lang w:val="de-DE"/>
              </w:rPr>
            </w:pPr>
            <w:r w:rsidRPr="007B1E52">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7B1E52" w:rsidRDefault="00BC3E49" w:rsidP="00361357">
            <w:pPr>
              <w:spacing w:line="360" w:lineRule="auto"/>
              <w:ind w:left="-610"/>
              <w:jc w:val="right"/>
            </w:pPr>
            <w:r w:rsidRPr="007B1E52">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E728E9A" w:rsidR="002C758C" w:rsidRPr="007B1E52" w:rsidRDefault="002C758C" w:rsidP="00361357">
      <w:pPr>
        <w:pStyle w:val="Tytu"/>
        <w:ind w:right="284"/>
        <w:jc w:val="right"/>
        <w:rPr>
          <w:i/>
          <w:sz w:val="22"/>
          <w:szCs w:val="22"/>
        </w:rPr>
      </w:pPr>
      <w:r w:rsidRPr="007B1E52">
        <w:rPr>
          <w:i/>
          <w:sz w:val="22"/>
          <w:szCs w:val="22"/>
        </w:rPr>
        <w:t xml:space="preserve">Łódź, </w:t>
      </w:r>
      <w:r w:rsidR="00911EAE">
        <w:rPr>
          <w:i/>
          <w:sz w:val="22"/>
          <w:szCs w:val="22"/>
          <w:lang w:val="pl-PL"/>
        </w:rPr>
        <w:t>10</w:t>
      </w:r>
      <w:r w:rsidR="007B1E52" w:rsidRPr="007B1E52">
        <w:rPr>
          <w:i/>
          <w:sz w:val="22"/>
          <w:szCs w:val="22"/>
          <w:lang w:val="pl-PL"/>
        </w:rPr>
        <w:t>.</w:t>
      </w:r>
      <w:r w:rsidR="00346B1C">
        <w:rPr>
          <w:i/>
          <w:sz w:val="22"/>
          <w:szCs w:val="22"/>
          <w:lang w:val="pl-PL"/>
        </w:rPr>
        <w:t>11</w:t>
      </w:r>
      <w:r w:rsidR="007B1E52" w:rsidRPr="007B1E52">
        <w:rPr>
          <w:i/>
          <w:sz w:val="22"/>
          <w:szCs w:val="22"/>
          <w:lang w:val="pl-PL"/>
        </w:rPr>
        <w:t>.</w:t>
      </w:r>
      <w:r w:rsidR="00FE0C0C" w:rsidRPr="007B1E52">
        <w:rPr>
          <w:i/>
          <w:sz w:val="22"/>
          <w:szCs w:val="22"/>
          <w:lang w:val="pl-PL"/>
        </w:rPr>
        <w:t>20</w:t>
      </w:r>
      <w:r w:rsidR="00FA02C1" w:rsidRPr="007B1E52">
        <w:rPr>
          <w:i/>
          <w:sz w:val="22"/>
          <w:szCs w:val="22"/>
          <w:lang w:val="pl-PL"/>
        </w:rPr>
        <w:t>2</w:t>
      </w:r>
      <w:r w:rsidR="006B4181" w:rsidRPr="007B1E52">
        <w:rPr>
          <w:i/>
          <w:sz w:val="22"/>
          <w:szCs w:val="22"/>
          <w:lang w:val="pl-PL"/>
        </w:rPr>
        <w:t>1</w:t>
      </w:r>
      <w:r w:rsidRPr="007B1E52">
        <w:rPr>
          <w:i/>
          <w:sz w:val="22"/>
          <w:szCs w:val="22"/>
        </w:rPr>
        <w:t>r.</w:t>
      </w:r>
    </w:p>
    <w:p w14:paraId="4CC03EB3" w14:textId="271B3847" w:rsidR="002C758C" w:rsidRPr="00FC2997" w:rsidRDefault="002C758C" w:rsidP="00361357">
      <w:pPr>
        <w:pStyle w:val="Tytu"/>
        <w:jc w:val="left"/>
        <w:rPr>
          <w:i/>
          <w:sz w:val="26"/>
          <w:szCs w:val="26"/>
          <w:lang w:val="pl-PL"/>
        </w:rPr>
      </w:pPr>
      <w:r w:rsidRPr="007B1E52">
        <w:rPr>
          <w:i/>
          <w:sz w:val="26"/>
          <w:szCs w:val="26"/>
        </w:rPr>
        <w:t>SZP.292-</w:t>
      </w:r>
      <w:r w:rsidR="00346B1C">
        <w:rPr>
          <w:i/>
          <w:sz w:val="26"/>
          <w:szCs w:val="26"/>
          <w:lang w:val="pl-PL"/>
        </w:rPr>
        <w:t>45</w:t>
      </w:r>
      <w:r w:rsidR="00787620" w:rsidRPr="007B1E52">
        <w:rPr>
          <w:i/>
          <w:sz w:val="26"/>
          <w:szCs w:val="26"/>
          <w:lang w:val="pl-PL"/>
        </w:rPr>
        <w:t>/</w:t>
      </w:r>
      <w:r w:rsidR="00FE0C0C" w:rsidRPr="007B1E52">
        <w:rPr>
          <w:i/>
          <w:sz w:val="26"/>
          <w:szCs w:val="26"/>
          <w:lang w:val="pl-PL"/>
        </w:rPr>
        <w:t>20</w:t>
      </w:r>
      <w:r w:rsidR="00FA02C1" w:rsidRPr="007B1E52">
        <w:rPr>
          <w:i/>
          <w:sz w:val="26"/>
          <w:szCs w:val="26"/>
          <w:lang w:val="pl-PL"/>
        </w:rPr>
        <w:t>2</w:t>
      </w:r>
      <w:r w:rsidR="006B4181" w:rsidRPr="007B1E52">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38F8D24" w14:textId="741A0E49" w:rsidR="00354469" w:rsidRPr="00354469" w:rsidRDefault="007B1E52" w:rsidP="00354469">
      <w:pPr>
        <w:pStyle w:val="Tytu"/>
        <w:rPr>
          <w:sz w:val="30"/>
          <w:szCs w:val="30"/>
          <w:lang w:val="pl-PL" w:eastAsia="pl-PL"/>
        </w:rPr>
      </w:pPr>
      <w:r>
        <w:rPr>
          <w:sz w:val="30"/>
          <w:szCs w:val="30"/>
          <w:lang w:val="pl-PL" w:eastAsia="pl-PL"/>
        </w:rPr>
        <w:t>D</w:t>
      </w:r>
      <w:r w:rsidRPr="007B1E52">
        <w:rPr>
          <w:sz w:val="30"/>
          <w:szCs w:val="30"/>
          <w:lang w:val="pl-PL" w:eastAsia="pl-PL"/>
        </w:rPr>
        <w:t>zierżaw</w:t>
      </w:r>
      <w:r>
        <w:rPr>
          <w:sz w:val="30"/>
          <w:szCs w:val="30"/>
          <w:lang w:val="pl-PL" w:eastAsia="pl-PL"/>
        </w:rPr>
        <w:t>ę</w:t>
      </w:r>
      <w:r w:rsidRPr="007B1E52">
        <w:rPr>
          <w:sz w:val="30"/>
          <w:szCs w:val="30"/>
          <w:lang w:val="pl-PL" w:eastAsia="pl-PL"/>
        </w:rPr>
        <w:t xml:space="preserve"> </w:t>
      </w:r>
      <w:r w:rsidR="00354469" w:rsidRPr="00354469">
        <w:rPr>
          <w:sz w:val="30"/>
          <w:szCs w:val="30"/>
          <w:lang w:val="pl-PL" w:eastAsia="pl-PL"/>
        </w:rPr>
        <w:t xml:space="preserve">urządzenia kopiująco – drukującego </w:t>
      </w:r>
    </w:p>
    <w:p w14:paraId="28C3CBF5" w14:textId="77777777" w:rsidR="009731EF" w:rsidRDefault="00354469" w:rsidP="00354469">
      <w:pPr>
        <w:pStyle w:val="Tytu"/>
        <w:rPr>
          <w:sz w:val="30"/>
          <w:szCs w:val="30"/>
          <w:lang w:val="pl-PL" w:eastAsia="pl-PL"/>
        </w:rPr>
      </w:pPr>
      <w:r w:rsidRPr="00354469">
        <w:rPr>
          <w:sz w:val="30"/>
          <w:szCs w:val="30"/>
          <w:lang w:val="pl-PL" w:eastAsia="pl-PL"/>
        </w:rPr>
        <w:t xml:space="preserve">oraz </w:t>
      </w:r>
      <w:r w:rsidR="00911EAE">
        <w:rPr>
          <w:sz w:val="30"/>
          <w:szCs w:val="30"/>
          <w:lang w:val="pl-PL" w:eastAsia="pl-PL"/>
        </w:rPr>
        <w:t xml:space="preserve">sukcesywne </w:t>
      </w:r>
      <w:r w:rsidRPr="00354469">
        <w:rPr>
          <w:sz w:val="30"/>
          <w:szCs w:val="30"/>
          <w:lang w:val="pl-PL" w:eastAsia="pl-PL"/>
        </w:rPr>
        <w:t>dosta</w:t>
      </w:r>
      <w:r w:rsidR="00911EAE">
        <w:rPr>
          <w:sz w:val="30"/>
          <w:szCs w:val="30"/>
          <w:lang w:val="pl-PL" w:eastAsia="pl-PL"/>
        </w:rPr>
        <w:t>rczanie</w:t>
      </w:r>
      <w:r w:rsidRPr="00354469">
        <w:rPr>
          <w:sz w:val="30"/>
          <w:szCs w:val="30"/>
          <w:lang w:val="pl-PL" w:eastAsia="pl-PL"/>
        </w:rPr>
        <w:t xml:space="preserve"> materiałów eksploatacyjnych </w:t>
      </w:r>
    </w:p>
    <w:p w14:paraId="75267B83" w14:textId="037B3598" w:rsidR="00354469" w:rsidRPr="00354469" w:rsidRDefault="009731EF" w:rsidP="00354469">
      <w:pPr>
        <w:pStyle w:val="Tytu"/>
        <w:rPr>
          <w:sz w:val="30"/>
          <w:szCs w:val="30"/>
          <w:lang w:val="pl-PL" w:eastAsia="pl-PL"/>
        </w:rPr>
      </w:pPr>
      <w:bookmarkStart w:id="0" w:name="_Hlk87424613"/>
      <w:r>
        <w:rPr>
          <w:sz w:val="30"/>
          <w:szCs w:val="30"/>
          <w:lang w:val="pl-PL" w:eastAsia="pl-PL"/>
        </w:rPr>
        <w:t>do zaoferowanego urządzenia</w:t>
      </w:r>
    </w:p>
    <w:bookmarkEnd w:id="0"/>
    <w:p w14:paraId="52DEA2C8" w14:textId="0E5F38D0" w:rsidR="00FA02C1" w:rsidRPr="00FA02C1" w:rsidRDefault="00911EAE" w:rsidP="00FA02C1">
      <w:pPr>
        <w:pStyle w:val="Tytu"/>
        <w:rPr>
          <w:sz w:val="30"/>
          <w:szCs w:val="30"/>
          <w:lang w:val="pl-PL" w:eastAsia="pl-PL"/>
        </w:rPr>
      </w:pPr>
      <w:r>
        <w:rPr>
          <w:sz w:val="30"/>
          <w:szCs w:val="30"/>
          <w:lang w:val="pl-PL" w:eastAsia="pl-PL"/>
        </w:rPr>
        <w:t>do</w:t>
      </w:r>
      <w:r w:rsidR="00FA02C1" w:rsidRPr="00FA02C1">
        <w:rPr>
          <w:sz w:val="30"/>
          <w:szCs w:val="30"/>
          <w:lang w:val="pl-PL" w:eastAsia="pl-PL"/>
        </w:rPr>
        <w:t xml:space="preserve"> Miejskie</w:t>
      </w:r>
      <w:r>
        <w:rPr>
          <w:sz w:val="30"/>
          <w:szCs w:val="30"/>
          <w:lang w:val="pl-PL" w:eastAsia="pl-PL"/>
        </w:rPr>
        <w:t>go</w:t>
      </w:r>
      <w:r w:rsidR="00FA02C1" w:rsidRPr="00FA02C1">
        <w:rPr>
          <w:sz w:val="30"/>
          <w:szCs w:val="30"/>
          <w:lang w:val="pl-PL" w:eastAsia="pl-PL"/>
        </w:rPr>
        <w:t xml:space="preserve"> Centrum Medyczne</w:t>
      </w:r>
      <w:r>
        <w:rPr>
          <w:sz w:val="30"/>
          <w:szCs w:val="30"/>
          <w:lang w:val="pl-PL" w:eastAsia="pl-PL"/>
        </w:rPr>
        <w:t>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FD14A0F" w:rsidR="002C758C" w:rsidRPr="00FC2997" w:rsidRDefault="002C758C" w:rsidP="00361357">
      <w:pPr>
        <w:pStyle w:val="Tytu"/>
        <w:rPr>
          <w:i/>
          <w:sz w:val="26"/>
          <w:szCs w:val="26"/>
          <w:lang w:val="pl-PL"/>
        </w:rPr>
      </w:pPr>
      <w:r w:rsidRPr="00FC2997">
        <w:rPr>
          <w:i/>
          <w:sz w:val="26"/>
          <w:szCs w:val="26"/>
        </w:rPr>
        <w:t>Nr postępowania</w:t>
      </w:r>
      <w:r w:rsidRPr="00C85A0D">
        <w:rPr>
          <w:i/>
          <w:sz w:val="26"/>
          <w:szCs w:val="26"/>
        </w:rPr>
        <w:t xml:space="preserve">: </w:t>
      </w:r>
      <w:r w:rsidR="00346B1C">
        <w:rPr>
          <w:i/>
          <w:sz w:val="26"/>
          <w:szCs w:val="26"/>
          <w:lang w:val="pl-PL"/>
        </w:rPr>
        <w:t>45/</w:t>
      </w:r>
      <w:r w:rsidR="00FE0C0C" w:rsidRPr="00C85A0D">
        <w:rPr>
          <w:i/>
          <w:sz w:val="26"/>
          <w:szCs w:val="26"/>
          <w:lang w:val="pl-PL"/>
        </w:rPr>
        <w:t>20</w:t>
      </w:r>
      <w:r w:rsidR="00FA02C1" w:rsidRPr="00C85A0D">
        <w:rPr>
          <w:i/>
          <w:sz w:val="26"/>
          <w:szCs w:val="26"/>
          <w:lang w:val="pl-PL"/>
        </w:rPr>
        <w:t>2</w:t>
      </w:r>
      <w:r w:rsidR="00346B1C">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CCD3820" w14:textId="77777777" w:rsidR="00354469" w:rsidRPr="00361357" w:rsidRDefault="00354469" w:rsidP="00354469">
      <w:pPr>
        <w:pStyle w:val="Tytu"/>
        <w:jc w:val="left"/>
        <w:rPr>
          <w:b w:val="0"/>
          <w:sz w:val="22"/>
          <w:szCs w:val="22"/>
          <w:lang w:val="pl-PL"/>
        </w:rPr>
      </w:pPr>
      <w:r w:rsidRPr="00361357">
        <w:rPr>
          <w:sz w:val="22"/>
          <w:szCs w:val="22"/>
        </w:rPr>
        <w:t>30.12.11.00</w:t>
      </w:r>
      <w:r w:rsidRPr="00361357">
        <w:rPr>
          <w:sz w:val="22"/>
          <w:szCs w:val="22"/>
          <w:lang w:val="pl-PL"/>
        </w:rPr>
        <w:t>-4 (</w:t>
      </w:r>
      <w:r w:rsidRPr="00361357">
        <w:rPr>
          <w:b w:val="0"/>
          <w:sz w:val="22"/>
          <w:szCs w:val="22"/>
        </w:rPr>
        <w:t>Fotokopiarki)</w:t>
      </w:r>
    </w:p>
    <w:p w14:paraId="4AF3BC8F" w14:textId="77777777" w:rsidR="00354469" w:rsidRPr="00361357" w:rsidRDefault="00354469" w:rsidP="00354469">
      <w:pPr>
        <w:autoSpaceDE w:val="0"/>
        <w:autoSpaceDN w:val="0"/>
        <w:adjustRightInd w:val="0"/>
        <w:rPr>
          <w:b/>
          <w:sz w:val="22"/>
          <w:szCs w:val="22"/>
        </w:rPr>
      </w:pPr>
      <w:r w:rsidRPr="00361357">
        <w:rPr>
          <w:b/>
          <w:sz w:val="22"/>
          <w:szCs w:val="22"/>
        </w:rPr>
        <w:t xml:space="preserve">30.12.51.20-8 </w:t>
      </w:r>
      <w:r w:rsidRPr="00361357">
        <w:rPr>
          <w:sz w:val="22"/>
          <w:szCs w:val="22"/>
        </w:rPr>
        <w:t>(Toner do fotokopiarek)</w:t>
      </w:r>
    </w:p>
    <w:p w14:paraId="6CAC809F" w14:textId="77777777" w:rsidR="00693973" w:rsidRPr="00FC2997" w:rsidRDefault="00693973" w:rsidP="00ED79FA">
      <w:pPr>
        <w:pStyle w:val="Tytu"/>
        <w:jc w:val="left"/>
        <w:rPr>
          <w:b w:val="0"/>
          <w:sz w:val="22"/>
          <w:szCs w:val="22"/>
        </w:rPr>
      </w:pP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5D2A2A29" w:rsidR="002C758C" w:rsidRPr="00C85A0D"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C85A0D">
        <w:rPr>
          <w:b/>
          <w:szCs w:val="24"/>
        </w:rPr>
        <w:t>do dnia</w:t>
      </w:r>
      <w:r w:rsidR="00DB31E2" w:rsidRPr="00C85A0D">
        <w:rPr>
          <w:b/>
          <w:szCs w:val="24"/>
          <w:lang w:val="pl-PL"/>
        </w:rPr>
        <w:t xml:space="preserve"> </w:t>
      </w:r>
      <w:r w:rsidR="0078632F">
        <w:rPr>
          <w:b/>
          <w:szCs w:val="24"/>
          <w:lang w:val="pl-PL"/>
        </w:rPr>
        <w:t>1</w:t>
      </w:r>
      <w:r w:rsidR="00911EAE">
        <w:rPr>
          <w:b/>
          <w:szCs w:val="24"/>
          <w:lang w:val="pl-PL"/>
        </w:rPr>
        <w:t>8</w:t>
      </w:r>
      <w:r w:rsidR="00113181">
        <w:rPr>
          <w:b/>
          <w:szCs w:val="24"/>
          <w:lang w:val="pl-PL"/>
        </w:rPr>
        <w:t>.</w:t>
      </w:r>
      <w:r w:rsidR="0048542B">
        <w:rPr>
          <w:b/>
          <w:szCs w:val="24"/>
          <w:lang w:val="pl-PL"/>
        </w:rPr>
        <w:t>11</w:t>
      </w:r>
      <w:r w:rsidR="00C85A0D" w:rsidRPr="00C85A0D">
        <w:rPr>
          <w:b/>
          <w:szCs w:val="24"/>
          <w:lang w:val="pl-PL"/>
        </w:rPr>
        <w:t>.</w:t>
      </w:r>
      <w:r w:rsidR="00FE0C0C" w:rsidRPr="00C85A0D">
        <w:rPr>
          <w:b/>
          <w:szCs w:val="24"/>
          <w:lang w:val="pl-PL"/>
        </w:rPr>
        <w:t>20</w:t>
      </w:r>
      <w:r w:rsidR="00E16F35" w:rsidRPr="00C85A0D">
        <w:rPr>
          <w:b/>
          <w:szCs w:val="24"/>
          <w:lang w:val="pl-PL"/>
        </w:rPr>
        <w:t>2</w:t>
      </w:r>
      <w:r w:rsidR="001873BB" w:rsidRPr="00C85A0D">
        <w:rPr>
          <w:b/>
          <w:szCs w:val="24"/>
          <w:lang w:val="pl-PL"/>
        </w:rPr>
        <w:t>1</w:t>
      </w:r>
      <w:r w:rsidRPr="00C85A0D">
        <w:rPr>
          <w:b/>
          <w:szCs w:val="24"/>
        </w:rPr>
        <w:t xml:space="preserve"> r. godz. 1</w:t>
      </w:r>
      <w:r w:rsidR="00AA475B" w:rsidRPr="00C85A0D">
        <w:rPr>
          <w:b/>
          <w:szCs w:val="24"/>
          <w:lang w:val="pl-PL"/>
        </w:rPr>
        <w:t>1</w:t>
      </w:r>
      <w:r w:rsidRPr="00C85A0D">
        <w:rPr>
          <w:b/>
          <w:szCs w:val="24"/>
          <w:u w:val="single"/>
          <w:vertAlign w:val="superscript"/>
        </w:rPr>
        <w:t>00</w:t>
      </w:r>
    </w:p>
    <w:p w14:paraId="00E3F2F7" w14:textId="77777777" w:rsidR="002C758C" w:rsidRPr="00C85A0D" w:rsidRDefault="002C758C" w:rsidP="00361357">
      <w:pPr>
        <w:pStyle w:val="Tekstpodstawowy"/>
        <w:rPr>
          <w:b/>
          <w:sz w:val="16"/>
          <w:szCs w:val="16"/>
        </w:rPr>
      </w:pPr>
    </w:p>
    <w:p w14:paraId="43ECA75A" w14:textId="63839411" w:rsidR="002C758C" w:rsidRPr="00D30135" w:rsidRDefault="002C758C" w:rsidP="00361357">
      <w:pPr>
        <w:pStyle w:val="Tekstpodstawowy"/>
        <w:rPr>
          <w:b/>
          <w:szCs w:val="24"/>
          <w:u w:val="single"/>
          <w:vertAlign w:val="superscript"/>
        </w:rPr>
      </w:pPr>
      <w:r w:rsidRPr="00C85A0D">
        <w:rPr>
          <w:b/>
          <w:szCs w:val="24"/>
        </w:rPr>
        <w:t>Termin otwarcia ofert</w:t>
      </w:r>
      <w:r w:rsidRPr="00C85A0D">
        <w:rPr>
          <w:b/>
          <w:szCs w:val="24"/>
        </w:rPr>
        <w:tab/>
      </w:r>
      <w:r w:rsidRPr="00C85A0D">
        <w:rPr>
          <w:b/>
          <w:szCs w:val="24"/>
        </w:rPr>
        <w:tab/>
      </w:r>
      <w:r w:rsidR="0078632F">
        <w:rPr>
          <w:b/>
          <w:szCs w:val="24"/>
          <w:lang w:val="pl-PL"/>
        </w:rPr>
        <w:t>1</w:t>
      </w:r>
      <w:r w:rsidR="00911EAE">
        <w:rPr>
          <w:b/>
          <w:szCs w:val="24"/>
          <w:lang w:val="pl-PL"/>
        </w:rPr>
        <w:t>8</w:t>
      </w:r>
      <w:r w:rsidR="00113181">
        <w:rPr>
          <w:b/>
          <w:szCs w:val="24"/>
          <w:lang w:val="pl-PL"/>
        </w:rPr>
        <w:t>.</w:t>
      </w:r>
      <w:r w:rsidR="0048542B">
        <w:rPr>
          <w:b/>
          <w:szCs w:val="24"/>
          <w:lang w:val="pl-PL"/>
        </w:rPr>
        <w:t>11</w:t>
      </w:r>
      <w:r w:rsidR="00C85A0D" w:rsidRPr="00C85A0D">
        <w:rPr>
          <w:b/>
          <w:szCs w:val="24"/>
          <w:lang w:val="pl-PL"/>
        </w:rPr>
        <w:t>.</w:t>
      </w:r>
      <w:r w:rsidR="00FE0C0C" w:rsidRPr="00C85A0D">
        <w:rPr>
          <w:b/>
          <w:szCs w:val="24"/>
          <w:lang w:val="pl-PL"/>
        </w:rPr>
        <w:t>20</w:t>
      </w:r>
      <w:r w:rsidR="00E16F35" w:rsidRPr="00C85A0D">
        <w:rPr>
          <w:b/>
          <w:szCs w:val="24"/>
          <w:lang w:val="pl-PL"/>
        </w:rPr>
        <w:t>2</w:t>
      </w:r>
      <w:r w:rsidR="001873BB" w:rsidRPr="00C85A0D">
        <w:rPr>
          <w:b/>
          <w:szCs w:val="24"/>
          <w:lang w:val="pl-PL"/>
        </w:rPr>
        <w:t>1</w:t>
      </w:r>
      <w:r w:rsidR="00FE0C0C" w:rsidRPr="00C85A0D">
        <w:rPr>
          <w:b/>
          <w:szCs w:val="24"/>
        </w:rPr>
        <w:t xml:space="preserve"> </w:t>
      </w:r>
      <w:r w:rsidRPr="00C85A0D">
        <w:rPr>
          <w:b/>
          <w:szCs w:val="24"/>
        </w:rPr>
        <w:t>r. godz. 1</w:t>
      </w:r>
      <w:r w:rsidR="00AA475B" w:rsidRPr="00C85A0D">
        <w:rPr>
          <w:b/>
          <w:szCs w:val="24"/>
          <w:lang w:val="pl-PL"/>
        </w:rPr>
        <w:t>1</w:t>
      </w:r>
      <w:r w:rsidR="00B37715" w:rsidRPr="00C85A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2B655302" w:rsidR="002C758C" w:rsidRPr="00C85A0D" w:rsidRDefault="00184845" w:rsidP="000D026C">
      <w:pPr>
        <w:pStyle w:val="Tytu"/>
        <w:ind w:right="-1"/>
        <w:jc w:val="both"/>
        <w:rPr>
          <w:sz w:val="16"/>
          <w:szCs w:val="16"/>
          <w:lang w:val="pl-PL"/>
        </w:rPr>
      </w:pPr>
      <w:r w:rsidRPr="00C85A0D">
        <w:rPr>
          <w:sz w:val="22"/>
          <w:szCs w:val="22"/>
          <w:lang w:val="pl-PL"/>
        </w:rPr>
        <w:t>Szacunkowa wartość zamówienia nie przekracza progów unijnych, o których stanowi art. 3 ustawy z dnia 11 września 2019 r. – Prawo zamówień publicznych – (</w:t>
      </w:r>
      <w:proofErr w:type="spellStart"/>
      <w:r w:rsidRPr="00C85A0D">
        <w:rPr>
          <w:sz w:val="22"/>
          <w:szCs w:val="22"/>
          <w:lang w:val="pl-PL"/>
        </w:rPr>
        <w:t>t.j</w:t>
      </w:r>
      <w:proofErr w:type="spellEnd"/>
      <w:r w:rsidRPr="00C85A0D">
        <w:rPr>
          <w:sz w:val="22"/>
          <w:szCs w:val="22"/>
          <w:lang w:val="pl-PL"/>
        </w:rPr>
        <w:t>.: Dz. U. 20</w:t>
      </w:r>
      <w:r w:rsidR="00346B1C">
        <w:rPr>
          <w:sz w:val="22"/>
          <w:szCs w:val="22"/>
          <w:lang w:val="pl-PL"/>
        </w:rPr>
        <w:t>21</w:t>
      </w:r>
      <w:r w:rsidRPr="00C85A0D">
        <w:rPr>
          <w:sz w:val="22"/>
          <w:szCs w:val="22"/>
          <w:lang w:val="pl-PL"/>
        </w:rPr>
        <w:t xml:space="preserve"> poz. </w:t>
      </w:r>
      <w:r w:rsidR="0053076C">
        <w:rPr>
          <w:sz w:val="22"/>
          <w:szCs w:val="22"/>
          <w:lang w:val="pl-PL"/>
        </w:rPr>
        <w:t>1129</w:t>
      </w:r>
      <w:r w:rsidRPr="00C85A0D">
        <w:rPr>
          <w:sz w:val="22"/>
          <w:szCs w:val="22"/>
          <w:lang w:val="pl-PL"/>
        </w:rPr>
        <w:t xml:space="preserve"> ze zm.), zwanej dalej „ustawą </w:t>
      </w:r>
      <w:proofErr w:type="spellStart"/>
      <w:r w:rsidRPr="00C85A0D">
        <w:rPr>
          <w:sz w:val="22"/>
          <w:szCs w:val="22"/>
          <w:lang w:val="pl-PL"/>
        </w:rPr>
        <w:t>Pzp</w:t>
      </w:r>
      <w:proofErr w:type="spellEnd"/>
      <w:r w:rsidRPr="00C85A0D">
        <w:rPr>
          <w:sz w:val="22"/>
          <w:szCs w:val="22"/>
          <w:lang w:val="pl-PL"/>
        </w:rPr>
        <w:t>”, w odniesieniu do dostaw i usług</w:t>
      </w:r>
      <w:r w:rsidR="000D026C" w:rsidRPr="00C85A0D">
        <w:rPr>
          <w:sz w:val="22"/>
          <w:szCs w:val="22"/>
          <w:lang w:val="pl-PL"/>
        </w:rPr>
        <w:t>.</w:t>
      </w:r>
    </w:p>
    <w:p w14:paraId="0A1A8393" w14:textId="3557D1A8" w:rsidR="002C758C" w:rsidRPr="00C85A0D" w:rsidRDefault="002C758C" w:rsidP="00125CD7">
      <w:pPr>
        <w:pStyle w:val="Tytu"/>
        <w:ind w:right="-1"/>
        <w:jc w:val="both"/>
        <w:rPr>
          <w:sz w:val="22"/>
          <w:szCs w:val="22"/>
          <w:lang w:val="pl-PL"/>
        </w:rPr>
      </w:pPr>
      <w:r w:rsidRPr="00C85A0D">
        <w:rPr>
          <w:sz w:val="22"/>
          <w:szCs w:val="22"/>
        </w:rPr>
        <w:t xml:space="preserve">Postępowanie o udzielenie zamówienia publicznego prowadzone jest w trybie </w:t>
      </w:r>
      <w:r w:rsidR="00FE305E" w:rsidRPr="00C85A0D">
        <w:rPr>
          <w:sz w:val="22"/>
          <w:szCs w:val="22"/>
          <w:lang w:val="pl-PL"/>
        </w:rPr>
        <w:t>podstawow</w:t>
      </w:r>
      <w:r w:rsidR="00845B41" w:rsidRPr="00C85A0D">
        <w:rPr>
          <w:sz w:val="22"/>
          <w:szCs w:val="22"/>
          <w:lang w:val="pl-PL"/>
        </w:rPr>
        <w:t>ym</w:t>
      </w:r>
      <w:r w:rsidR="00561251" w:rsidRPr="00C85A0D">
        <w:rPr>
          <w:sz w:val="22"/>
          <w:szCs w:val="22"/>
          <w:lang w:val="pl-PL"/>
        </w:rPr>
        <w:t xml:space="preserve"> bez negocjacji</w:t>
      </w:r>
      <w:r w:rsidR="00FE305E" w:rsidRPr="00C85A0D">
        <w:rPr>
          <w:sz w:val="22"/>
          <w:szCs w:val="22"/>
          <w:lang w:val="pl-PL"/>
        </w:rPr>
        <w:t xml:space="preserve"> (</w:t>
      </w:r>
      <w:r w:rsidR="00845B41" w:rsidRPr="00C85A0D">
        <w:rPr>
          <w:sz w:val="22"/>
          <w:szCs w:val="22"/>
          <w:lang w:val="pl-PL"/>
        </w:rPr>
        <w:t>zgodnie z</w:t>
      </w:r>
      <w:r w:rsidR="00125CD7" w:rsidRPr="00C85A0D">
        <w:rPr>
          <w:sz w:val="22"/>
          <w:szCs w:val="22"/>
          <w:lang w:val="pl-PL"/>
        </w:rPr>
        <w:t> </w:t>
      </w:r>
      <w:r w:rsidR="00845B41" w:rsidRPr="00C85A0D">
        <w:rPr>
          <w:sz w:val="22"/>
          <w:szCs w:val="22"/>
        </w:rPr>
        <w:t>art.</w:t>
      </w:r>
      <w:r w:rsidR="00125CD7" w:rsidRPr="00C85A0D">
        <w:rPr>
          <w:sz w:val="22"/>
          <w:szCs w:val="22"/>
          <w:lang w:val="pl-PL"/>
        </w:rPr>
        <w:t> </w:t>
      </w:r>
      <w:r w:rsidR="008C1124" w:rsidRPr="00C85A0D">
        <w:rPr>
          <w:sz w:val="22"/>
          <w:szCs w:val="22"/>
          <w:lang w:val="pl-PL"/>
        </w:rPr>
        <w:t>275</w:t>
      </w:r>
      <w:r w:rsidR="00561251" w:rsidRPr="00C85A0D">
        <w:rPr>
          <w:sz w:val="22"/>
          <w:szCs w:val="22"/>
          <w:lang w:val="pl-PL"/>
        </w:rPr>
        <w:t xml:space="preserve"> pkt 1</w:t>
      </w:r>
      <w:r w:rsidR="008C1124" w:rsidRPr="00C85A0D">
        <w:rPr>
          <w:sz w:val="22"/>
          <w:szCs w:val="22"/>
          <w:lang w:val="pl-PL"/>
        </w:rPr>
        <w:t xml:space="preserve"> </w:t>
      </w:r>
      <w:r w:rsidR="00845B41" w:rsidRPr="00C85A0D">
        <w:rPr>
          <w:sz w:val="22"/>
          <w:szCs w:val="22"/>
        </w:rPr>
        <w:t>ustawy</w:t>
      </w:r>
      <w:r w:rsidR="00845B41" w:rsidRPr="00C85A0D">
        <w:rPr>
          <w:sz w:val="22"/>
          <w:szCs w:val="22"/>
          <w:lang w:val="pl-PL"/>
        </w:rPr>
        <w:t xml:space="preserve"> </w:t>
      </w:r>
      <w:proofErr w:type="spellStart"/>
      <w:r w:rsidR="00845B41" w:rsidRPr="00C85A0D">
        <w:rPr>
          <w:sz w:val="22"/>
          <w:szCs w:val="22"/>
          <w:lang w:val="pl-PL"/>
        </w:rPr>
        <w:t>Pzp</w:t>
      </w:r>
      <w:proofErr w:type="spellEnd"/>
      <w:r w:rsidR="00845B41" w:rsidRPr="00C85A0D">
        <w:rPr>
          <w:sz w:val="22"/>
          <w:szCs w:val="22"/>
          <w:lang w:val="pl-PL"/>
        </w:rPr>
        <w:t>)</w:t>
      </w:r>
      <w:r w:rsidR="00A42AF1" w:rsidRPr="00C85A0D">
        <w:rPr>
          <w:sz w:val="22"/>
          <w:szCs w:val="22"/>
          <w:lang w:val="pl-PL"/>
        </w:rPr>
        <w:t>.</w:t>
      </w:r>
    </w:p>
    <w:p w14:paraId="4A2C5F67" w14:textId="77777777" w:rsidR="00184845" w:rsidRPr="00C85A0D" w:rsidRDefault="00184845" w:rsidP="00125CD7">
      <w:pPr>
        <w:pStyle w:val="Tytu"/>
        <w:ind w:right="-1"/>
        <w:jc w:val="both"/>
        <w:rPr>
          <w:sz w:val="22"/>
          <w:szCs w:val="22"/>
          <w:lang w:val="pl-PL"/>
        </w:rPr>
      </w:pPr>
    </w:p>
    <w:p w14:paraId="36365C5E" w14:textId="77777777" w:rsidR="002C758C" w:rsidRPr="00C85A0D" w:rsidRDefault="002C758C" w:rsidP="00361357">
      <w:pPr>
        <w:rPr>
          <w:b/>
          <w:i/>
          <w:sz w:val="16"/>
          <w:szCs w:val="16"/>
        </w:rPr>
      </w:pPr>
    </w:p>
    <w:p w14:paraId="5E82644E" w14:textId="77777777" w:rsidR="002C758C" w:rsidRPr="00C85A0D"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1"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1"/>
    <w:p w14:paraId="5AB41AA1" w14:textId="77777777" w:rsidR="00CC6579" w:rsidRDefault="002C758C" w:rsidP="00361357">
      <w:pPr>
        <w:tabs>
          <w:tab w:val="left" w:pos="567"/>
        </w:tabs>
        <w:rPr>
          <w:sz w:val="24"/>
          <w:szCs w:val="24"/>
        </w:rPr>
      </w:pPr>
      <w:r w:rsidRPr="00FC2997">
        <w:rPr>
          <w:sz w:val="24"/>
          <w:szCs w:val="24"/>
        </w:rPr>
        <w:br w:type="page"/>
      </w:r>
    </w:p>
    <w:p w14:paraId="15BBE51A" w14:textId="4A6E69B4"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2075661D" w14:textId="77777777" w:rsidR="00111137" w:rsidRPr="00FC2997" w:rsidRDefault="00111137" w:rsidP="00111137">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F284EEB"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11137">
        <w:rPr>
          <w:sz w:val="22"/>
          <w:szCs w:val="22"/>
        </w:rPr>
        <w:t xml:space="preserve">: </w:t>
      </w:r>
      <w:r w:rsidR="00F922AD">
        <w:rPr>
          <w:b/>
          <w:sz w:val="22"/>
          <w:szCs w:val="22"/>
        </w:rPr>
        <w:t>45</w:t>
      </w:r>
      <w:r w:rsidRPr="00111137">
        <w:rPr>
          <w:b/>
          <w:sz w:val="22"/>
          <w:szCs w:val="22"/>
        </w:rPr>
        <w:t>/20</w:t>
      </w:r>
      <w:r w:rsidR="00D915D8" w:rsidRPr="00111137">
        <w:rPr>
          <w:b/>
          <w:sz w:val="22"/>
          <w:szCs w:val="22"/>
        </w:rPr>
        <w:t>2</w:t>
      </w:r>
      <w:r w:rsidR="00AE2FBF" w:rsidRPr="00111137">
        <w:rPr>
          <w:b/>
          <w:sz w:val="22"/>
          <w:szCs w:val="22"/>
        </w:rPr>
        <w:t>1</w:t>
      </w:r>
      <w:r w:rsidRPr="00111137">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1D4A2087" w14:textId="6597CC26" w:rsidR="00096769" w:rsidRPr="00361357" w:rsidRDefault="00096769" w:rsidP="00E43A92">
      <w:pPr>
        <w:pStyle w:val="Tytu"/>
        <w:ind w:left="142" w:hanging="142"/>
        <w:jc w:val="both"/>
        <w:rPr>
          <w:b w:val="0"/>
          <w:sz w:val="22"/>
          <w:szCs w:val="22"/>
        </w:rPr>
      </w:pPr>
      <w:r w:rsidRPr="00361357">
        <w:rPr>
          <w:sz w:val="22"/>
          <w:szCs w:val="22"/>
        </w:rPr>
        <w:t>1.</w:t>
      </w:r>
      <w:r w:rsidRPr="00361357">
        <w:rPr>
          <w:b w:val="0"/>
          <w:sz w:val="22"/>
          <w:szCs w:val="22"/>
        </w:rPr>
        <w:t xml:space="preserve"> Przedmiotem zamówienia jest </w:t>
      </w:r>
      <w:r w:rsidRPr="00361357">
        <w:rPr>
          <w:b w:val="0"/>
          <w:sz w:val="22"/>
          <w:szCs w:val="22"/>
          <w:lang w:val="pl-PL"/>
        </w:rPr>
        <w:t>dzierżawa</w:t>
      </w:r>
      <w:r w:rsidRPr="00361357">
        <w:rPr>
          <w:b w:val="0"/>
          <w:sz w:val="22"/>
          <w:szCs w:val="22"/>
        </w:rPr>
        <w:t xml:space="preserve"> urządzenia kopiująco – drukującego </w:t>
      </w:r>
      <w:r w:rsidR="00A615A9">
        <w:rPr>
          <w:b w:val="0"/>
          <w:sz w:val="22"/>
          <w:szCs w:val="22"/>
          <w:lang w:val="pl-PL"/>
        </w:rPr>
        <w:t>(1 szt.)</w:t>
      </w:r>
      <w:r w:rsidR="00F00868">
        <w:rPr>
          <w:b w:val="0"/>
          <w:sz w:val="22"/>
          <w:szCs w:val="22"/>
          <w:lang w:val="pl-PL"/>
        </w:rPr>
        <w:t xml:space="preserve"> </w:t>
      </w:r>
      <w:r w:rsidRPr="00361357">
        <w:rPr>
          <w:b w:val="0"/>
          <w:sz w:val="22"/>
          <w:szCs w:val="22"/>
          <w:lang w:val="pl-PL"/>
        </w:rPr>
        <w:t xml:space="preserve">oraz </w:t>
      </w:r>
      <w:r w:rsidR="00911EAE">
        <w:rPr>
          <w:b w:val="0"/>
          <w:sz w:val="22"/>
          <w:szCs w:val="22"/>
          <w:lang w:val="pl-PL"/>
        </w:rPr>
        <w:t xml:space="preserve">sukcesywne </w:t>
      </w:r>
      <w:r w:rsidRPr="00361357">
        <w:rPr>
          <w:b w:val="0"/>
          <w:sz w:val="22"/>
          <w:szCs w:val="22"/>
          <w:lang w:val="pl-PL"/>
        </w:rPr>
        <w:t>dosta</w:t>
      </w:r>
      <w:r w:rsidR="00911EAE">
        <w:rPr>
          <w:b w:val="0"/>
          <w:sz w:val="22"/>
          <w:szCs w:val="22"/>
          <w:lang w:val="pl-PL"/>
        </w:rPr>
        <w:t>rczanie</w:t>
      </w:r>
      <w:r w:rsidRPr="00361357">
        <w:rPr>
          <w:b w:val="0"/>
          <w:sz w:val="22"/>
          <w:szCs w:val="22"/>
          <w:lang w:val="pl-PL"/>
        </w:rPr>
        <w:t xml:space="preserve"> materiałów eksploatacyjnych do </w:t>
      </w:r>
      <w:r>
        <w:rPr>
          <w:b w:val="0"/>
          <w:sz w:val="22"/>
          <w:szCs w:val="22"/>
          <w:lang w:val="pl-PL"/>
        </w:rPr>
        <w:t>zaoferowanego urządzenia</w:t>
      </w:r>
      <w:r w:rsidR="00E43A92">
        <w:rPr>
          <w:b w:val="0"/>
          <w:sz w:val="22"/>
          <w:szCs w:val="22"/>
          <w:lang w:val="pl-PL"/>
        </w:rPr>
        <w:t xml:space="preserve">. </w:t>
      </w:r>
      <w:r w:rsidRPr="00361357">
        <w:rPr>
          <w:b w:val="0"/>
          <w:sz w:val="22"/>
          <w:szCs w:val="22"/>
        </w:rPr>
        <w:t>Szczegółowy opis przedmiotu zamówienia określa załącznik nr 2</w:t>
      </w:r>
      <w:r w:rsidRPr="00361357">
        <w:rPr>
          <w:b w:val="0"/>
          <w:sz w:val="22"/>
          <w:szCs w:val="22"/>
          <w:lang w:val="pl-PL"/>
        </w:rPr>
        <w:t xml:space="preserve">, 3, 6a i 6b </w:t>
      </w:r>
      <w:r w:rsidRPr="00361357">
        <w:rPr>
          <w:b w:val="0"/>
          <w:sz w:val="22"/>
          <w:szCs w:val="22"/>
        </w:rPr>
        <w:t xml:space="preserve">do SWZ. </w:t>
      </w:r>
    </w:p>
    <w:p w14:paraId="672B4513" w14:textId="5D440E7B" w:rsidR="00911EAE" w:rsidRDefault="00096769" w:rsidP="0056637F">
      <w:pPr>
        <w:pStyle w:val="Tytu"/>
        <w:ind w:left="142" w:hanging="142"/>
        <w:jc w:val="both"/>
        <w:rPr>
          <w:b w:val="0"/>
          <w:sz w:val="22"/>
          <w:szCs w:val="22"/>
          <w:lang w:val="pl-PL"/>
        </w:rPr>
      </w:pPr>
      <w:r w:rsidRPr="00361357">
        <w:rPr>
          <w:sz w:val="22"/>
          <w:szCs w:val="22"/>
          <w:lang w:val="pl-PL"/>
        </w:rPr>
        <w:t>2.</w:t>
      </w:r>
      <w:r w:rsidRPr="00361357">
        <w:rPr>
          <w:b w:val="0"/>
          <w:sz w:val="22"/>
          <w:szCs w:val="22"/>
          <w:lang w:val="pl-PL"/>
        </w:rPr>
        <w:t xml:space="preserve"> </w:t>
      </w:r>
      <w:r w:rsidRPr="00361357">
        <w:rPr>
          <w:b w:val="0"/>
          <w:sz w:val="22"/>
          <w:szCs w:val="22"/>
        </w:rPr>
        <w:t>Dostawa przedmiotu zamówienia</w:t>
      </w:r>
      <w:r w:rsidR="00911EAE">
        <w:rPr>
          <w:b w:val="0"/>
          <w:sz w:val="22"/>
          <w:szCs w:val="22"/>
          <w:lang w:val="pl-PL"/>
        </w:rPr>
        <w:t>:</w:t>
      </w:r>
    </w:p>
    <w:p w14:paraId="7A13FAE8" w14:textId="16EC7EBF" w:rsidR="00911EAE" w:rsidRDefault="00911EAE" w:rsidP="00911EAE">
      <w:pPr>
        <w:pStyle w:val="Tytu"/>
        <w:ind w:left="284" w:hanging="142"/>
        <w:jc w:val="both"/>
        <w:rPr>
          <w:b w:val="0"/>
          <w:sz w:val="22"/>
          <w:szCs w:val="22"/>
          <w:lang w:val="pl-PL"/>
        </w:rPr>
      </w:pPr>
      <w:r w:rsidRPr="00911EAE">
        <w:rPr>
          <w:b w:val="0"/>
          <w:bCs/>
          <w:sz w:val="22"/>
          <w:szCs w:val="22"/>
          <w:lang w:val="pl-PL"/>
        </w:rPr>
        <w:t>1) w Pakiecie I</w:t>
      </w:r>
      <w:r>
        <w:rPr>
          <w:sz w:val="22"/>
          <w:szCs w:val="22"/>
          <w:lang w:val="pl-PL"/>
        </w:rPr>
        <w:t xml:space="preserve"> </w:t>
      </w:r>
      <w:r w:rsidRPr="00911EAE">
        <w:rPr>
          <w:b w:val="0"/>
          <w:bCs/>
          <w:sz w:val="22"/>
          <w:szCs w:val="22"/>
          <w:lang w:val="pl-PL"/>
        </w:rPr>
        <w:t>do O</w:t>
      </w:r>
      <w:r>
        <w:rPr>
          <w:b w:val="0"/>
          <w:sz w:val="22"/>
          <w:szCs w:val="22"/>
          <w:lang w:val="pl-PL"/>
        </w:rPr>
        <w:t>ddziału Okulistycznego,</w:t>
      </w:r>
    </w:p>
    <w:p w14:paraId="6B8D93C9" w14:textId="77777777" w:rsidR="00911EAE" w:rsidRDefault="00911EAE" w:rsidP="00911EAE">
      <w:pPr>
        <w:pStyle w:val="Tytu"/>
        <w:ind w:left="284" w:hanging="142"/>
        <w:jc w:val="both"/>
        <w:rPr>
          <w:b w:val="0"/>
          <w:sz w:val="22"/>
          <w:szCs w:val="22"/>
          <w:lang w:val="pl-PL"/>
        </w:rPr>
      </w:pPr>
      <w:r>
        <w:rPr>
          <w:b w:val="0"/>
          <w:sz w:val="22"/>
          <w:szCs w:val="22"/>
          <w:lang w:val="pl-PL"/>
        </w:rPr>
        <w:t xml:space="preserve">2) </w:t>
      </w:r>
      <w:r w:rsidRPr="00911EAE">
        <w:rPr>
          <w:b w:val="0"/>
          <w:sz w:val="22"/>
          <w:szCs w:val="22"/>
          <w:lang w:val="pl-PL"/>
        </w:rPr>
        <w:t>w Pakiecie II</w:t>
      </w:r>
      <w:r>
        <w:rPr>
          <w:b w:val="0"/>
          <w:sz w:val="22"/>
          <w:szCs w:val="22"/>
          <w:lang w:val="pl-PL"/>
        </w:rPr>
        <w:t xml:space="preserve"> do Magazynu </w:t>
      </w:r>
    </w:p>
    <w:p w14:paraId="54223623" w14:textId="50134FE5" w:rsidR="00096769" w:rsidRPr="00361357" w:rsidRDefault="00096769" w:rsidP="00911EAE">
      <w:pPr>
        <w:pStyle w:val="Tytu"/>
        <w:ind w:left="142"/>
        <w:jc w:val="both"/>
        <w:rPr>
          <w:b w:val="0"/>
          <w:sz w:val="22"/>
          <w:szCs w:val="22"/>
        </w:rPr>
      </w:pPr>
      <w:r w:rsidRPr="00361357">
        <w:rPr>
          <w:b w:val="0"/>
          <w:sz w:val="22"/>
          <w:szCs w:val="22"/>
        </w:rPr>
        <w:t>Miejskiego Centrum Medycznego im. dr. Karola Jonschera w Łodzi</w:t>
      </w:r>
      <w:r w:rsidRPr="00361357">
        <w:rPr>
          <w:b w:val="0"/>
          <w:sz w:val="22"/>
          <w:szCs w:val="22"/>
          <w:lang w:val="pl-PL"/>
        </w:rPr>
        <w:t xml:space="preserve"> przy </w:t>
      </w:r>
      <w:r w:rsidRPr="00361357">
        <w:rPr>
          <w:b w:val="0"/>
          <w:sz w:val="22"/>
          <w:szCs w:val="22"/>
        </w:rPr>
        <w:t>ul. Milionow</w:t>
      </w:r>
      <w:r w:rsidRPr="00361357">
        <w:rPr>
          <w:b w:val="0"/>
          <w:sz w:val="22"/>
          <w:szCs w:val="22"/>
          <w:lang w:val="pl-PL"/>
        </w:rPr>
        <w:t>ej</w:t>
      </w:r>
      <w:r w:rsidRPr="00361357">
        <w:rPr>
          <w:b w:val="0"/>
          <w:sz w:val="22"/>
          <w:szCs w:val="22"/>
        </w:rPr>
        <w:t xml:space="preserve"> 14, 93-113 Łódź</w:t>
      </w:r>
      <w:r w:rsidR="00911EAE">
        <w:rPr>
          <w:b w:val="0"/>
          <w:sz w:val="22"/>
          <w:szCs w:val="22"/>
          <w:lang w:val="pl-PL"/>
        </w:rPr>
        <w:t xml:space="preserve"> </w:t>
      </w:r>
      <w:r w:rsidRPr="00361357">
        <w:rPr>
          <w:b w:val="0"/>
          <w:sz w:val="22"/>
          <w:szCs w:val="22"/>
        </w:rPr>
        <w:t>zrealizowana będzie na koszt i ryzyko Wykonawcy.</w:t>
      </w:r>
    </w:p>
    <w:p w14:paraId="01121B25" w14:textId="77777777" w:rsidR="00096769" w:rsidRDefault="00096769" w:rsidP="001A39E3">
      <w:pPr>
        <w:pStyle w:val="Tytu"/>
        <w:tabs>
          <w:tab w:val="left" w:pos="567"/>
        </w:tabs>
        <w:ind w:right="-1"/>
        <w:jc w:val="left"/>
        <w:rPr>
          <w:sz w:val="22"/>
          <w:szCs w:val="22"/>
          <w:u w:val="double"/>
        </w:rPr>
      </w:pPr>
    </w:p>
    <w:p w14:paraId="7452EFC9" w14:textId="4E968FA9"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5AE49D28" w14:textId="77777777" w:rsidR="00C51523" w:rsidRDefault="005C675F" w:rsidP="00C51523">
      <w:pPr>
        <w:pStyle w:val="Tytu"/>
        <w:jc w:val="both"/>
        <w:rPr>
          <w:b w:val="0"/>
          <w:sz w:val="22"/>
          <w:szCs w:val="22"/>
        </w:rPr>
      </w:pPr>
      <w:r w:rsidRPr="005B4757">
        <w:rPr>
          <w:b w:val="0"/>
          <w:sz w:val="22"/>
          <w:szCs w:val="22"/>
        </w:rPr>
        <w:t>Termin realizacji:</w:t>
      </w:r>
      <w:r w:rsidRPr="006369C4">
        <w:rPr>
          <w:b w:val="0"/>
          <w:sz w:val="22"/>
          <w:szCs w:val="22"/>
        </w:rPr>
        <w:t xml:space="preserve"> </w:t>
      </w:r>
    </w:p>
    <w:p w14:paraId="404C96AB" w14:textId="732EA777" w:rsidR="00C51523" w:rsidRPr="00361357" w:rsidRDefault="00911EAE" w:rsidP="00911EAE">
      <w:pPr>
        <w:pStyle w:val="Tytu"/>
        <w:ind w:left="284" w:hanging="142"/>
        <w:jc w:val="both"/>
        <w:rPr>
          <w:b w:val="0"/>
          <w:sz w:val="22"/>
          <w:szCs w:val="22"/>
          <w:lang w:val="pl-PL"/>
        </w:rPr>
      </w:pPr>
      <w:r>
        <w:rPr>
          <w:b w:val="0"/>
          <w:sz w:val="22"/>
          <w:szCs w:val="22"/>
          <w:lang w:val="pl-PL"/>
        </w:rPr>
        <w:t xml:space="preserve">1) </w:t>
      </w:r>
      <w:r w:rsidR="001D093D">
        <w:rPr>
          <w:b w:val="0"/>
          <w:sz w:val="22"/>
          <w:szCs w:val="22"/>
          <w:lang w:val="pl-PL"/>
        </w:rPr>
        <w:t xml:space="preserve">Pakiet </w:t>
      </w:r>
      <w:r w:rsidR="00C51523" w:rsidRPr="00361357">
        <w:rPr>
          <w:b w:val="0"/>
          <w:sz w:val="22"/>
          <w:szCs w:val="22"/>
          <w:lang w:val="pl-PL"/>
        </w:rPr>
        <w:t>I</w:t>
      </w:r>
      <w:r w:rsidR="00C51523" w:rsidRPr="00361357">
        <w:rPr>
          <w:b w:val="0"/>
          <w:sz w:val="22"/>
          <w:szCs w:val="22"/>
        </w:rPr>
        <w:t xml:space="preserve"> – </w:t>
      </w:r>
      <w:r w:rsidR="00C51523" w:rsidRPr="000C59E0">
        <w:rPr>
          <w:b w:val="0"/>
          <w:sz w:val="22"/>
          <w:szCs w:val="22"/>
          <w:lang w:val="pl-PL"/>
        </w:rPr>
        <w:t xml:space="preserve">dostawa urządzenia kopiująco – drukującego </w:t>
      </w:r>
      <w:r w:rsidR="00C51523" w:rsidRPr="000C59E0">
        <w:rPr>
          <w:b w:val="0"/>
          <w:sz w:val="22"/>
          <w:szCs w:val="22"/>
        </w:rPr>
        <w:t>w terminie</w:t>
      </w:r>
      <w:r w:rsidR="00C51523" w:rsidRPr="000C59E0">
        <w:rPr>
          <w:b w:val="0"/>
          <w:sz w:val="22"/>
          <w:szCs w:val="22"/>
          <w:lang w:val="pl-PL"/>
        </w:rPr>
        <w:t xml:space="preserve"> </w:t>
      </w:r>
      <w:r w:rsidR="00C51523" w:rsidRPr="00ED4ADE">
        <w:rPr>
          <w:bCs/>
          <w:sz w:val="22"/>
          <w:szCs w:val="22"/>
          <w:lang w:val="pl-PL"/>
        </w:rPr>
        <w:t>1</w:t>
      </w:r>
      <w:r w:rsidR="0011504C" w:rsidRPr="00ED4ADE">
        <w:rPr>
          <w:bCs/>
          <w:sz w:val="22"/>
          <w:szCs w:val="22"/>
          <w:lang w:val="pl-PL"/>
        </w:rPr>
        <w:t>0</w:t>
      </w:r>
      <w:r w:rsidR="00C51523" w:rsidRPr="00ED4ADE">
        <w:rPr>
          <w:bCs/>
          <w:sz w:val="22"/>
          <w:szCs w:val="22"/>
          <w:lang w:val="pl-PL"/>
        </w:rPr>
        <w:t xml:space="preserve"> </w:t>
      </w:r>
      <w:r w:rsidR="00C51523" w:rsidRPr="00ED4ADE">
        <w:rPr>
          <w:bCs/>
          <w:sz w:val="22"/>
          <w:szCs w:val="22"/>
        </w:rPr>
        <w:t>dni</w:t>
      </w:r>
      <w:r w:rsidR="00C51523" w:rsidRPr="000C59E0">
        <w:rPr>
          <w:b w:val="0"/>
          <w:sz w:val="22"/>
          <w:szCs w:val="22"/>
        </w:rPr>
        <w:t xml:space="preserve"> od dnia podpisania umowy</w:t>
      </w:r>
      <w:r w:rsidR="00C51523" w:rsidRPr="000C59E0">
        <w:rPr>
          <w:b w:val="0"/>
          <w:sz w:val="22"/>
          <w:szCs w:val="22"/>
          <w:lang w:val="pl-PL"/>
        </w:rPr>
        <w:t xml:space="preserve">. Dzierżawa urządzenia - </w:t>
      </w:r>
      <w:r w:rsidR="007B3ACD" w:rsidRPr="000C59E0">
        <w:rPr>
          <w:bCs/>
          <w:sz w:val="22"/>
          <w:szCs w:val="22"/>
          <w:lang w:val="pl-PL"/>
        </w:rPr>
        <w:t>36</w:t>
      </w:r>
      <w:r w:rsidR="00C51523" w:rsidRPr="000C59E0">
        <w:rPr>
          <w:bCs/>
          <w:sz w:val="22"/>
          <w:szCs w:val="22"/>
          <w:lang w:val="pl-PL"/>
        </w:rPr>
        <w:t xml:space="preserve"> miesięcy</w:t>
      </w:r>
      <w:r w:rsidR="00C51523" w:rsidRPr="000C59E0">
        <w:rPr>
          <w:b w:val="0"/>
          <w:sz w:val="22"/>
          <w:szCs w:val="22"/>
          <w:lang w:val="pl-PL"/>
        </w:rPr>
        <w:t xml:space="preserve"> od dnia</w:t>
      </w:r>
      <w:r w:rsidR="00C51523" w:rsidRPr="008359CE">
        <w:rPr>
          <w:b w:val="0"/>
          <w:sz w:val="22"/>
          <w:szCs w:val="22"/>
          <w:lang w:val="pl-PL"/>
        </w:rPr>
        <w:t xml:space="preserve"> protokolarnego przekazania urządzenia Zamawiającemu</w:t>
      </w:r>
      <w:r w:rsidR="00C51523" w:rsidRPr="00361357">
        <w:rPr>
          <w:b w:val="0"/>
          <w:sz w:val="22"/>
          <w:szCs w:val="22"/>
          <w:lang w:val="pl-PL"/>
        </w:rPr>
        <w:t>.</w:t>
      </w:r>
    </w:p>
    <w:p w14:paraId="553CF93C" w14:textId="7E6D166C" w:rsidR="00C51523" w:rsidRPr="00361357" w:rsidRDefault="00911EAE" w:rsidP="00911EAE">
      <w:pPr>
        <w:pStyle w:val="Tytu"/>
        <w:ind w:firstLine="142"/>
        <w:jc w:val="both"/>
        <w:rPr>
          <w:b w:val="0"/>
          <w:sz w:val="22"/>
          <w:szCs w:val="22"/>
          <w:lang w:val="pl-PL"/>
        </w:rPr>
      </w:pPr>
      <w:r>
        <w:rPr>
          <w:b w:val="0"/>
          <w:sz w:val="22"/>
          <w:szCs w:val="22"/>
          <w:lang w:val="pl-PL"/>
        </w:rPr>
        <w:t xml:space="preserve">2) </w:t>
      </w:r>
      <w:r w:rsidR="001D093D">
        <w:rPr>
          <w:b w:val="0"/>
          <w:sz w:val="22"/>
          <w:szCs w:val="22"/>
          <w:lang w:val="pl-PL"/>
        </w:rPr>
        <w:t>Pakiet</w:t>
      </w:r>
      <w:r w:rsidR="00C51523" w:rsidRPr="00361357">
        <w:rPr>
          <w:b w:val="0"/>
          <w:sz w:val="22"/>
          <w:szCs w:val="22"/>
          <w:lang w:val="pl-PL"/>
        </w:rPr>
        <w:t xml:space="preserve"> II – </w:t>
      </w:r>
      <w:r w:rsidR="00C51523" w:rsidRPr="000C59E0">
        <w:rPr>
          <w:b w:val="0"/>
          <w:sz w:val="22"/>
          <w:szCs w:val="22"/>
          <w:lang w:val="pl-PL"/>
        </w:rPr>
        <w:t xml:space="preserve">dostawa asortymentu w terminie maksymalnie </w:t>
      </w:r>
      <w:r w:rsidR="00C51523" w:rsidRPr="00911EAE">
        <w:rPr>
          <w:bCs/>
          <w:sz w:val="22"/>
          <w:szCs w:val="22"/>
          <w:lang w:val="pl-PL"/>
        </w:rPr>
        <w:t>6 dni roboczych</w:t>
      </w:r>
      <w:r w:rsidR="00C51523" w:rsidRPr="000C59E0">
        <w:rPr>
          <w:b w:val="0"/>
          <w:sz w:val="22"/>
          <w:szCs w:val="22"/>
          <w:lang w:val="pl-PL"/>
        </w:rPr>
        <w:t xml:space="preserve"> od momentu złożenia zamówienia. Umowa zostanie zawarta na okres </w:t>
      </w:r>
      <w:r w:rsidR="00C51523" w:rsidRPr="000C59E0">
        <w:rPr>
          <w:bCs/>
          <w:sz w:val="22"/>
          <w:szCs w:val="22"/>
          <w:lang w:val="pl-PL"/>
        </w:rPr>
        <w:t>1</w:t>
      </w:r>
      <w:r w:rsidR="00C13104" w:rsidRPr="000C59E0">
        <w:rPr>
          <w:bCs/>
          <w:sz w:val="22"/>
          <w:szCs w:val="22"/>
          <w:lang w:val="pl-PL"/>
        </w:rPr>
        <w:t>6</w:t>
      </w:r>
      <w:r w:rsidR="00C51523" w:rsidRPr="000C59E0">
        <w:rPr>
          <w:bCs/>
          <w:sz w:val="22"/>
          <w:szCs w:val="22"/>
          <w:lang w:val="pl-PL"/>
        </w:rPr>
        <w:t xml:space="preserve"> miesięcy</w:t>
      </w:r>
      <w:r w:rsidR="00C51523" w:rsidRPr="000C59E0">
        <w:rPr>
          <w:b w:val="0"/>
          <w:sz w:val="22"/>
          <w:szCs w:val="22"/>
          <w:lang w:val="pl-PL"/>
        </w:rPr>
        <w:t>.</w:t>
      </w:r>
    </w:p>
    <w:p w14:paraId="43B5298E" w14:textId="1F3247D8" w:rsidR="003804DB" w:rsidRPr="00FC2997" w:rsidRDefault="003804DB" w:rsidP="00C51523">
      <w:pPr>
        <w:pStyle w:val="Tytu"/>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ACCE5C0" w:rsidR="002F5E43" w:rsidRPr="00C810D9"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C810D9">
        <w:rPr>
          <w:b w:val="0"/>
          <w:sz w:val="22"/>
          <w:szCs w:val="22"/>
          <w:u w:val="single"/>
        </w:rPr>
        <w:t xml:space="preserve">postępowania o udzielenie zamówienia publicznego na podstawie art. </w:t>
      </w:r>
      <w:r w:rsidR="00356E2F" w:rsidRPr="00C810D9">
        <w:rPr>
          <w:b w:val="0"/>
          <w:sz w:val="22"/>
          <w:szCs w:val="22"/>
          <w:u w:val="single"/>
          <w:lang w:val="pl-PL"/>
        </w:rPr>
        <w:t>108</w:t>
      </w:r>
      <w:r w:rsidRPr="00C810D9">
        <w:rPr>
          <w:b w:val="0"/>
          <w:sz w:val="22"/>
          <w:szCs w:val="22"/>
          <w:u w:val="single"/>
        </w:rPr>
        <w:t xml:space="preserve"> ust. 1</w:t>
      </w:r>
      <w:r w:rsidR="00F92B14" w:rsidRPr="00C810D9">
        <w:rPr>
          <w:b w:val="0"/>
          <w:sz w:val="22"/>
          <w:szCs w:val="22"/>
          <w:u w:val="single"/>
          <w:lang w:val="pl-PL"/>
        </w:rPr>
        <w:t>, z</w:t>
      </w:r>
      <w:r w:rsidR="00B73AEC" w:rsidRPr="00C810D9">
        <w:rPr>
          <w:b w:val="0"/>
          <w:sz w:val="22"/>
          <w:szCs w:val="22"/>
          <w:u w:val="single"/>
          <w:lang w:val="pl-PL"/>
        </w:rPr>
        <w:t> </w:t>
      </w:r>
      <w:r w:rsidR="00F92B14" w:rsidRPr="00C810D9">
        <w:rPr>
          <w:b w:val="0"/>
          <w:sz w:val="22"/>
          <w:szCs w:val="22"/>
          <w:u w:val="single"/>
          <w:lang w:val="pl-PL"/>
        </w:rPr>
        <w:t xml:space="preserve">zastrzeżeniem art. 110 ust. 2 ustawy </w:t>
      </w:r>
      <w:proofErr w:type="spellStart"/>
      <w:r w:rsidR="00F92B14" w:rsidRPr="00C810D9">
        <w:rPr>
          <w:b w:val="0"/>
          <w:sz w:val="22"/>
          <w:szCs w:val="22"/>
          <w:u w:val="single"/>
          <w:lang w:val="pl-PL"/>
        </w:rPr>
        <w:t>Pzp</w:t>
      </w:r>
      <w:proofErr w:type="spellEnd"/>
      <w:r w:rsidR="00683A28" w:rsidRPr="00C810D9">
        <w:rPr>
          <w:b w:val="0"/>
          <w:sz w:val="22"/>
          <w:szCs w:val="22"/>
          <w:u w:val="single"/>
          <w:lang w:val="pl-PL"/>
        </w:rPr>
        <w:t>.</w:t>
      </w:r>
    </w:p>
    <w:p w14:paraId="6B542A9F" w14:textId="77777777" w:rsidR="002F5E43" w:rsidRPr="00C810D9" w:rsidRDefault="002F5E43" w:rsidP="009E44A7">
      <w:pPr>
        <w:pStyle w:val="Tytu"/>
        <w:ind w:left="284" w:hanging="142"/>
        <w:jc w:val="both"/>
        <w:rPr>
          <w:b w:val="0"/>
          <w:sz w:val="22"/>
          <w:szCs w:val="22"/>
          <w:u w:val="single"/>
        </w:rPr>
      </w:pPr>
      <w:r w:rsidRPr="00C810D9">
        <w:rPr>
          <w:sz w:val="22"/>
          <w:szCs w:val="22"/>
        </w:rPr>
        <w:t>2)</w:t>
      </w:r>
      <w:r w:rsidRPr="00C810D9">
        <w:rPr>
          <w:b w:val="0"/>
          <w:sz w:val="22"/>
          <w:szCs w:val="22"/>
        </w:rPr>
        <w:t xml:space="preserve"> </w:t>
      </w:r>
      <w:r w:rsidRPr="00C810D9">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sidRPr="00C810D9">
        <w:rPr>
          <w:sz w:val="22"/>
          <w:szCs w:val="22"/>
          <w:lang w:val="pl-PL"/>
        </w:rPr>
        <w:t>a)</w:t>
      </w:r>
      <w:r w:rsidR="007041CF" w:rsidRPr="00C810D9">
        <w:rPr>
          <w:b w:val="0"/>
          <w:sz w:val="20"/>
          <w:lang w:val="pl-PL" w:eastAsia="pl-PL"/>
        </w:rPr>
        <w:t xml:space="preserve"> </w:t>
      </w:r>
      <w:r w:rsidR="007041CF" w:rsidRPr="00C810D9">
        <w:rPr>
          <w:sz w:val="22"/>
          <w:szCs w:val="22"/>
          <w:lang w:val="pl-PL"/>
        </w:rPr>
        <w:t>zdolności do występowania w obrocie gospodarczym</w:t>
      </w:r>
      <w:r w:rsidR="00117268" w:rsidRPr="00C810D9">
        <w:rPr>
          <w:sz w:val="22"/>
          <w:szCs w:val="22"/>
          <w:lang w:val="pl-PL"/>
        </w:rPr>
        <w:t xml:space="preserve"> </w:t>
      </w:r>
      <w:r w:rsidR="00117268">
        <w:rPr>
          <w:sz w:val="22"/>
          <w:szCs w:val="22"/>
          <w:lang w:val="pl-PL"/>
        </w:rPr>
        <w:t xml:space="preserve">(art. 112. ust 2 pkt 1 ustawy </w:t>
      </w:r>
      <w:proofErr w:type="spellStart"/>
      <w:r w:rsidR="00117268">
        <w:rPr>
          <w:sz w:val="22"/>
          <w:szCs w:val="22"/>
          <w:lang w:val="pl-PL"/>
        </w:rPr>
        <w:t>Pzp</w:t>
      </w:r>
      <w:proofErr w:type="spellEnd"/>
      <w:r w:rsidR="00117268">
        <w:rPr>
          <w:sz w:val="22"/>
          <w:szCs w:val="22"/>
          <w:lang w:val="pl-PL"/>
        </w:rPr>
        <w:t>):</w:t>
      </w:r>
    </w:p>
    <w:p w14:paraId="2A2CD6CF" w14:textId="04D3B3AC" w:rsidR="007041CF" w:rsidRPr="00683A2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 xml:space="preserve">Zamawiający odstępuje od opisu warunku określonego w tym </w:t>
      </w:r>
      <w:r w:rsidR="006833D7" w:rsidRPr="00683A28">
        <w:rPr>
          <w:b w:val="0"/>
          <w:sz w:val="22"/>
          <w:szCs w:val="22"/>
        </w:rPr>
        <w:t>punkcie</w:t>
      </w:r>
      <w:r w:rsidR="00683A28" w:rsidRPr="00683A28">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5E6FB89F" w14:textId="4ED04752" w:rsidR="00F06BF8" w:rsidRPr="00683A28" w:rsidRDefault="002F5E43" w:rsidP="00F06BF8">
      <w:pPr>
        <w:pStyle w:val="Tytu"/>
        <w:ind w:left="426"/>
        <w:jc w:val="both"/>
        <w:rPr>
          <w:b w:val="0"/>
          <w:bCs/>
          <w:sz w:val="22"/>
          <w:szCs w:val="22"/>
          <w:u w:val="single"/>
          <w:lang w:val="pl-PL"/>
        </w:rPr>
      </w:pPr>
      <w:r w:rsidRPr="00A572CE">
        <w:rPr>
          <w:b w:val="0"/>
          <w:bCs/>
          <w:sz w:val="22"/>
          <w:szCs w:val="22"/>
          <w:u w:val="single"/>
        </w:rPr>
        <w:t>Opis warunku</w:t>
      </w:r>
      <w:r w:rsidRPr="00A572CE">
        <w:rPr>
          <w:b w:val="0"/>
          <w:bCs/>
          <w:sz w:val="22"/>
          <w:szCs w:val="22"/>
        </w:rPr>
        <w:t>:</w:t>
      </w:r>
      <w:r w:rsidRPr="00941BAA">
        <w:rPr>
          <w:bCs/>
          <w:sz w:val="22"/>
          <w:szCs w:val="22"/>
        </w:rPr>
        <w:t xml:space="preserve"> </w:t>
      </w:r>
      <w:r w:rsidR="00F06BF8" w:rsidRPr="006833D7">
        <w:rPr>
          <w:b w:val="0"/>
          <w:sz w:val="22"/>
          <w:szCs w:val="22"/>
        </w:rPr>
        <w:t xml:space="preserve">Zamawiający odstępuje od opisu warunku określonego w tym </w:t>
      </w:r>
      <w:r w:rsidR="00F06BF8" w:rsidRPr="00683A28">
        <w:rPr>
          <w:b w:val="0"/>
          <w:sz w:val="22"/>
          <w:szCs w:val="22"/>
        </w:rPr>
        <w:t>punkcie</w:t>
      </w:r>
      <w:r w:rsidR="00683A28" w:rsidRPr="00683A28">
        <w:rPr>
          <w:b w:val="0"/>
          <w:sz w:val="22"/>
          <w:szCs w:val="22"/>
          <w:lang w:val="pl-PL"/>
        </w:rPr>
        <w:t>.</w:t>
      </w:r>
    </w:p>
    <w:p w14:paraId="7F0A9C4D" w14:textId="77777777" w:rsidR="002F5E43" w:rsidRPr="00A572C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ustawy </w:t>
      </w:r>
      <w:proofErr w:type="spellStart"/>
      <w:r w:rsidR="00117268" w:rsidRPr="00117268">
        <w:rPr>
          <w:b/>
          <w:bCs/>
          <w:sz w:val="22"/>
          <w:szCs w:val="22"/>
        </w:rPr>
        <w:t>Pzp</w:t>
      </w:r>
      <w:proofErr w:type="spellEnd"/>
      <w:r w:rsidR="00117268" w:rsidRPr="00117268">
        <w:rPr>
          <w:b/>
          <w:bCs/>
          <w:sz w:val="22"/>
          <w:szCs w:val="22"/>
        </w:rPr>
        <w:t>)</w:t>
      </w:r>
      <w:r w:rsidR="00221B3B">
        <w:rPr>
          <w:b/>
          <w:bCs/>
          <w:sz w:val="22"/>
          <w:szCs w:val="22"/>
        </w:rPr>
        <w:t>:</w:t>
      </w:r>
    </w:p>
    <w:p w14:paraId="551B2F6E" w14:textId="4D979A03" w:rsidR="00F06BF8" w:rsidRPr="00683A28" w:rsidRDefault="002F5E43" w:rsidP="00F06BF8">
      <w:pPr>
        <w:pStyle w:val="Tytu"/>
        <w:ind w:left="426"/>
        <w:jc w:val="both"/>
        <w:rPr>
          <w:b w:val="0"/>
          <w:bCs/>
          <w:sz w:val="22"/>
          <w:szCs w:val="22"/>
          <w:u w:val="single"/>
          <w:lang w:val="pl-PL"/>
        </w:rPr>
      </w:pPr>
      <w:r w:rsidRPr="00A572CE">
        <w:rPr>
          <w:b w:val="0"/>
          <w:bCs/>
          <w:sz w:val="22"/>
          <w:szCs w:val="22"/>
          <w:u w:val="single"/>
        </w:rPr>
        <w:t>Opis warunku</w:t>
      </w:r>
      <w:r w:rsidRPr="00A572CE">
        <w:rPr>
          <w:b w:val="0"/>
          <w:bCs/>
          <w:sz w:val="22"/>
          <w:szCs w:val="22"/>
        </w:rPr>
        <w:t xml:space="preserve">: </w:t>
      </w:r>
      <w:r w:rsidR="00F06BF8" w:rsidRPr="006833D7">
        <w:rPr>
          <w:b w:val="0"/>
          <w:sz w:val="22"/>
          <w:szCs w:val="22"/>
        </w:rPr>
        <w:t xml:space="preserve">Zamawiający odstępuje od opisu warunku określonego w tym </w:t>
      </w:r>
      <w:r w:rsidR="00F06BF8" w:rsidRPr="00683A28">
        <w:rPr>
          <w:b w:val="0"/>
          <w:sz w:val="22"/>
          <w:szCs w:val="22"/>
        </w:rPr>
        <w:t>punkcie</w:t>
      </w:r>
      <w:r w:rsidR="00683A28" w:rsidRPr="00683A28">
        <w:rPr>
          <w:b w:val="0"/>
          <w:sz w:val="22"/>
          <w:szCs w:val="22"/>
          <w:lang w:val="pl-PL"/>
        </w:rPr>
        <w:t>.</w:t>
      </w:r>
    </w:p>
    <w:p w14:paraId="0EF779BD" w14:textId="77777777" w:rsidR="002F5E43" w:rsidRPr="00221B3B" w:rsidRDefault="007041CF" w:rsidP="00BF18AA">
      <w:pPr>
        <w:pStyle w:val="Tytu"/>
        <w:ind w:left="426" w:hanging="142"/>
        <w:jc w:val="both"/>
        <w:rPr>
          <w:sz w:val="22"/>
          <w:szCs w:val="22"/>
          <w:lang w:val="pl-PL"/>
        </w:rPr>
      </w:pPr>
      <w:r>
        <w:rPr>
          <w:sz w:val="22"/>
          <w:szCs w:val="22"/>
          <w:lang w:val="pl-PL"/>
        </w:rPr>
        <w:t>d</w:t>
      </w:r>
      <w:r w:rsidR="002F5E43" w:rsidRPr="00361357">
        <w:rPr>
          <w:sz w:val="22"/>
          <w:szCs w:val="22"/>
        </w:rPr>
        <w:t>) w zakresie zdolności technicznej lub zawodowej</w:t>
      </w:r>
      <w:r w:rsidR="00221B3B">
        <w:rPr>
          <w:sz w:val="22"/>
          <w:szCs w:val="22"/>
          <w:lang w:val="pl-PL"/>
        </w:rPr>
        <w:t xml:space="preserve"> (art. 112. </w:t>
      </w:r>
      <w:r w:rsidR="00336C24">
        <w:rPr>
          <w:sz w:val="22"/>
          <w:szCs w:val="22"/>
          <w:lang w:val="pl-PL"/>
        </w:rPr>
        <w:t>u</w:t>
      </w:r>
      <w:r w:rsidR="00221B3B">
        <w:rPr>
          <w:sz w:val="22"/>
          <w:szCs w:val="22"/>
          <w:lang w:val="pl-PL"/>
        </w:rPr>
        <w:t xml:space="preserve">st. 2 pkt </w:t>
      </w:r>
      <w:r w:rsidR="00615170">
        <w:rPr>
          <w:sz w:val="22"/>
          <w:szCs w:val="22"/>
          <w:lang w:val="pl-PL"/>
        </w:rPr>
        <w:t>4</w:t>
      </w:r>
      <w:r w:rsidR="00221B3B">
        <w:rPr>
          <w:sz w:val="22"/>
          <w:szCs w:val="22"/>
          <w:lang w:val="pl-PL"/>
        </w:rPr>
        <w:t xml:space="preserve"> ustawy </w:t>
      </w:r>
      <w:proofErr w:type="spellStart"/>
      <w:r w:rsidR="00221B3B">
        <w:rPr>
          <w:sz w:val="22"/>
          <w:szCs w:val="22"/>
          <w:lang w:val="pl-PL"/>
        </w:rPr>
        <w:t>Pzp</w:t>
      </w:r>
      <w:proofErr w:type="spellEnd"/>
      <w:r w:rsidR="00221B3B">
        <w:rPr>
          <w:sz w:val="22"/>
          <w:szCs w:val="22"/>
          <w:lang w:val="pl-PL"/>
        </w:rPr>
        <w:t>):</w:t>
      </w:r>
    </w:p>
    <w:p w14:paraId="4705F4EB" w14:textId="6857FF23" w:rsidR="002F5E43" w:rsidRPr="00683A28" w:rsidRDefault="002F5E43" w:rsidP="005C2F16">
      <w:pPr>
        <w:pStyle w:val="Tytu"/>
        <w:ind w:left="426"/>
        <w:jc w:val="both"/>
        <w:rPr>
          <w:b w:val="0"/>
          <w:bCs/>
          <w:sz w:val="22"/>
          <w:szCs w:val="22"/>
          <w:lang w:val="pl-PL"/>
        </w:rPr>
      </w:pPr>
      <w:r w:rsidRPr="00A572CE">
        <w:rPr>
          <w:b w:val="0"/>
          <w:bCs/>
          <w:sz w:val="22"/>
          <w:szCs w:val="22"/>
          <w:u w:val="single"/>
        </w:rPr>
        <w:t>Opis warunku</w:t>
      </w:r>
      <w:r w:rsidRPr="00A572CE">
        <w:rPr>
          <w:b w:val="0"/>
          <w:bCs/>
          <w:sz w:val="22"/>
          <w:szCs w:val="22"/>
        </w:rPr>
        <w:t>:</w:t>
      </w:r>
      <w:r w:rsidRPr="006833D7">
        <w:rPr>
          <w:bCs/>
          <w:sz w:val="22"/>
          <w:szCs w:val="22"/>
        </w:rPr>
        <w:t xml:space="preserve"> </w:t>
      </w:r>
      <w:r w:rsidR="00F06BF8" w:rsidRPr="006833D7">
        <w:rPr>
          <w:b w:val="0"/>
          <w:sz w:val="22"/>
          <w:szCs w:val="22"/>
        </w:rPr>
        <w:t>Zamawiający odstępuje od opisu warunku określonego w tym punkcie</w:t>
      </w:r>
      <w:r w:rsidR="00683A28" w:rsidRPr="00683A28">
        <w:rPr>
          <w:b w:val="0"/>
          <w:sz w:val="22"/>
          <w:szCs w:val="22"/>
          <w:lang w:val="pl-PL"/>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CC6579">
        <w:trPr>
          <w:trHeight w:val="478"/>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8CFA335"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F413B7">
              <w:rPr>
                <w:sz w:val="22"/>
                <w:szCs w:val="22"/>
                <w:lang w:val="pl-PL"/>
              </w:rPr>
              <w:t>.</w:t>
            </w:r>
          </w:p>
        </w:tc>
      </w:tr>
      <w:tr w:rsidR="002F5E43" w:rsidRPr="00BD533B" w14:paraId="149261BC" w14:textId="77777777" w:rsidTr="00CC6579">
        <w:trPr>
          <w:trHeight w:val="414"/>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70B4F0B5"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Pr>
                <w:sz w:val="22"/>
                <w:szCs w:val="22"/>
                <w:lang w:val="pl-PL"/>
              </w:rPr>
              <w:t>2</w:t>
            </w:r>
            <w:r w:rsidRPr="00DA5BE0">
              <w:rPr>
                <w:sz w:val="22"/>
                <w:szCs w:val="22"/>
                <w:lang w:val="pl-PL"/>
              </w:rPr>
              <w:t xml:space="preserve"> do SWZ)</w:t>
            </w:r>
            <w:r w:rsidR="00F413B7">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68834264"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F413B7">
        <w:rPr>
          <w:b w:val="0"/>
          <w:sz w:val="22"/>
          <w:szCs w:val="22"/>
          <w:u w:val="single"/>
          <w:lang w:val="pl-PL"/>
        </w:rPr>
        <w:t>.</w:t>
      </w:r>
    </w:p>
    <w:p w14:paraId="38ECE0CC" w14:textId="2F8D24A8" w:rsidR="00327732"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lastRenderedPageBreak/>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5C2F16" w:rsidRPr="002418B3" w14:paraId="6811C1B2" w14:textId="77777777" w:rsidTr="00762477">
        <w:tc>
          <w:tcPr>
            <w:tcW w:w="567" w:type="dxa"/>
            <w:vAlign w:val="center"/>
          </w:tcPr>
          <w:p w14:paraId="50F1872B" w14:textId="474B54FD" w:rsidR="005C2F16" w:rsidRPr="002418B3" w:rsidRDefault="00683A28" w:rsidP="001A4CC9">
            <w:pPr>
              <w:pStyle w:val="Tytu"/>
              <w:rPr>
                <w:b w:val="0"/>
                <w:sz w:val="22"/>
                <w:szCs w:val="22"/>
                <w:lang w:val="pl-PL" w:eastAsia="pl-PL"/>
              </w:rPr>
            </w:pPr>
            <w:r w:rsidRPr="002418B3">
              <w:rPr>
                <w:b w:val="0"/>
                <w:sz w:val="22"/>
                <w:szCs w:val="22"/>
                <w:lang w:val="pl-PL" w:eastAsia="pl-PL"/>
              </w:rPr>
              <w:t>1</w:t>
            </w:r>
            <w:r w:rsidR="00334F50" w:rsidRPr="002418B3">
              <w:rPr>
                <w:b w:val="0"/>
                <w:sz w:val="22"/>
                <w:szCs w:val="22"/>
                <w:lang w:val="pl-PL" w:eastAsia="pl-PL"/>
              </w:rPr>
              <w:t>.</w:t>
            </w:r>
          </w:p>
        </w:tc>
        <w:tc>
          <w:tcPr>
            <w:tcW w:w="9639" w:type="dxa"/>
            <w:vAlign w:val="center"/>
          </w:tcPr>
          <w:p w14:paraId="5CDB672B" w14:textId="26884032" w:rsidR="005C2F16" w:rsidRPr="002418B3" w:rsidRDefault="00683A28" w:rsidP="001A4CC9">
            <w:pPr>
              <w:pStyle w:val="Tekstpodstawowy"/>
              <w:rPr>
                <w:b/>
                <w:sz w:val="22"/>
                <w:szCs w:val="22"/>
                <w:lang w:val="pl-PL" w:eastAsia="pl-PL"/>
              </w:rPr>
            </w:pPr>
            <w:r w:rsidRPr="002418B3">
              <w:rPr>
                <w:b/>
                <w:bCs/>
                <w:sz w:val="22"/>
                <w:szCs w:val="22"/>
                <w:lang w:val="pl-PL" w:eastAsia="pl-PL"/>
              </w:rPr>
              <w:t>Oświadczenie Wykonawcy</w:t>
            </w:r>
            <w:r w:rsidRPr="002418B3">
              <w:rPr>
                <w:sz w:val="22"/>
                <w:szCs w:val="22"/>
                <w:lang w:val="pl-PL" w:eastAsia="pl-PL"/>
              </w:rPr>
              <w:t xml:space="preserve"> składane na podstawie art. 125 ust. 1 ustawy </w:t>
            </w:r>
            <w:proofErr w:type="spellStart"/>
            <w:r w:rsidRPr="002418B3">
              <w:rPr>
                <w:sz w:val="22"/>
                <w:szCs w:val="22"/>
                <w:lang w:val="pl-PL" w:eastAsia="pl-PL"/>
              </w:rPr>
              <w:t>Pzp</w:t>
            </w:r>
            <w:proofErr w:type="spellEnd"/>
            <w:r w:rsidRPr="002418B3">
              <w:rPr>
                <w:sz w:val="22"/>
                <w:szCs w:val="22"/>
                <w:lang w:val="pl-PL" w:eastAsia="pl-PL"/>
              </w:rPr>
              <w:t xml:space="preserve">, </w:t>
            </w:r>
            <w:r w:rsidRPr="002418B3">
              <w:rPr>
                <w:b/>
                <w:bCs/>
                <w:sz w:val="22"/>
                <w:szCs w:val="22"/>
                <w:lang w:val="pl-PL" w:eastAsia="pl-PL"/>
              </w:rPr>
              <w:t>dotyczące przesłanek wykluczenia z postępowania</w:t>
            </w:r>
            <w:r w:rsidRPr="002418B3">
              <w:rPr>
                <w:sz w:val="22"/>
                <w:szCs w:val="22"/>
                <w:lang w:val="pl-PL" w:eastAsia="pl-PL"/>
              </w:rPr>
              <w:t xml:space="preserve"> (wg zał. nr </w:t>
            </w:r>
            <w:r w:rsidR="00773AB0">
              <w:rPr>
                <w:sz w:val="22"/>
                <w:szCs w:val="22"/>
                <w:lang w:val="pl-PL" w:eastAsia="pl-PL"/>
              </w:rPr>
              <w:t>4</w:t>
            </w:r>
            <w:r w:rsidRPr="002418B3">
              <w:rPr>
                <w:sz w:val="22"/>
                <w:szCs w:val="22"/>
                <w:lang w:val="pl-PL" w:eastAsia="pl-PL"/>
              </w:rPr>
              <w:t xml:space="preserve"> do SWZ).</w:t>
            </w:r>
          </w:p>
        </w:tc>
      </w:tr>
      <w:tr w:rsidR="00B41C02" w:rsidRPr="005465DB" w14:paraId="0F0AFA53" w14:textId="77777777" w:rsidTr="003F07C5">
        <w:tc>
          <w:tcPr>
            <w:tcW w:w="567" w:type="dxa"/>
            <w:vAlign w:val="center"/>
          </w:tcPr>
          <w:p w14:paraId="0C40CB25" w14:textId="42C385A4" w:rsidR="00B41C02" w:rsidRPr="00683A28" w:rsidRDefault="00683A28" w:rsidP="00B41C02">
            <w:pPr>
              <w:pStyle w:val="Tytu"/>
              <w:rPr>
                <w:b w:val="0"/>
                <w:sz w:val="22"/>
                <w:szCs w:val="22"/>
                <w:lang w:val="pl-PL" w:eastAsia="pl-PL"/>
              </w:rPr>
            </w:pPr>
            <w:r w:rsidRPr="00683A28">
              <w:rPr>
                <w:b w:val="0"/>
                <w:sz w:val="22"/>
                <w:szCs w:val="22"/>
                <w:lang w:val="pl-PL" w:eastAsia="pl-PL"/>
              </w:rPr>
              <w:t>2</w:t>
            </w:r>
            <w:r w:rsidR="001F2486" w:rsidRPr="00683A28">
              <w:rPr>
                <w:b w:val="0"/>
                <w:sz w:val="22"/>
                <w:szCs w:val="22"/>
                <w:lang w:val="pl-PL" w:eastAsia="pl-PL"/>
              </w:rPr>
              <w:t>.</w:t>
            </w:r>
          </w:p>
        </w:tc>
        <w:tc>
          <w:tcPr>
            <w:tcW w:w="9639" w:type="dxa"/>
          </w:tcPr>
          <w:p w14:paraId="2CBDF920" w14:textId="36FB9DD2" w:rsidR="00B41C02" w:rsidRPr="0037050F" w:rsidRDefault="00CC6579" w:rsidP="00B41C02">
            <w:pPr>
              <w:pStyle w:val="Tekstpodstawowy"/>
              <w:rPr>
                <w:b/>
                <w:sz w:val="21"/>
                <w:szCs w:val="21"/>
                <w:lang w:val="pl-PL" w:eastAsia="pl-PL"/>
              </w:rPr>
            </w:pPr>
            <w:r w:rsidRPr="00CC6579">
              <w:rPr>
                <w:b/>
                <w:sz w:val="22"/>
                <w:szCs w:val="22"/>
                <w:lang w:val="pl-PL" w:eastAsia="pl-PL"/>
              </w:rPr>
              <w:t>Oświadczenie Wykonawcy</w:t>
            </w:r>
            <w:r w:rsidRPr="009965A8">
              <w:rPr>
                <w:b/>
                <w:sz w:val="22"/>
                <w:szCs w:val="22"/>
                <w:lang w:val="pl-PL" w:eastAsia="pl-PL"/>
              </w:rPr>
              <w:t xml:space="preserve">, </w:t>
            </w:r>
            <w:bookmarkStart w:id="2" w:name="_Hlk509472883"/>
            <w:r w:rsidRPr="009965A8">
              <w:rPr>
                <w:b/>
                <w:sz w:val="22"/>
                <w:szCs w:val="22"/>
                <w:lang w:val="pl-PL" w:eastAsia="pl-PL"/>
              </w:rPr>
              <w:t xml:space="preserve">że </w:t>
            </w:r>
            <w:r w:rsidRPr="009965A8">
              <w:rPr>
                <w:b/>
                <w:sz w:val="22"/>
                <w:szCs w:val="22"/>
              </w:rPr>
              <w:t xml:space="preserve">zaoferowany asortyment spełnia wymagania określone w zał. nr </w:t>
            </w:r>
            <w:r w:rsidRPr="009965A8">
              <w:rPr>
                <w:b/>
                <w:sz w:val="22"/>
                <w:szCs w:val="22"/>
                <w:lang w:val="pl-PL"/>
              </w:rPr>
              <w:t>2</w:t>
            </w:r>
            <w:r w:rsidRPr="009965A8">
              <w:rPr>
                <w:b/>
                <w:sz w:val="22"/>
                <w:szCs w:val="22"/>
              </w:rPr>
              <w:t xml:space="preserve"> do SWZ</w:t>
            </w:r>
            <w:r w:rsidRPr="009965A8">
              <w:rPr>
                <w:b/>
                <w:sz w:val="22"/>
                <w:szCs w:val="22"/>
                <w:lang w:val="pl-PL"/>
              </w:rPr>
              <w:t xml:space="preserve"> (</w:t>
            </w:r>
            <w:r w:rsidR="00191006">
              <w:rPr>
                <w:b/>
                <w:sz w:val="22"/>
                <w:szCs w:val="22"/>
                <w:lang w:val="pl-PL"/>
              </w:rPr>
              <w:t>Pakiet</w:t>
            </w:r>
            <w:r w:rsidRPr="009965A8">
              <w:rPr>
                <w:b/>
                <w:sz w:val="22"/>
                <w:szCs w:val="22"/>
                <w:lang w:val="pl-PL"/>
              </w:rPr>
              <w:t xml:space="preserve"> II)</w:t>
            </w:r>
            <w:r w:rsidR="00BB26F4">
              <w:rPr>
                <w:b/>
                <w:sz w:val="22"/>
                <w:szCs w:val="22"/>
              </w:rPr>
              <w:t xml:space="preserve"> oraz </w:t>
            </w:r>
            <w:r w:rsidRPr="009965A8">
              <w:rPr>
                <w:b/>
                <w:sz w:val="22"/>
                <w:szCs w:val="22"/>
              </w:rPr>
              <w:t xml:space="preserve">w zał. nr </w:t>
            </w:r>
            <w:r w:rsidRPr="009965A8">
              <w:rPr>
                <w:b/>
                <w:sz w:val="22"/>
                <w:szCs w:val="22"/>
                <w:lang w:val="pl-PL"/>
              </w:rPr>
              <w:t>3</w:t>
            </w:r>
            <w:r w:rsidRPr="009965A8">
              <w:rPr>
                <w:b/>
                <w:sz w:val="22"/>
                <w:szCs w:val="22"/>
              </w:rPr>
              <w:t xml:space="preserve"> do SWZ</w:t>
            </w:r>
            <w:r w:rsidRPr="009965A8">
              <w:rPr>
                <w:b/>
                <w:sz w:val="22"/>
                <w:szCs w:val="22"/>
                <w:lang w:val="pl-PL"/>
              </w:rPr>
              <w:t xml:space="preserve"> (</w:t>
            </w:r>
            <w:r w:rsidR="00773AB0">
              <w:rPr>
                <w:b/>
                <w:sz w:val="22"/>
                <w:szCs w:val="22"/>
                <w:lang w:val="pl-PL"/>
              </w:rPr>
              <w:t xml:space="preserve">Pakiet </w:t>
            </w:r>
            <w:r w:rsidRPr="009965A8">
              <w:rPr>
                <w:b/>
                <w:sz w:val="22"/>
                <w:szCs w:val="22"/>
                <w:lang w:val="pl-PL"/>
              </w:rPr>
              <w:t>I)</w:t>
            </w:r>
            <w:r w:rsidR="00773AB0">
              <w:rPr>
                <w:b/>
                <w:sz w:val="22"/>
                <w:szCs w:val="22"/>
                <w:lang w:val="pl-PL"/>
              </w:rPr>
              <w:t>,</w:t>
            </w:r>
            <w:r w:rsidRPr="009965A8">
              <w:rPr>
                <w:b/>
                <w:sz w:val="22"/>
                <w:szCs w:val="22"/>
              </w:rPr>
              <w:t xml:space="preserve"> </w:t>
            </w:r>
            <w:r w:rsidR="00773AB0" w:rsidRPr="006C75E6">
              <w:rPr>
                <w:bCs/>
                <w:sz w:val="22"/>
                <w:szCs w:val="22"/>
                <w:lang w:val="pl-PL"/>
              </w:rPr>
              <w:t>tj.</w:t>
            </w:r>
            <w:r w:rsidRPr="006C75E6">
              <w:rPr>
                <w:bCs/>
                <w:sz w:val="22"/>
                <w:szCs w:val="22"/>
                <w:lang w:val="pl-PL"/>
              </w:rPr>
              <w:t xml:space="preserve"> </w:t>
            </w:r>
            <w:r w:rsidRPr="00CC6579">
              <w:rPr>
                <w:bCs/>
                <w:sz w:val="22"/>
                <w:szCs w:val="22"/>
              </w:rPr>
              <w:t>posiada wszystkie wymagane wartości parametrów technicznych</w:t>
            </w:r>
            <w:r w:rsidRPr="00CC6579">
              <w:rPr>
                <w:bCs/>
                <w:sz w:val="22"/>
                <w:szCs w:val="22"/>
                <w:lang w:val="pl-PL"/>
              </w:rPr>
              <w:t xml:space="preserve"> </w:t>
            </w:r>
            <w:r w:rsidRPr="00CC6579">
              <w:rPr>
                <w:bCs/>
                <w:sz w:val="22"/>
                <w:szCs w:val="22"/>
              </w:rPr>
              <w:t xml:space="preserve">(wg zał. nr </w:t>
            </w:r>
            <w:r w:rsidR="00773AB0">
              <w:rPr>
                <w:bCs/>
                <w:sz w:val="22"/>
                <w:szCs w:val="22"/>
                <w:lang w:val="pl-PL"/>
              </w:rPr>
              <w:t>5</w:t>
            </w:r>
            <w:r w:rsidRPr="00CC6579">
              <w:rPr>
                <w:bCs/>
                <w:sz w:val="22"/>
                <w:szCs w:val="22"/>
              </w:rPr>
              <w:t xml:space="preserve"> do SWZ)</w:t>
            </w:r>
            <w:bookmarkEnd w:id="2"/>
            <w:r w:rsidR="0037050F">
              <w:rPr>
                <w:bCs/>
                <w:sz w:val="22"/>
                <w:szCs w:val="22"/>
                <w:lang w:val="pl-PL"/>
              </w:rPr>
              <w:t>.</w:t>
            </w:r>
          </w:p>
        </w:tc>
      </w:tr>
      <w:tr w:rsidR="00B41C02" w:rsidRPr="006D2653" w14:paraId="2B4450F0" w14:textId="77777777" w:rsidTr="00762477">
        <w:tc>
          <w:tcPr>
            <w:tcW w:w="567" w:type="dxa"/>
            <w:vAlign w:val="center"/>
          </w:tcPr>
          <w:p w14:paraId="3331F062" w14:textId="7D8EE272" w:rsidR="00B41C02" w:rsidRPr="006D2653" w:rsidRDefault="007316E3" w:rsidP="00B41C02">
            <w:pPr>
              <w:pStyle w:val="Tytu"/>
              <w:rPr>
                <w:b w:val="0"/>
                <w:sz w:val="22"/>
                <w:szCs w:val="22"/>
                <w:lang w:val="pl-PL" w:eastAsia="pl-PL"/>
              </w:rPr>
            </w:pPr>
            <w:r>
              <w:rPr>
                <w:b w:val="0"/>
                <w:sz w:val="22"/>
                <w:szCs w:val="22"/>
                <w:lang w:val="pl-PL" w:eastAsia="pl-PL"/>
              </w:rPr>
              <w:t>3</w:t>
            </w:r>
            <w:r w:rsidR="00B41C02" w:rsidRPr="006D2653">
              <w:rPr>
                <w:b w:val="0"/>
                <w:sz w:val="22"/>
                <w:szCs w:val="22"/>
                <w:lang w:val="pl-PL" w:eastAsia="pl-PL"/>
              </w:rPr>
              <w:t>.</w:t>
            </w:r>
          </w:p>
        </w:tc>
        <w:tc>
          <w:tcPr>
            <w:tcW w:w="9639" w:type="dxa"/>
            <w:vAlign w:val="center"/>
          </w:tcPr>
          <w:p w14:paraId="1DDFBC37" w14:textId="2387F640" w:rsidR="005D71E1" w:rsidRPr="006D2653" w:rsidRDefault="005D71E1" w:rsidP="00B41C02">
            <w:pPr>
              <w:pStyle w:val="Tekstpodstawowy"/>
              <w:rPr>
                <w:sz w:val="22"/>
                <w:szCs w:val="22"/>
                <w:u w:val="single"/>
              </w:rPr>
            </w:pPr>
            <w:r w:rsidRPr="006D2653">
              <w:rPr>
                <w:b/>
                <w:sz w:val="22"/>
                <w:szCs w:val="22"/>
                <w:lang w:val="pl-PL" w:eastAsia="pl-PL"/>
              </w:rPr>
              <w:t xml:space="preserve">Oryginał pełnomocnictwa w wersji elektronicznej lub elektroniczna kopia pełnomocnictwa poświadczona notarialnie za zgodność z oryginałem, </w:t>
            </w:r>
            <w:r w:rsidRPr="006D2653">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6D2653" w:rsidRDefault="005C2F16" w:rsidP="005C2F16">
      <w:pPr>
        <w:pStyle w:val="Tytu"/>
        <w:ind w:left="142" w:right="-1" w:hanging="142"/>
        <w:jc w:val="left"/>
        <w:rPr>
          <w:sz w:val="10"/>
          <w:szCs w:val="10"/>
        </w:rPr>
      </w:pPr>
    </w:p>
    <w:p w14:paraId="50493D6E" w14:textId="20196FCD" w:rsidR="009248AB" w:rsidRPr="00C25271" w:rsidRDefault="006D2653" w:rsidP="009E44A7">
      <w:pPr>
        <w:pStyle w:val="Tytu"/>
        <w:ind w:left="142" w:hanging="142"/>
        <w:jc w:val="both"/>
        <w:rPr>
          <w:sz w:val="22"/>
          <w:szCs w:val="22"/>
          <w:lang w:val="pl-PL"/>
        </w:rPr>
      </w:pPr>
      <w:r w:rsidRPr="00C25271">
        <w:rPr>
          <w:sz w:val="22"/>
          <w:szCs w:val="22"/>
          <w:lang w:val="pl-PL"/>
        </w:rPr>
        <w:t>3</w:t>
      </w:r>
      <w:r w:rsidR="002F5E43" w:rsidRPr="00C25271">
        <w:rPr>
          <w:b w:val="0"/>
          <w:sz w:val="22"/>
          <w:szCs w:val="22"/>
          <w:lang w:val="pl-PL"/>
        </w:rPr>
        <w:t>.</w:t>
      </w:r>
      <w:r w:rsidR="009248AB" w:rsidRPr="00C25271">
        <w:rPr>
          <w:sz w:val="22"/>
          <w:szCs w:val="22"/>
          <w:lang w:val="pl-PL"/>
        </w:rPr>
        <w:t xml:space="preserve"> Zamawiający na potwierdzenie braku podstaw wykluczenia nie wymaga złożenia podmiotowych środków dowodowych.</w:t>
      </w:r>
    </w:p>
    <w:p w14:paraId="6ECE5DA9" w14:textId="6305FB47" w:rsidR="007E18F1" w:rsidRPr="007E18F1" w:rsidRDefault="00C25271" w:rsidP="007E18F1">
      <w:pPr>
        <w:pStyle w:val="Tytu"/>
        <w:ind w:left="142" w:hanging="142"/>
        <w:jc w:val="both"/>
        <w:rPr>
          <w:b w:val="0"/>
          <w:sz w:val="22"/>
          <w:szCs w:val="22"/>
        </w:rPr>
      </w:pPr>
      <w:r>
        <w:rPr>
          <w:sz w:val="22"/>
          <w:szCs w:val="22"/>
          <w:lang w:val="pl-PL"/>
        </w:rPr>
        <w:t>4</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sidRPr="007E18F1">
        <w:rPr>
          <w:b w:val="0"/>
          <w:sz w:val="22"/>
          <w:szCs w:val="22"/>
        </w:rPr>
        <w:t>, innych dokumentów lub</w:t>
      </w:r>
      <w:r>
        <w:rPr>
          <w:b w:val="0"/>
          <w:sz w:val="22"/>
          <w:szCs w:val="22"/>
          <w:lang w:val="pl-PL"/>
        </w:rPr>
        <w:t> </w:t>
      </w:r>
      <w:r w:rsidR="007E18F1" w:rsidRPr="007E18F1">
        <w:rPr>
          <w:b w:val="0"/>
          <w:sz w:val="22"/>
          <w:szCs w:val="22"/>
        </w:rPr>
        <w:t xml:space="preserve">oświadczeń składanych w postępowaniu lub </w:t>
      </w:r>
      <w:r w:rsidR="005D71E1">
        <w:rPr>
          <w:b w:val="0"/>
          <w:sz w:val="22"/>
          <w:szCs w:val="22"/>
          <w:lang w:val="pl-PL"/>
        </w:rPr>
        <w:t>będą</w:t>
      </w:r>
      <w:r w:rsidR="007E18F1" w:rsidRPr="007E18F1">
        <w:rPr>
          <w:b w:val="0"/>
          <w:sz w:val="22"/>
          <w:szCs w:val="22"/>
        </w:rPr>
        <w:t xml:space="preserve"> one niekompletne lub</w:t>
      </w:r>
      <w:r>
        <w:rPr>
          <w:b w:val="0"/>
          <w:sz w:val="22"/>
          <w:szCs w:val="22"/>
          <w:lang w:val="pl-PL"/>
        </w:rPr>
        <w:t xml:space="preserve">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7E18F1">
        <w:rPr>
          <w:b w:val="0"/>
          <w:sz w:val="22"/>
          <w:szCs w:val="22"/>
          <w:lang w:val="pl-PL"/>
        </w:rPr>
        <w:t xml:space="preserve"> </w:t>
      </w:r>
      <w:r w:rsidR="007E18F1" w:rsidRPr="007E18F1">
        <w:rPr>
          <w:b w:val="0"/>
          <w:sz w:val="22"/>
          <w:szCs w:val="22"/>
        </w:rPr>
        <w:t>uzupełnienia w</w:t>
      </w:r>
      <w:r w:rsidR="00BA5CDE">
        <w:rPr>
          <w:b w:val="0"/>
          <w:sz w:val="22"/>
          <w:szCs w:val="22"/>
          <w:lang w:val="pl-PL"/>
        </w:rPr>
        <w:t xml:space="preserve"> </w:t>
      </w:r>
      <w:r w:rsidR="007E18F1" w:rsidRPr="007E18F1">
        <w:rPr>
          <w:b w:val="0"/>
          <w:sz w:val="22"/>
          <w:szCs w:val="22"/>
        </w:rPr>
        <w:t>wyznaczonym terminie, chyba że:</w:t>
      </w:r>
    </w:p>
    <w:p w14:paraId="7DEC0750" w14:textId="350DA7C8"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będ</w:t>
      </w:r>
      <w:r w:rsidR="00C25271">
        <w:rPr>
          <w:b w:val="0"/>
          <w:sz w:val="22"/>
          <w:szCs w:val="22"/>
          <w:lang w:val="pl-PL"/>
        </w:rPr>
        <w:t>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5305E970" w:rsidR="009E44A7" w:rsidRPr="00DA5BE0" w:rsidRDefault="00106467" w:rsidP="009E44A7">
      <w:pPr>
        <w:pStyle w:val="Tytu"/>
        <w:ind w:left="142" w:hanging="142"/>
        <w:jc w:val="both"/>
        <w:rPr>
          <w:b w:val="0"/>
          <w:sz w:val="22"/>
          <w:szCs w:val="22"/>
        </w:rPr>
      </w:pPr>
      <w:r>
        <w:rPr>
          <w:sz w:val="22"/>
          <w:szCs w:val="22"/>
          <w:lang w:val="pl-PL"/>
        </w:rPr>
        <w:t>5</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627B23A3"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BA5CDE">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3ED35521" w:rsidR="009E44A7" w:rsidRPr="00DA5BE0" w:rsidRDefault="00106467" w:rsidP="00691544">
      <w:pPr>
        <w:pStyle w:val="Tytu"/>
        <w:ind w:left="142" w:hanging="142"/>
        <w:jc w:val="both"/>
        <w:rPr>
          <w:b w:val="0"/>
          <w:sz w:val="22"/>
          <w:szCs w:val="22"/>
          <w:u w:val="single"/>
        </w:rPr>
      </w:pPr>
      <w:r>
        <w:rPr>
          <w:sz w:val="22"/>
          <w:szCs w:val="22"/>
          <w:lang w:val="pl-PL"/>
        </w:rPr>
        <w:t>6</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58885D4A" w:rsidR="009E44A7" w:rsidRPr="00DA5BE0" w:rsidRDefault="00106467" w:rsidP="00C85332">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Wykonawca może zmienić lub zrezygnować z Podwykonawcy. Jeżeli zmiana albo rezygnacja z</w:t>
      </w:r>
      <w:r w:rsidR="005808C7">
        <w:rPr>
          <w:b w:val="0"/>
          <w:sz w:val="22"/>
          <w:szCs w:val="22"/>
          <w:lang w:val="pl-PL"/>
        </w:rPr>
        <w:t> </w:t>
      </w:r>
      <w:r w:rsidR="009E44A7" w:rsidRPr="00DA5BE0">
        <w:rPr>
          <w:b w:val="0"/>
          <w:sz w:val="22"/>
          <w:szCs w:val="22"/>
        </w:rPr>
        <w:t>Podwykonawcy dotyczy podmiotu, na którego zasoby Wykonawca powoływał się, na zasadach określonych w</w:t>
      </w:r>
      <w:r w:rsidR="005808C7">
        <w:rPr>
          <w:b w:val="0"/>
          <w:sz w:val="22"/>
          <w:szCs w:val="22"/>
          <w:lang w:val="pl-PL"/>
        </w:rPr>
        <w:t> </w:t>
      </w:r>
      <w:r w:rsidR="009E44A7" w:rsidRPr="00DA5BE0">
        <w:rPr>
          <w:b w:val="0"/>
          <w:sz w:val="22"/>
          <w:szCs w:val="22"/>
        </w:rPr>
        <w:t xml:space="preserve">art. </w:t>
      </w:r>
      <w:r w:rsidR="00C85332">
        <w:rPr>
          <w:b w:val="0"/>
          <w:sz w:val="22"/>
          <w:szCs w:val="22"/>
          <w:lang w:val="pl-PL"/>
        </w:rPr>
        <w:t>118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009E44A7" w:rsidRPr="00DA5BE0">
        <w:rPr>
          <w:b w:val="0"/>
          <w:sz w:val="22"/>
          <w:szCs w:val="22"/>
        </w:rPr>
        <w:t>.</w:t>
      </w:r>
    </w:p>
    <w:p w14:paraId="0D5C7166" w14:textId="17C98B1E" w:rsidR="009E44A7" w:rsidRPr="00DA5BE0" w:rsidRDefault="00106467"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6D8CF99B"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w:t>
      </w:r>
      <w:r w:rsidR="00AD0158">
        <w:rPr>
          <w:b/>
          <w:sz w:val="22"/>
          <w:szCs w:val="22"/>
          <w:u w:val="double"/>
        </w:rPr>
        <w:t xml:space="preserve"> </w:t>
      </w:r>
      <w:r w:rsidRPr="00FC2997">
        <w:rPr>
          <w:b/>
          <w:sz w:val="22"/>
          <w:szCs w:val="22"/>
          <w:u w:val="double"/>
        </w:rPr>
        <w:t>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292F291" w14:textId="4B9FBE5C" w:rsidR="00AD0158" w:rsidRPr="00383C38" w:rsidRDefault="00C810D9" w:rsidP="00AD0158">
      <w:pPr>
        <w:pStyle w:val="Tytu"/>
        <w:ind w:left="284"/>
        <w:jc w:val="left"/>
        <w:rPr>
          <w:b w:val="0"/>
          <w:sz w:val="22"/>
          <w:szCs w:val="22"/>
        </w:rPr>
      </w:pPr>
      <w:r>
        <w:rPr>
          <w:b w:val="0"/>
          <w:sz w:val="22"/>
          <w:szCs w:val="22"/>
          <w:lang w:val="en-US"/>
        </w:rPr>
        <w:t>Jacek Denuszek</w:t>
      </w:r>
      <w:r>
        <w:rPr>
          <w:b w:val="0"/>
          <w:sz w:val="22"/>
          <w:szCs w:val="22"/>
          <w:lang w:val="en-US"/>
        </w:rPr>
        <w:tab/>
      </w:r>
      <w:r>
        <w:rPr>
          <w:b w:val="0"/>
          <w:sz w:val="22"/>
          <w:szCs w:val="22"/>
          <w:lang w:val="en-US"/>
        </w:rPr>
        <w:tab/>
      </w:r>
      <w:r w:rsidR="00AD0158" w:rsidRPr="0086155A">
        <w:rPr>
          <w:b w:val="0"/>
          <w:sz w:val="22"/>
          <w:szCs w:val="22"/>
        </w:rPr>
        <w:tab/>
        <w:t>tel. (42) 672-19-</w:t>
      </w:r>
      <w:r w:rsidR="00AD0158" w:rsidRPr="00891364">
        <w:rPr>
          <w:b w:val="0"/>
          <w:sz w:val="22"/>
          <w:szCs w:val="22"/>
          <w:lang w:val="en-US"/>
        </w:rPr>
        <w:t>44</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lastRenderedPageBreak/>
        <w:t>w sprawach formalnych:</w:t>
      </w:r>
    </w:p>
    <w:p w14:paraId="0D2872F0" w14:textId="77777777"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Pr="00593104">
        <w:rPr>
          <w:b w:val="0"/>
          <w:sz w:val="22"/>
          <w:szCs w:val="22"/>
          <w:lang w:val="pl-PL"/>
        </w:rPr>
        <w:tab/>
      </w:r>
      <w:r w:rsidRPr="00593104">
        <w:rPr>
          <w:b w:val="0"/>
          <w:sz w:val="22"/>
          <w:szCs w:val="22"/>
        </w:rPr>
        <w:t>tel. (42) 672-19-04</w:t>
      </w:r>
    </w:p>
    <w:p w14:paraId="63CE1842" w14:textId="77777777" w:rsidR="00AB705A" w:rsidRPr="00AD0158"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4C113E4B"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50020E">
        <w:rPr>
          <w:i/>
          <w:sz w:val="22"/>
          <w:szCs w:val="22"/>
        </w:rPr>
        <w:t xml:space="preserve">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E50523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50020E">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9C1FA85"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F413B7">
        <w:rPr>
          <w:b w:val="0"/>
          <w:bCs/>
          <w:sz w:val="22"/>
          <w:szCs w:val="22"/>
        </w:rPr>
        <w:t>ogłoszenia (BZP</w:t>
      </w:r>
      <w:r w:rsidR="00D5655B" w:rsidRPr="00F413B7">
        <w:rPr>
          <w:b w:val="0"/>
          <w:bCs/>
          <w:sz w:val="22"/>
          <w:szCs w:val="22"/>
          <w:lang w:val="pl-PL"/>
        </w:rPr>
        <w:t xml:space="preserve"> </w:t>
      </w:r>
      <w:r w:rsidRPr="00F413B7">
        <w:rPr>
          <w:b w:val="0"/>
          <w:bCs/>
          <w:sz w:val="22"/>
          <w:szCs w:val="22"/>
        </w:rPr>
        <w:t xml:space="preserve">lub </w:t>
      </w:r>
      <w:r w:rsidR="00494C92" w:rsidRPr="00F413B7">
        <w:rPr>
          <w:b w:val="0"/>
          <w:bCs/>
          <w:sz w:val="22"/>
          <w:szCs w:val="22"/>
          <w:lang w:val="pl-PL"/>
        </w:rPr>
        <w:t>nr</w:t>
      </w:r>
      <w:r w:rsidRPr="00F413B7">
        <w:rPr>
          <w:b w:val="0"/>
          <w:bCs/>
          <w:sz w:val="22"/>
          <w:szCs w:val="22"/>
        </w:rPr>
        <w:t xml:space="preserve"> </w:t>
      </w:r>
      <w:r w:rsidRPr="00A91807">
        <w:rPr>
          <w:b w:val="0"/>
          <w:bCs/>
          <w:sz w:val="22"/>
          <w:szCs w:val="22"/>
        </w:rPr>
        <w:t>postępowania</w:t>
      </w:r>
      <w:r w:rsidR="001A6E12">
        <w:rPr>
          <w:b w:val="0"/>
          <w:bCs/>
          <w:sz w:val="22"/>
          <w:szCs w:val="22"/>
          <w:lang w:val="pl-PL"/>
        </w:rPr>
        <w:t>, tj.</w:t>
      </w:r>
      <w:r w:rsidR="007A1977">
        <w:rPr>
          <w:b w:val="0"/>
          <w:bCs/>
          <w:sz w:val="22"/>
          <w:szCs w:val="22"/>
          <w:lang w:val="pl-PL"/>
        </w:rPr>
        <w:t xml:space="preserve"> </w:t>
      </w:r>
      <w:r w:rsidR="00850E81">
        <w:rPr>
          <w:sz w:val="22"/>
          <w:szCs w:val="22"/>
          <w:lang w:val="pl-PL"/>
        </w:rPr>
        <w:t>45</w:t>
      </w:r>
      <w:r w:rsidR="00F413B7">
        <w:rPr>
          <w:sz w:val="22"/>
          <w:szCs w:val="22"/>
          <w:lang w:val="pl-PL"/>
        </w:rPr>
        <w:t>/</w:t>
      </w:r>
      <w:r w:rsidR="007A1977" w:rsidRPr="007A1977">
        <w:rPr>
          <w:sz w:val="22"/>
          <w:szCs w:val="22"/>
          <w:lang w:val="pl-PL"/>
        </w:rPr>
        <w:t>2021</w:t>
      </w:r>
      <w:r w:rsidR="00DF5AF9">
        <w:rPr>
          <w:sz w:val="22"/>
          <w:szCs w:val="22"/>
          <w:lang w:val="pl-PL"/>
        </w:rPr>
        <w:t>)</w:t>
      </w:r>
      <w:r w:rsidR="001A6E12">
        <w:rPr>
          <w:sz w:val="22"/>
          <w:szCs w:val="22"/>
          <w:lang w:val="pl-PL"/>
        </w:rPr>
        <w:t>.</w:t>
      </w:r>
    </w:p>
    <w:p w14:paraId="63069107" w14:textId="77777777" w:rsidR="00F413B7" w:rsidRPr="00F413B7" w:rsidRDefault="006F2760" w:rsidP="00F413B7">
      <w:pPr>
        <w:pStyle w:val="Tytu"/>
        <w:ind w:left="284" w:hanging="142"/>
        <w:jc w:val="both"/>
        <w:rPr>
          <w:sz w:val="22"/>
          <w:szCs w:val="22"/>
          <w:lang w:val="pl-PL"/>
        </w:rPr>
      </w:pPr>
      <w:r w:rsidRPr="00F413B7">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w:t>
      </w:r>
      <w:r w:rsidRPr="00F413B7">
        <w:rPr>
          <w:sz w:val="22"/>
          <w:szCs w:val="22"/>
          <w:lang w:val="pl-PL"/>
        </w:rPr>
        <w:t>nieważności</w:t>
      </w:r>
      <w:r w:rsidR="00FC0725" w:rsidRPr="00F413B7">
        <w:rPr>
          <w:sz w:val="22"/>
          <w:szCs w:val="22"/>
          <w:lang w:val="pl-PL"/>
        </w:rPr>
        <w:t xml:space="preserve">: </w:t>
      </w:r>
    </w:p>
    <w:p w14:paraId="6001B337" w14:textId="781F477D" w:rsidR="006F2760" w:rsidRPr="00F413B7" w:rsidRDefault="006F2760" w:rsidP="00F413B7">
      <w:pPr>
        <w:pStyle w:val="Tytu"/>
        <w:ind w:left="284"/>
        <w:jc w:val="both"/>
        <w:rPr>
          <w:sz w:val="22"/>
          <w:szCs w:val="22"/>
          <w:lang w:val="pl-PL"/>
        </w:rPr>
      </w:pPr>
      <w:r w:rsidRPr="00F413B7">
        <w:rPr>
          <w:sz w:val="22"/>
          <w:szCs w:val="22"/>
          <w:lang w:val="pl-PL"/>
        </w:rPr>
        <w:t>a) w formie elektronicznej opatrzone kwalifikowanym podpisem elektronicznym lub</w:t>
      </w:r>
    </w:p>
    <w:p w14:paraId="3C451B99" w14:textId="77777777" w:rsidR="006F2760" w:rsidRPr="00F413B7" w:rsidRDefault="006F2760" w:rsidP="006F2760">
      <w:pPr>
        <w:pStyle w:val="Tytu"/>
        <w:ind w:left="426" w:hanging="142"/>
        <w:jc w:val="both"/>
        <w:rPr>
          <w:sz w:val="22"/>
          <w:szCs w:val="22"/>
          <w:lang w:val="pl-PL"/>
        </w:rPr>
      </w:pPr>
      <w:r w:rsidRPr="00F413B7">
        <w:rPr>
          <w:sz w:val="22"/>
          <w:szCs w:val="22"/>
          <w:lang w:val="pl-PL"/>
        </w:rPr>
        <w:t>b) w postaci elektronicznej opatrzone podpisem zaufanym lub</w:t>
      </w:r>
    </w:p>
    <w:p w14:paraId="60FC1064" w14:textId="42409586" w:rsidR="006F2760" w:rsidRPr="00F413B7" w:rsidRDefault="006F2760" w:rsidP="006F2760">
      <w:pPr>
        <w:pStyle w:val="Tytu"/>
        <w:ind w:left="426" w:hanging="142"/>
        <w:jc w:val="both"/>
        <w:rPr>
          <w:sz w:val="22"/>
          <w:szCs w:val="22"/>
          <w:lang w:val="pl-PL"/>
        </w:rPr>
      </w:pPr>
      <w:r w:rsidRPr="00F413B7">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007F68E5"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w:t>
      </w:r>
      <w:r w:rsidR="00E84DC8">
        <w:rPr>
          <w:b w:val="0"/>
          <w:bCs/>
          <w:sz w:val="22"/>
          <w:szCs w:val="22"/>
          <w:lang w:val="pl-PL"/>
        </w:rPr>
        <w:t>1</w:t>
      </w:r>
      <w:r w:rsidRPr="006F2760">
        <w:rPr>
          <w:b w:val="0"/>
          <w:bCs/>
          <w:sz w:val="22"/>
          <w:szCs w:val="22"/>
        </w:rPr>
        <w:t xml:space="preserve"> poz. 1</w:t>
      </w:r>
      <w:r w:rsidR="00E84DC8">
        <w:rPr>
          <w:b w:val="0"/>
          <w:bCs/>
          <w:sz w:val="22"/>
          <w:szCs w:val="22"/>
          <w:lang w:val="pl-PL"/>
        </w:rPr>
        <w:t>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C7D5695" w:rsidR="00DF65D6" w:rsidRPr="00BF74CD" w:rsidRDefault="00865F3C" w:rsidP="003B6473">
      <w:pPr>
        <w:ind w:left="284" w:right="-143" w:hanging="142"/>
        <w:jc w:val="both"/>
        <w:rPr>
          <w:b/>
          <w:sz w:val="22"/>
          <w:szCs w:val="22"/>
          <w:u w:val="single"/>
        </w:rPr>
      </w:pPr>
      <w:r w:rsidRPr="00BF74CD">
        <w:rPr>
          <w:bCs/>
          <w:sz w:val="22"/>
          <w:szCs w:val="22"/>
          <w:u w:val="single"/>
        </w:rPr>
        <w:t>4</w:t>
      </w:r>
      <w:r w:rsidR="00DF65D6" w:rsidRPr="00BF74CD">
        <w:rPr>
          <w:bCs/>
          <w:sz w:val="22"/>
          <w:szCs w:val="22"/>
          <w:u w:val="single"/>
        </w:rPr>
        <w:t>)</w:t>
      </w:r>
      <w:r w:rsidR="00DF65D6" w:rsidRPr="00BF74CD">
        <w:rPr>
          <w:b/>
          <w:sz w:val="22"/>
          <w:szCs w:val="22"/>
          <w:u w:val="single"/>
        </w:rPr>
        <w:t xml:space="preserve"> </w:t>
      </w:r>
      <w:r w:rsidR="00600211" w:rsidRPr="00BF74CD">
        <w:rPr>
          <w:b/>
          <w:sz w:val="22"/>
          <w:szCs w:val="22"/>
          <w:u w:val="single"/>
        </w:rPr>
        <w:t>Zamawiający</w:t>
      </w:r>
      <w:r w:rsidR="00BA5CDE" w:rsidRPr="00BF74CD">
        <w:rPr>
          <w:b/>
          <w:sz w:val="22"/>
          <w:szCs w:val="22"/>
          <w:u w:val="single"/>
        </w:rPr>
        <w:t xml:space="preserve"> nie</w:t>
      </w:r>
      <w:r w:rsidR="00600211" w:rsidRPr="00BF74CD">
        <w:rPr>
          <w:b/>
          <w:sz w:val="22"/>
          <w:szCs w:val="22"/>
          <w:u w:val="single"/>
        </w:rPr>
        <w:t xml:space="preserve"> dopuszcza </w:t>
      </w:r>
      <w:r w:rsidR="008A4C8F" w:rsidRPr="00BF74CD">
        <w:rPr>
          <w:b/>
          <w:sz w:val="22"/>
          <w:szCs w:val="22"/>
          <w:u w:val="single"/>
        </w:rPr>
        <w:t>możliwoś</w:t>
      </w:r>
      <w:r w:rsidR="006F2780" w:rsidRPr="00BF74CD">
        <w:rPr>
          <w:b/>
          <w:sz w:val="22"/>
          <w:szCs w:val="22"/>
          <w:u w:val="single"/>
        </w:rPr>
        <w:t>ci</w:t>
      </w:r>
      <w:r w:rsidR="008A4C8F" w:rsidRPr="00BF74CD">
        <w:rPr>
          <w:b/>
          <w:sz w:val="22"/>
          <w:szCs w:val="22"/>
          <w:u w:val="single"/>
        </w:rPr>
        <w:t xml:space="preserve"> </w:t>
      </w:r>
      <w:r w:rsidR="00600211" w:rsidRPr="00BF74CD">
        <w:rPr>
          <w:b/>
          <w:sz w:val="22"/>
          <w:szCs w:val="22"/>
          <w:u w:val="single"/>
        </w:rPr>
        <w:t>składania ofert częściowych</w:t>
      </w:r>
      <w:r w:rsidR="00BA5CDE" w:rsidRPr="00BF74CD">
        <w:rPr>
          <w:b/>
          <w:sz w:val="22"/>
          <w:szCs w:val="22"/>
          <w:u w:val="single"/>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 xml:space="preserve">opuszcza </w:t>
      </w:r>
      <w:r w:rsidR="00B34CF6" w:rsidRPr="00FC0725">
        <w:rPr>
          <w:bCs/>
          <w:sz w:val="22"/>
          <w:szCs w:val="22"/>
        </w:rPr>
        <w:lastRenderedPageBreak/>
        <w:t>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4BA9486C" w:rsidR="009136A4" w:rsidRPr="00E00873" w:rsidRDefault="00F310A0" w:rsidP="009136A4">
      <w:pPr>
        <w:ind w:left="284" w:hanging="142"/>
        <w:jc w:val="both"/>
        <w:rPr>
          <w:b/>
          <w:sz w:val="22"/>
          <w:szCs w:val="22"/>
        </w:rPr>
      </w:pPr>
      <w:r w:rsidRPr="00E00873">
        <w:rPr>
          <w:bCs/>
          <w:sz w:val="22"/>
          <w:szCs w:val="22"/>
        </w:rPr>
        <w:t xml:space="preserve">3) </w:t>
      </w:r>
      <w:bookmarkStart w:id="3" w:name="_Hlk63232839"/>
      <w:r w:rsidRPr="00E00873">
        <w:rPr>
          <w:b/>
          <w:sz w:val="22"/>
          <w:szCs w:val="22"/>
        </w:rPr>
        <w:t>Ofertę</w:t>
      </w:r>
      <w:r w:rsidR="00E7563C" w:rsidRPr="00E00873">
        <w:rPr>
          <w:b/>
          <w:sz w:val="22"/>
          <w:szCs w:val="22"/>
        </w:rPr>
        <w:t xml:space="preserve"> </w:t>
      </w:r>
      <w:r w:rsidRPr="00E00873">
        <w:rPr>
          <w:b/>
          <w:sz w:val="22"/>
          <w:szCs w:val="22"/>
        </w:rPr>
        <w:t>składa się, pod rygorem nieważności</w:t>
      </w:r>
      <w:r w:rsidR="009136A4" w:rsidRPr="00E00873">
        <w:rPr>
          <w:b/>
          <w:sz w:val="22"/>
          <w:szCs w:val="22"/>
        </w:rPr>
        <w:t>:</w:t>
      </w:r>
    </w:p>
    <w:p w14:paraId="63A1D0DA" w14:textId="77777777" w:rsidR="009136A4" w:rsidRPr="00E00873" w:rsidRDefault="009136A4" w:rsidP="009136A4">
      <w:pPr>
        <w:ind w:left="426" w:hanging="142"/>
        <w:jc w:val="both"/>
        <w:rPr>
          <w:b/>
          <w:sz w:val="22"/>
          <w:szCs w:val="22"/>
        </w:rPr>
      </w:pPr>
      <w:r w:rsidRPr="00E00873">
        <w:rPr>
          <w:b/>
          <w:sz w:val="22"/>
          <w:szCs w:val="22"/>
        </w:rPr>
        <w:t>a) w formie elektronicznej opatrzone kwalifikowanym podpisem elektronicznym lub</w:t>
      </w:r>
    </w:p>
    <w:p w14:paraId="51D61C00" w14:textId="77777777" w:rsidR="009136A4" w:rsidRPr="00E00873" w:rsidRDefault="009136A4" w:rsidP="009136A4">
      <w:pPr>
        <w:ind w:left="426" w:hanging="142"/>
        <w:jc w:val="both"/>
        <w:rPr>
          <w:b/>
          <w:sz w:val="22"/>
          <w:szCs w:val="22"/>
        </w:rPr>
      </w:pPr>
      <w:r w:rsidRPr="00E00873">
        <w:rPr>
          <w:b/>
          <w:sz w:val="22"/>
          <w:szCs w:val="22"/>
        </w:rPr>
        <w:t>b) w postaci elektronicznej opatrzone podpisem zaufanym lub</w:t>
      </w:r>
    </w:p>
    <w:p w14:paraId="1DFD1FEB" w14:textId="77777777" w:rsidR="00166739" w:rsidRPr="00E00873" w:rsidRDefault="009136A4" w:rsidP="009136A4">
      <w:pPr>
        <w:ind w:left="426" w:hanging="142"/>
        <w:jc w:val="both"/>
        <w:rPr>
          <w:b/>
          <w:sz w:val="22"/>
          <w:szCs w:val="22"/>
        </w:rPr>
      </w:pPr>
      <w:r w:rsidRPr="00E00873">
        <w:rPr>
          <w:b/>
          <w:sz w:val="22"/>
          <w:szCs w:val="22"/>
        </w:rPr>
        <w:t>c) w postaci elektronicznej opatrzone podpisem osobistym.</w:t>
      </w:r>
    </w:p>
    <w:bookmarkEnd w:id="3"/>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CA1CCA8"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7C02E9">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4174B78" w:rsidR="00700504" w:rsidRPr="00593104" w:rsidRDefault="00700504" w:rsidP="00700504">
      <w:pPr>
        <w:pStyle w:val="Tekstpodstawowywcity"/>
        <w:ind w:left="284" w:hanging="142"/>
        <w:rPr>
          <w:sz w:val="22"/>
          <w:szCs w:val="22"/>
          <w:lang w:val="pl-PL"/>
        </w:rPr>
      </w:pPr>
      <w:r w:rsidRPr="00593104">
        <w:rPr>
          <w:sz w:val="22"/>
          <w:szCs w:val="22"/>
          <w:lang w:val="pl-PL"/>
        </w:rPr>
        <w:t xml:space="preserve">1) Cenę oferty należy określić w Formularzu asortymentowo-cenowym </w:t>
      </w:r>
      <w:r w:rsidRPr="00E00873">
        <w:rPr>
          <w:sz w:val="22"/>
          <w:szCs w:val="22"/>
          <w:lang w:val="pl-PL"/>
        </w:rPr>
        <w:t xml:space="preserve">stanowiącym załącznik nr </w:t>
      </w:r>
      <w:r w:rsidR="00E00873" w:rsidRPr="00E00873">
        <w:rPr>
          <w:sz w:val="22"/>
          <w:szCs w:val="22"/>
          <w:lang w:val="pl-PL"/>
        </w:rPr>
        <w:t>2</w:t>
      </w:r>
      <w:r w:rsidRPr="00E00873">
        <w:rPr>
          <w:sz w:val="22"/>
          <w:szCs w:val="22"/>
          <w:lang w:val="pl-PL"/>
        </w:rPr>
        <w:t xml:space="preserve"> do SWZ.</w:t>
      </w:r>
    </w:p>
    <w:p w14:paraId="33A80A06" w14:textId="01265C55" w:rsidR="00700504" w:rsidRPr="00593104" w:rsidRDefault="00700504" w:rsidP="00700504">
      <w:pPr>
        <w:pStyle w:val="Tekstpodstawowywcity"/>
        <w:ind w:left="284" w:hanging="142"/>
        <w:rPr>
          <w:sz w:val="22"/>
          <w:szCs w:val="22"/>
        </w:rPr>
      </w:pPr>
      <w:r w:rsidRPr="00593104">
        <w:rPr>
          <w:sz w:val="22"/>
          <w:szCs w:val="22"/>
          <w:lang w:val="pl-PL"/>
        </w:rPr>
        <w:t>2</w:t>
      </w:r>
      <w:r w:rsidRPr="00593104">
        <w:rPr>
          <w:sz w:val="22"/>
          <w:szCs w:val="22"/>
        </w:rPr>
        <w:t xml:space="preserve">) </w:t>
      </w:r>
      <w:r w:rsidRPr="00593104">
        <w:rPr>
          <w:sz w:val="22"/>
          <w:szCs w:val="22"/>
          <w:u w:val="single"/>
        </w:rPr>
        <w:t xml:space="preserve">Wykonawca nie może dokonywać żadnych zmian w zakresie ilości, rodzaju jednostek oraz opisu asortymentu określonych w </w:t>
      </w:r>
      <w:r w:rsidR="00DF7895">
        <w:rPr>
          <w:sz w:val="22"/>
          <w:szCs w:val="22"/>
          <w:u w:val="single"/>
          <w:lang w:val="pl-PL"/>
        </w:rPr>
        <w:t>F</w:t>
      </w:r>
      <w:proofErr w:type="spellStart"/>
      <w:r w:rsidRPr="00593104">
        <w:rPr>
          <w:sz w:val="22"/>
          <w:szCs w:val="22"/>
          <w:u w:val="single"/>
        </w:rPr>
        <w:t>ormularzu</w:t>
      </w:r>
      <w:proofErr w:type="spellEnd"/>
      <w:r w:rsidRPr="00593104">
        <w:rPr>
          <w:sz w:val="22"/>
          <w:szCs w:val="22"/>
          <w:u w:val="single"/>
        </w:rPr>
        <w:t xml:space="preserve"> asortymentowo-cenowym</w:t>
      </w:r>
      <w:r w:rsidRPr="00593104">
        <w:rPr>
          <w:sz w:val="22"/>
          <w:szCs w:val="22"/>
        </w:rPr>
        <w:t xml:space="preserve"> (</w:t>
      </w:r>
      <w:r w:rsidRPr="00E00873">
        <w:rPr>
          <w:sz w:val="22"/>
          <w:szCs w:val="22"/>
        </w:rPr>
        <w:t xml:space="preserve">stanowiącym załącznik nr </w:t>
      </w:r>
      <w:r w:rsidR="00E00873" w:rsidRPr="00E00873">
        <w:rPr>
          <w:sz w:val="22"/>
          <w:szCs w:val="22"/>
          <w:lang w:val="pl-PL"/>
        </w:rPr>
        <w:t>2</w:t>
      </w:r>
      <w:r w:rsidRPr="00E00873">
        <w:rPr>
          <w:sz w:val="22"/>
          <w:szCs w:val="22"/>
        </w:rPr>
        <w:t xml:space="preserve"> do SWZ) </w:t>
      </w:r>
      <w:r w:rsidR="00DF7895" w:rsidRPr="00DF7895">
        <w:rPr>
          <w:sz w:val="22"/>
          <w:szCs w:val="22"/>
          <w:u w:val="single"/>
          <w:lang w:val="pl-PL"/>
        </w:rPr>
        <w:t>oraz w Opisie przedmiotu zamówienia (dot. Pakietu I)</w:t>
      </w:r>
      <w:r w:rsidR="00DF7895" w:rsidRPr="00DF7895">
        <w:rPr>
          <w:sz w:val="22"/>
          <w:szCs w:val="22"/>
          <w:lang w:val="pl-PL"/>
        </w:rPr>
        <w:t xml:space="preserve"> </w:t>
      </w:r>
      <w:r w:rsidR="00DF7895" w:rsidRPr="00593104">
        <w:rPr>
          <w:sz w:val="22"/>
          <w:szCs w:val="22"/>
        </w:rPr>
        <w:t>(</w:t>
      </w:r>
      <w:r w:rsidR="00DF7895" w:rsidRPr="00E00873">
        <w:rPr>
          <w:sz w:val="22"/>
          <w:szCs w:val="22"/>
        </w:rPr>
        <w:t xml:space="preserve">stanowiącym załącznik nr </w:t>
      </w:r>
      <w:r w:rsidR="00DF7895">
        <w:rPr>
          <w:sz w:val="22"/>
          <w:szCs w:val="22"/>
          <w:lang w:val="pl-PL"/>
        </w:rPr>
        <w:t>3</w:t>
      </w:r>
      <w:r w:rsidR="00DF7895" w:rsidRPr="00E00873">
        <w:rPr>
          <w:sz w:val="22"/>
          <w:szCs w:val="22"/>
        </w:rPr>
        <w:t xml:space="preserve"> do SWZ)</w:t>
      </w:r>
      <w:r w:rsidR="00DF7895">
        <w:rPr>
          <w:sz w:val="22"/>
          <w:szCs w:val="22"/>
          <w:lang w:val="pl-PL"/>
        </w:rPr>
        <w:t>,</w:t>
      </w:r>
      <w:r w:rsidR="00DF7895" w:rsidRPr="00E00873">
        <w:rPr>
          <w:sz w:val="22"/>
          <w:szCs w:val="22"/>
        </w:rPr>
        <w:t xml:space="preserve"> </w:t>
      </w:r>
      <w:r w:rsidRPr="00E00873">
        <w:rPr>
          <w:sz w:val="22"/>
          <w:szCs w:val="22"/>
        </w:rPr>
        <w:t>bez</w:t>
      </w:r>
      <w:r w:rsidRPr="00593104">
        <w:rPr>
          <w:sz w:val="22"/>
          <w:szCs w:val="22"/>
        </w:rPr>
        <w:t xml:space="preserve">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921205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23442F" w:rsidRPr="0023442F">
        <w:rPr>
          <w:sz w:val="22"/>
          <w:szCs w:val="22"/>
          <w:lang w:val="pl-PL"/>
        </w:rPr>
        <w:t>asortymentowo-cenowym</w:t>
      </w:r>
      <w:r w:rsidRPr="00593104">
        <w:rPr>
          <w:sz w:val="22"/>
          <w:szCs w:val="22"/>
          <w:lang w:val="pl-PL"/>
        </w:rPr>
        <w:t>, a także żadna cena jednostkowa nie może mieć wartości 0,00 złotych.</w:t>
      </w:r>
    </w:p>
    <w:p w14:paraId="05A3D33A" w14:textId="7640BECE" w:rsidR="00700504" w:rsidRPr="00593104" w:rsidRDefault="00700504" w:rsidP="00700504">
      <w:pPr>
        <w:ind w:left="284" w:hanging="142"/>
        <w:jc w:val="both"/>
        <w:rPr>
          <w:sz w:val="22"/>
          <w:szCs w:val="22"/>
        </w:rPr>
      </w:pPr>
      <w:r w:rsidRPr="00593104">
        <w:rPr>
          <w:sz w:val="22"/>
          <w:szCs w:val="22"/>
        </w:rPr>
        <w:t xml:space="preserve">5) Wartość oferty powinna być wyliczona w następujący sposób: </w:t>
      </w:r>
      <w:r w:rsidR="00FC6420" w:rsidRPr="00FC6420">
        <w:rPr>
          <w:sz w:val="22"/>
          <w:szCs w:val="22"/>
        </w:rPr>
        <w:t>cena jednostkowa netto/miesięczna wartość netto x ilość = wartość netto; wartość netto + należny podatek VAT = wartość brutto</w:t>
      </w:r>
      <w:r w:rsidR="00C328F3" w:rsidRPr="00593104">
        <w:rPr>
          <w:sz w:val="22"/>
          <w:szCs w:val="22"/>
        </w:rPr>
        <w:t>; cena jednostkowa netto</w:t>
      </w:r>
      <w:r w:rsidR="00FC6420" w:rsidRPr="00FC6420">
        <w:rPr>
          <w:sz w:val="22"/>
          <w:szCs w:val="22"/>
        </w:rPr>
        <w:t>/miesięczna wartość netto</w:t>
      </w:r>
      <w:r w:rsidR="00C328F3" w:rsidRPr="00593104">
        <w:rPr>
          <w:sz w:val="22"/>
          <w:szCs w:val="22"/>
        </w:rPr>
        <w:t xml:space="preserve"> + należny podatek VAT = cena jedn. </w:t>
      </w:r>
      <w:r w:rsidR="00850D9C" w:rsidRPr="00593104">
        <w:rPr>
          <w:sz w:val="22"/>
          <w:szCs w:val="22"/>
        </w:rPr>
        <w:t>b</w:t>
      </w:r>
      <w:r w:rsidR="00C328F3" w:rsidRPr="00593104">
        <w:rPr>
          <w:sz w:val="22"/>
          <w:szCs w:val="22"/>
        </w:rPr>
        <w:t>rutto</w:t>
      </w:r>
      <w:r w:rsidR="00FC6420" w:rsidRPr="00FC6420">
        <w:rPr>
          <w:sz w:val="22"/>
          <w:szCs w:val="22"/>
        </w:rPr>
        <w:t xml:space="preserve">/miesięczna wartość </w:t>
      </w:r>
      <w:r w:rsidR="00FC6420">
        <w:rPr>
          <w:sz w:val="22"/>
          <w:szCs w:val="22"/>
        </w:rPr>
        <w:t>brutto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w:t>
      </w:r>
      <w:r w:rsidR="00E00873">
        <w:rPr>
          <w:sz w:val="22"/>
          <w:szCs w:val="22"/>
        </w:rPr>
        <w:t xml:space="preserve"> </w:t>
      </w:r>
      <w:r w:rsidRPr="00593104">
        <w:rPr>
          <w:sz w:val="22"/>
          <w:szCs w:val="22"/>
        </w:rPr>
        <w:t xml:space="preserve">formularza </w:t>
      </w:r>
      <w:r w:rsidR="00090586">
        <w:rPr>
          <w:sz w:val="22"/>
          <w:szCs w:val="22"/>
        </w:rPr>
        <w:t xml:space="preserve">asortymentowo – cenowego </w:t>
      </w:r>
      <w:r w:rsidRPr="00593104">
        <w:rPr>
          <w:sz w:val="22"/>
          <w:szCs w:val="22"/>
        </w:rPr>
        <w:t>(z</w:t>
      </w:r>
      <w:r w:rsidR="00E00873">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3F7909FB"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w:t>
      </w:r>
      <w:r w:rsidR="00F22121">
        <w:rPr>
          <w:sz w:val="22"/>
          <w:szCs w:val="22"/>
        </w:rPr>
        <w:t>1</w:t>
      </w:r>
      <w:r w:rsidR="00EE7B8E" w:rsidRPr="007F45BB">
        <w:rPr>
          <w:sz w:val="22"/>
          <w:szCs w:val="22"/>
        </w:rPr>
        <w:t xml:space="preserve"> poz. </w:t>
      </w:r>
      <w:r w:rsidR="00F22121">
        <w:rPr>
          <w:sz w:val="22"/>
          <w:szCs w:val="22"/>
        </w:rPr>
        <w:t xml:space="preserve">685 </w:t>
      </w:r>
      <w:r w:rsidR="00EE7B8E" w:rsidRPr="007F45BB">
        <w:rPr>
          <w:sz w:val="22"/>
          <w:szCs w:val="22"/>
        </w:rPr>
        <w:t>ze zm.)</w:t>
      </w:r>
      <w:r w:rsidR="00EE7B8E" w:rsidRPr="003704B4">
        <w:rPr>
          <w:sz w:val="22"/>
          <w:szCs w:val="22"/>
        </w:rPr>
        <w:t>. Zastosowanie przez Wykonawcę stawki podatku VAT niezgodnej z obowiązującymi przepisami spowoduje odrzucenie oferty.</w:t>
      </w:r>
    </w:p>
    <w:p w14:paraId="69AE67FB" w14:textId="313F93F8"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EC119D">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31199AAB"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EC119D">
        <w:rPr>
          <w:sz w:val="22"/>
          <w:szCs w:val="22"/>
          <w:lang w:val="pl-PL"/>
        </w:rPr>
        <w:t xml:space="preserve"> </w:t>
      </w:r>
      <w:r w:rsidR="00700504" w:rsidRPr="00593104">
        <w:rPr>
          <w:sz w:val="22"/>
          <w:szCs w:val="22"/>
        </w:rPr>
        <w:t xml:space="preserve">odrębnych </w:t>
      </w:r>
      <w:r w:rsidR="00700504" w:rsidRPr="00593104">
        <w:rPr>
          <w:sz w:val="22"/>
          <w:szCs w:val="22"/>
        </w:rPr>
        <w:lastRenderedPageBreak/>
        <w:t>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06F0996C"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EC119D">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170C1799" w:rsidR="00322277" w:rsidRDefault="00322277" w:rsidP="00B94478">
      <w:pPr>
        <w:pStyle w:val="Tytu"/>
        <w:tabs>
          <w:tab w:val="left" w:pos="567"/>
        </w:tabs>
        <w:ind w:left="142"/>
        <w:jc w:val="left"/>
        <w:rPr>
          <w:sz w:val="22"/>
          <w:szCs w:val="22"/>
          <w:lang w:val="pl-PL"/>
        </w:rPr>
      </w:pPr>
      <w:r w:rsidRPr="00EC119D">
        <w:rPr>
          <w:sz w:val="22"/>
          <w:szCs w:val="22"/>
          <w:lang w:val="pl-PL"/>
        </w:rPr>
        <w:t>Zamawiający ni</w:t>
      </w:r>
      <w:r w:rsidR="006C4AF6" w:rsidRPr="00EC119D">
        <w:rPr>
          <w:sz w:val="22"/>
          <w:szCs w:val="22"/>
          <w:lang w:val="pl-PL"/>
        </w:rPr>
        <w:t xml:space="preserve">e </w:t>
      </w:r>
      <w:r w:rsidRPr="00EC119D">
        <w:rPr>
          <w:sz w:val="22"/>
          <w:szCs w:val="22"/>
          <w:lang w:val="pl-PL"/>
        </w:rPr>
        <w:t>wymaga złożenia wadium w przedmiotowym postępowaniu</w:t>
      </w:r>
      <w:r w:rsidR="006C4AF6" w:rsidRPr="00EC119D">
        <w:rPr>
          <w:sz w:val="22"/>
          <w:szCs w:val="22"/>
          <w:lang w:val="pl-PL"/>
        </w:rPr>
        <w:t>.</w:t>
      </w:r>
    </w:p>
    <w:p w14:paraId="5E93A303" w14:textId="77777777" w:rsidR="00186340" w:rsidRPr="00593104" w:rsidRDefault="00186340" w:rsidP="00EC119D">
      <w:pPr>
        <w:pStyle w:val="Tytu"/>
        <w:tabs>
          <w:tab w:val="left" w:pos="709"/>
        </w:tabs>
        <w:ind w:right="-143"/>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047FEEF"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DB4422" w:rsidRPr="00EC119D">
        <w:rPr>
          <w:sz w:val="22"/>
          <w:szCs w:val="22"/>
        </w:rPr>
        <w:t>art.</w:t>
      </w:r>
      <w:r w:rsidR="00EC119D" w:rsidRPr="00EC119D">
        <w:rPr>
          <w:sz w:val="22"/>
          <w:szCs w:val="22"/>
        </w:rPr>
        <w:t> </w:t>
      </w:r>
      <w:r w:rsidR="000E2768" w:rsidRPr="00EC119D">
        <w:rPr>
          <w:sz w:val="22"/>
          <w:szCs w:val="22"/>
        </w:rPr>
        <w:t xml:space="preserve">286 </w:t>
      </w:r>
      <w:r w:rsidR="00DB4422" w:rsidRPr="00EC119D">
        <w:rPr>
          <w:sz w:val="22"/>
          <w:szCs w:val="22"/>
        </w:rPr>
        <w:t>ust</w:t>
      </w:r>
      <w:r w:rsidR="00DB4422">
        <w:rPr>
          <w:sz w:val="22"/>
          <w:szCs w:val="22"/>
        </w:rPr>
        <w:t xml:space="preserve">awy </w:t>
      </w:r>
      <w:proofErr w:type="spellStart"/>
      <w:r w:rsidR="00DB4422">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550BF5E8"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B13428" w:rsidRPr="00EC119D">
        <w:rPr>
          <w:sz w:val="22"/>
          <w:szCs w:val="22"/>
        </w:rPr>
        <w:t>284</w:t>
      </w:r>
      <w:r w:rsidRPr="00EC119D">
        <w:rPr>
          <w:sz w:val="22"/>
          <w:szCs w:val="22"/>
        </w:rPr>
        <w:t xml:space="preserve"> ustawy </w:t>
      </w:r>
      <w:proofErr w:type="spellStart"/>
      <w:r w:rsidRPr="00EC119D">
        <w:rPr>
          <w:sz w:val="22"/>
          <w:szCs w:val="22"/>
        </w:rPr>
        <w:t>Pzp</w:t>
      </w:r>
      <w:proofErr w:type="spellEnd"/>
      <w:r w:rsidR="00B13428" w:rsidRPr="00163890">
        <w:rPr>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3D3ECFB3" w:rsidR="002C758C" w:rsidRPr="00F71920"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t>
      </w:r>
      <w:r w:rsidR="0000039E" w:rsidRPr="00EC119D">
        <w:rPr>
          <w:sz w:val="22"/>
          <w:szCs w:val="22"/>
        </w:rPr>
        <w:t>wynosi 30</w:t>
      </w:r>
      <w:r w:rsidR="00A32D6C" w:rsidRPr="00EC119D">
        <w:rPr>
          <w:sz w:val="22"/>
          <w:szCs w:val="22"/>
          <w:lang w:val="pl-PL"/>
        </w:rPr>
        <w:t xml:space="preserve"> </w:t>
      </w:r>
      <w:r w:rsidR="002C758C" w:rsidRPr="00EC119D">
        <w:rPr>
          <w:sz w:val="22"/>
          <w:szCs w:val="22"/>
        </w:rPr>
        <w:t>dn</w:t>
      </w:r>
      <w:r w:rsidR="00515E9D" w:rsidRPr="00EC119D">
        <w:rPr>
          <w:sz w:val="22"/>
          <w:szCs w:val="22"/>
          <w:lang w:val="pl-PL"/>
        </w:rPr>
        <w:t>i</w:t>
      </w:r>
      <w:r w:rsidR="00515E9D" w:rsidRPr="00EC119D">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F71920">
        <w:rPr>
          <w:sz w:val="22"/>
          <w:szCs w:val="22"/>
          <w:lang w:val="pl-PL"/>
        </w:rPr>
        <w:t xml:space="preserve">(i upływa z dniem </w:t>
      </w:r>
      <w:r w:rsidR="00845803" w:rsidRPr="00F71920">
        <w:rPr>
          <w:sz w:val="22"/>
          <w:szCs w:val="22"/>
          <w:lang w:val="pl-PL"/>
        </w:rPr>
        <w:t>1</w:t>
      </w:r>
      <w:r w:rsidR="00163890">
        <w:rPr>
          <w:sz w:val="22"/>
          <w:szCs w:val="22"/>
          <w:lang w:val="pl-PL"/>
        </w:rPr>
        <w:t>7</w:t>
      </w:r>
      <w:r w:rsidR="00845803" w:rsidRPr="00F71920">
        <w:rPr>
          <w:sz w:val="22"/>
          <w:szCs w:val="22"/>
          <w:lang w:val="pl-PL"/>
        </w:rPr>
        <w:t>.</w:t>
      </w:r>
      <w:r w:rsidR="006A67B4" w:rsidRPr="00F71920">
        <w:rPr>
          <w:sz w:val="22"/>
          <w:szCs w:val="22"/>
          <w:lang w:val="pl-PL"/>
        </w:rPr>
        <w:t>12.</w:t>
      </w:r>
      <w:r w:rsidR="00C97375" w:rsidRPr="00F71920">
        <w:rPr>
          <w:sz w:val="22"/>
          <w:szCs w:val="22"/>
          <w:lang w:val="pl-PL"/>
        </w:rPr>
        <w:t>2021 roku)</w:t>
      </w:r>
      <w:r w:rsidRPr="00F71920">
        <w:rPr>
          <w:sz w:val="22"/>
          <w:szCs w:val="22"/>
        </w:rPr>
        <w:t>,</w:t>
      </w:r>
      <w:r w:rsidRPr="00F71920">
        <w:rPr>
          <w:b w:val="0"/>
          <w:bCs/>
          <w:sz w:val="22"/>
          <w:szCs w:val="22"/>
        </w:rPr>
        <w:t xml:space="preserve"> przy czym pierwszym dniem terminu</w:t>
      </w:r>
      <w:r w:rsidRPr="00F71920">
        <w:rPr>
          <w:b w:val="0"/>
          <w:bCs/>
          <w:sz w:val="22"/>
          <w:szCs w:val="22"/>
          <w:lang w:val="pl-PL"/>
        </w:rPr>
        <w:t xml:space="preserve"> </w:t>
      </w:r>
      <w:r w:rsidRPr="00F71920">
        <w:rPr>
          <w:b w:val="0"/>
          <w:bCs/>
          <w:sz w:val="22"/>
          <w:szCs w:val="22"/>
        </w:rPr>
        <w:t>związania ofertą jest dzień, w którym upływa termin składania ofert</w:t>
      </w:r>
      <w:r w:rsidR="00315161" w:rsidRPr="00F71920">
        <w:rPr>
          <w:b w:val="0"/>
          <w:bCs/>
          <w:sz w:val="22"/>
          <w:szCs w:val="22"/>
          <w:lang w:val="pl-PL"/>
        </w:rPr>
        <w:t>.</w:t>
      </w:r>
    </w:p>
    <w:p w14:paraId="0EE8FF1D" w14:textId="77777777" w:rsidR="009E583B" w:rsidRPr="00F71920" w:rsidRDefault="009E583B" w:rsidP="00361357">
      <w:pPr>
        <w:pStyle w:val="Tytu"/>
        <w:jc w:val="both"/>
        <w:rPr>
          <w:b w:val="0"/>
          <w:sz w:val="16"/>
          <w:szCs w:val="16"/>
          <w:u w:val="single"/>
        </w:rPr>
      </w:pPr>
    </w:p>
    <w:p w14:paraId="1B8FBF7F" w14:textId="77777777" w:rsidR="00D36888" w:rsidRPr="00F71920" w:rsidRDefault="00D36888" w:rsidP="00D36888">
      <w:pPr>
        <w:pStyle w:val="Tytu"/>
        <w:tabs>
          <w:tab w:val="left" w:pos="567"/>
        </w:tabs>
        <w:jc w:val="left"/>
        <w:rPr>
          <w:sz w:val="22"/>
          <w:szCs w:val="22"/>
          <w:u w:val="double"/>
        </w:rPr>
      </w:pPr>
      <w:r w:rsidRPr="00F71920">
        <w:rPr>
          <w:sz w:val="22"/>
          <w:szCs w:val="22"/>
          <w:u w:val="double"/>
        </w:rPr>
        <w:t>XIII. MIEJSCE ORAZ TERMIN SKŁADANIA I OTWARCIA OFERT</w:t>
      </w:r>
    </w:p>
    <w:p w14:paraId="74B23B4F" w14:textId="77777777" w:rsidR="00D36888" w:rsidRPr="00F71920" w:rsidRDefault="00D36888" w:rsidP="00D36888">
      <w:pPr>
        <w:pStyle w:val="Tytu"/>
        <w:ind w:left="142" w:hanging="142"/>
        <w:jc w:val="both"/>
        <w:rPr>
          <w:b w:val="0"/>
          <w:sz w:val="22"/>
          <w:szCs w:val="22"/>
          <w:lang w:val="pl-PL"/>
        </w:rPr>
      </w:pPr>
      <w:r w:rsidRPr="00F71920">
        <w:rPr>
          <w:sz w:val="22"/>
          <w:szCs w:val="22"/>
        </w:rPr>
        <w:t>1.</w:t>
      </w:r>
      <w:r w:rsidRPr="00F71920">
        <w:rPr>
          <w:b w:val="0"/>
          <w:sz w:val="22"/>
          <w:szCs w:val="22"/>
        </w:rPr>
        <w:t xml:space="preserve"> Ofertę należy złożyć za pośrednictwem </w:t>
      </w:r>
      <w:r w:rsidRPr="00F71920">
        <w:rPr>
          <w:b w:val="0"/>
          <w:i/>
          <w:sz w:val="22"/>
          <w:szCs w:val="22"/>
          <w:lang w:val="pl-PL"/>
        </w:rPr>
        <w:t>F</w:t>
      </w:r>
      <w:proofErr w:type="spellStart"/>
      <w:r w:rsidRPr="00F71920">
        <w:rPr>
          <w:b w:val="0"/>
          <w:i/>
          <w:sz w:val="22"/>
          <w:szCs w:val="22"/>
        </w:rPr>
        <w:t>ormularza</w:t>
      </w:r>
      <w:proofErr w:type="spellEnd"/>
      <w:r w:rsidRPr="00F71920">
        <w:rPr>
          <w:b w:val="0"/>
          <w:i/>
          <w:sz w:val="22"/>
          <w:szCs w:val="22"/>
        </w:rPr>
        <w:t xml:space="preserve"> do złożenia, zmiany, wycofania oferty lub wniosku</w:t>
      </w:r>
      <w:r w:rsidRPr="00F71920">
        <w:rPr>
          <w:b w:val="0"/>
          <w:sz w:val="22"/>
          <w:szCs w:val="22"/>
        </w:rPr>
        <w:t xml:space="preserve"> dostępnego na </w:t>
      </w:r>
      <w:proofErr w:type="spellStart"/>
      <w:r w:rsidRPr="00F71920">
        <w:rPr>
          <w:b w:val="0"/>
          <w:sz w:val="22"/>
          <w:szCs w:val="22"/>
        </w:rPr>
        <w:t>ePUAP</w:t>
      </w:r>
      <w:proofErr w:type="spellEnd"/>
      <w:r w:rsidRPr="00F71920">
        <w:rPr>
          <w:b w:val="0"/>
          <w:sz w:val="22"/>
          <w:szCs w:val="22"/>
        </w:rPr>
        <w:t xml:space="preserve"> i udostępnionego również na </w:t>
      </w:r>
      <w:proofErr w:type="spellStart"/>
      <w:r w:rsidRPr="00F71920">
        <w:rPr>
          <w:b w:val="0"/>
          <w:sz w:val="22"/>
          <w:szCs w:val="22"/>
        </w:rPr>
        <w:t>miniPortalu</w:t>
      </w:r>
      <w:proofErr w:type="spellEnd"/>
      <w:r w:rsidRPr="00F71920">
        <w:rPr>
          <w:b w:val="0"/>
          <w:sz w:val="22"/>
          <w:szCs w:val="22"/>
        </w:rPr>
        <w:t xml:space="preserve"> w nieprzekraczalnym terminie</w:t>
      </w:r>
      <w:r w:rsidRPr="00F71920">
        <w:rPr>
          <w:b w:val="0"/>
          <w:sz w:val="22"/>
          <w:szCs w:val="22"/>
          <w:lang w:val="pl-PL"/>
        </w:rPr>
        <w:t xml:space="preserve">: </w:t>
      </w:r>
    </w:p>
    <w:p w14:paraId="749A2D2C" w14:textId="77777777" w:rsidR="00D36888" w:rsidRPr="00F71920" w:rsidRDefault="00D36888" w:rsidP="00D36888">
      <w:pPr>
        <w:pStyle w:val="Tytu"/>
        <w:ind w:left="142" w:hanging="142"/>
        <w:jc w:val="both"/>
        <w:rPr>
          <w:b w:val="0"/>
          <w:sz w:val="6"/>
          <w:szCs w:val="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49C22093" w:rsidR="00D36888" w:rsidRPr="00593104" w:rsidRDefault="00D36888" w:rsidP="00F54FC6">
            <w:pPr>
              <w:pStyle w:val="Tytu"/>
              <w:rPr>
                <w:sz w:val="22"/>
                <w:szCs w:val="22"/>
                <w:lang w:val="pl-PL"/>
              </w:rPr>
            </w:pPr>
            <w:r w:rsidRPr="00F71920">
              <w:rPr>
                <w:sz w:val="22"/>
                <w:szCs w:val="22"/>
                <w:lang w:val="pl-PL"/>
              </w:rPr>
              <w:t xml:space="preserve">do dnia </w:t>
            </w:r>
            <w:r w:rsidR="00845803" w:rsidRPr="00F71920">
              <w:rPr>
                <w:sz w:val="22"/>
                <w:szCs w:val="22"/>
                <w:lang w:val="pl-PL"/>
              </w:rPr>
              <w:t>1</w:t>
            </w:r>
            <w:r w:rsidR="00163890">
              <w:rPr>
                <w:sz w:val="22"/>
                <w:szCs w:val="22"/>
                <w:lang w:val="pl-PL"/>
              </w:rPr>
              <w:t>8</w:t>
            </w:r>
            <w:r w:rsidR="00845803" w:rsidRPr="00F71920">
              <w:rPr>
                <w:sz w:val="22"/>
                <w:szCs w:val="22"/>
                <w:lang w:val="pl-PL"/>
              </w:rPr>
              <w:t>.</w:t>
            </w:r>
            <w:r w:rsidR="00CA7A1E" w:rsidRPr="00F71920">
              <w:rPr>
                <w:sz w:val="22"/>
                <w:szCs w:val="22"/>
                <w:lang w:val="pl-PL"/>
              </w:rPr>
              <w:t>11</w:t>
            </w:r>
            <w:r w:rsidR="00EC119D" w:rsidRPr="00F71920">
              <w:rPr>
                <w:sz w:val="22"/>
                <w:szCs w:val="22"/>
                <w:lang w:val="pl-PL"/>
              </w:rPr>
              <w:t>.</w:t>
            </w:r>
            <w:r w:rsidRPr="00F71920">
              <w:rPr>
                <w:sz w:val="22"/>
                <w:szCs w:val="22"/>
                <w:lang w:val="pl-PL"/>
              </w:rPr>
              <w:t>20</w:t>
            </w:r>
            <w:r w:rsidR="00B67B10" w:rsidRPr="00F71920">
              <w:rPr>
                <w:sz w:val="22"/>
                <w:szCs w:val="22"/>
                <w:lang w:val="pl-PL"/>
              </w:rPr>
              <w:t>2</w:t>
            </w:r>
            <w:r w:rsidR="00ED71AF" w:rsidRPr="00F71920">
              <w:rPr>
                <w:sz w:val="22"/>
                <w:szCs w:val="22"/>
                <w:lang w:val="pl-PL"/>
              </w:rPr>
              <w:t>1</w:t>
            </w:r>
            <w:r w:rsidRPr="00F71920">
              <w:rPr>
                <w:sz w:val="22"/>
                <w:szCs w:val="22"/>
                <w:lang w:val="pl-PL"/>
              </w:rPr>
              <w:t>r. do godziny 1</w:t>
            </w:r>
            <w:r w:rsidR="0022443C" w:rsidRPr="00F71920">
              <w:rPr>
                <w:sz w:val="22"/>
                <w:szCs w:val="22"/>
                <w:lang w:val="pl-PL"/>
              </w:rPr>
              <w:t>1</w:t>
            </w:r>
            <w:r w:rsidRPr="00F71920">
              <w:rPr>
                <w:sz w:val="22"/>
                <w:szCs w:val="22"/>
                <w:u w:val="single"/>
                <w:vertAlign w:val="superscript"/>
                <w:lang w:val="pl-PL"/>
              </w:rPr>
              <w:t>00</w:t>
            </w:r>
          </w:p>
        </w:tc>
      </w:tr>
    </w:tbl>
    <w:p w14:paraId="431BF7F6" w14:textId="77777777" w:rsidR="00D36888" w:rsidRPr="00E93F3A" w:rsidRDefault="00D36888" w:rsidP="00D36888">
      <w:pPr>
        <w:pStyle w:val="Tytu"/>
        <w:ind w:left="142" w:hanging="142"/>
        <w:jc w:val="both"/>
        <w:rPr>
          <w:b w:val="0"/>
          <w:sz w:val="6"/>
          <w:szCs w:val="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30728C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dostępnej na</w:t>
      </w:r>
      <w:r w:rsidR="00EC119D">
        <w:rPr>
          <w:sz w:val="22"/>
          <w:szCs w:val="22"/>
        </w:rPr>
        <w:t>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1B8F5FD7" w14:textId="65C50390" w:rsidR="002C758C" w:rsidRPr="00593104" w:rsidRDefault="002C758C" w:rsidP="00361357">
      <w:pPr>
        <w:ind w:left="142" w:hanging="142"/>
        <w:jc w:val="both"/>
        <w:rPr>
          <w:sz w:val="22"/>
          <w:szCs w:val="22"/>
        </w:rPr>
      </w:pPr>
      <w:r w:rsidRPr="00593104">
        <w:rPr>
          <w:b/>
          <w:sz w:val="22"/>
          <w:szCs w:val="22"/>
        </w:rPr>
        <w:lastRenderedPageBreak/>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33FA2B38" w:rsidR="0022443C"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1F58D219" w14:textId="2D80B8E3" w:rsidR="00611DDA" w:rsidRPr="00611DDA" w:rsidRDefault="00611DDA" w:rsidP="0022443C">
      <w:pPr>
        <w:tabs>
          <w:tab w:val="left" w:pos="426"/>
        </w:tabs>
        <w:jc w:val="both"/>
        <w:rPr>
          <w:sz w:val="8"/>
          <w:szCs w:val="8"/>
        </w:rPr>
      </w:pPr>
    </w:p>
    <w:tbl>
      <w:tblPr>
        <w:tblW w:w="9910" w:type="dxa"/>
        <w:jc w:val="center"/>
        <w:tblCellMar>
          <w:left w:w="70" w:type="dxa"/>
          <w:right w:w="70" w:type="dxa"/>
        </w:tblCellMar>
        <w:tblLook w:val="04A0" w:firstRow="1" w:lastRow="0" w:firstColumn="1" w:lastColumn="0" w:noHBand="0" w:noVBand="1"/>
      </w:tblPr>
      <w:tblGrid>
        <w:gridCol w:w="440"/>
        <w:gridCol w:w="3524"/>
        <w:gridCol w:w="2268"/>
        <w:gridCol w:w="3678"/>
      </w:tblGrid>
      <w:tr w:rsidR="00611DDA" w:rsidRPr="00611DDA" w14:paraId="305BDEBE" w14:textId="77777777" w:rsidTr="00D32DB4">
        <w:trPr>
          <w:trHeight w:val="472"/>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5357E" w14:textId="77777777" w:rsidR="00611DDA" w:rsidRPr="00611DDA" w:rsidRDefault="00611DDA" w:rsidP="00611DDA">
            <w:pPr>
              <w:jc w:val="center"/>
              <w:rPr>
                <w:b/>
                <w:bCs/>
                <w:i/>
                <w:iCs/>
                <w:color w:val="000000"/>
                <w:sz w:val="22"/>
                <w:szCs w:val="22"/>
              </w:rPr>
            </w:pPr>
            <w:r w:rsidRPr="00611DDA">
              <w:rPr>
                <w:b/>
                <w:bCs/>
                <w:i/>
                <w:iCs/>
                <w:color w:val="000000"/>
                <w:sz w:val="22"/>
                <w:szCs w:val="22"/>
              </w:rPr>
              <w:t>Lp.</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14:paraId="4F41E383" w14:textId="77777777" w:rsidR="00611DDA" w:rsidRPr="00611DDA" w:rsidRDefault="00611DDA" w:rsidP="00611DDA">
            <w:pPr>
              <w:jc w:val="center"/>
              <w:rPr>
                <w:b/>
                <w:bCs/>
                <w:i/>
                <w:iCs/>
                <w:color w:val="000000"/>
                <w:sz w:val="22"/>
                <w:szCs w:val="22"/>
              </w:rPr>
            </w:pPr>
            <w:r w:rsidRPr="00611DDA">
              <w:rPr>
                <w:b/>
                <w:bCs/>
                <w:i/>
                <w:iCs/>
                <w:color w:val="000000"/>
                <w:sz w:val="22"/>
                <w:szCs w:val="22"/>
              </w:rPr>
              <w:t>Kryterium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C1F008" w14:textId="77777777" w:rsidR="00611DDA" w:rsidRPr="00611DDA" w:rsidRDefault="00611DDA" w:rsidP="00611DDA">
            <w:pPr>
              <w:jc w:val="center"/>
              <w:rPr>
                <w:b/>
                <w:bCs/>
                <w:i/>
                <w:iCs/>
                <w:color w:val="000000"/>
                <w:sz w:val="22"/>
                <w:szCs w:val="22"/>
              </w:rPr>
            </w:pPr>
            <w:r w:rsidRPr="00611DDA">
              <w:rPr>
                <w:b/>
                <w:bCs/>
                <w:i/>
                <w:iCs/>
                <w:color w:val="000000"/>
                <w:sz w:val="22"/>
                <w:szCs w:val="22"/>
              </w:rPr>
              <w:t>Znaczenie procentowe kryterium</w:t>
            </w:r>
          </w:p>
        </w:tc>
        <w:tc>
          <w:tcPr>
            <w:tcW w:w="3678" w:type="dxa"/>
            <w:tcBorders>
              <w:top w:val="single" w:sz="4" w:space="0" w:color="auto"/>
              <w:left w:val="nil"/>
              <w:bottom w:val="single" w:sz="4" w:space="0" w:color="auto"/>
              <w:right w:val="single" w:sz="4" w:space="0" w:color="auto"/>
            </w:tcBorders>
            <w:shd w:val="clear" w:color="auto" w:fill="auto"/>
            <w:vAlign w:val="center"/>
            <w:hideMark/>
          </w:tcPr>
          <w:p w14:paraId="04223BC6" w14:textId="77777777" w:rsidR="00611DDA" w:rsidRPr="00611DDA" w:rsidRDefault="00611DDA" w:rsidP="00611DDA">
            <w:pPr>
              <w:jc w:val="center"/>
              <w:rPr>
                <w:b/>
                <w:bCs/>
                <w:i/>
                <w:iCs/>
                <w:color w:val="000000"/>
                <w:sz w:val="22"/>
                <w:szCs w:val="22"/>
              </w:rPr>
            </w:pPr>
            <w:r w:rsidRPr="00611DDA">
              <w:rPr>
                <w:b/>
                <w:bCs/>
                <w:i/>
                <w:iCs/>
                <w:color w:val="000000"/>
                <w:sz w:val="22"/>
                <w:szCs w:val="22"/>
              </w:rPr>
              <w:t>Maksymalna ilość punktów jakie może otrzymać oferta za dane kryterium</w:t>
            </w:r>
          </w:p>
        </w:tc>
      </w:tr>
      <w:tr w:rsidR="00611DDA" w:rsidRPr="00611DDA" w14:paraId="67B364E3" w14:textId="77777777" w:rsidTr="00D32DB4">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7CE142" w14:textId="77777777" w:rsidR="00611DDA" w:rsidRPr="00611DDA" w:rsidRDefault="00611DDA" w:rsidP="00611DDA">
            <w:pPr>
              <w:jc w:val="center"/>
              <w:rPr>
                <w:color w:val="000000"/>
                <w:sz w:val="22"/>
                <w:szCs w:val="22"/>
              </w:rPr>
            </w:pPr>
            <w:r w:rsidRPr="00611DDA">
              <w:rPr>
                <w:color w:val="000000"/>
                <w:sz w:val="22"/>
                <w:szCs w:val="22"/>
              </w:rPr>
              <w:t>1.</w:t>
            </w:r>
          </w:p>
        </w:tc>
        <w:tc>
          <w:tcPr>
            <w:tcW w:w="3524" w:type="dxa"/>
            <w:tcBorders>
              <w:top w:val="nil"/>
              <w:left w:val="nil"/>
              <w:bottom w:val="single" w:sz="4" w:space="0" w:color="auto"/>
              <w:right w:val="single" w:sz="4" w:space="0" w:color="auto"/>
            </w:tcBorders>
            <w:shd w:val="clear" w:color="auto" w:fill="auto"/>
            <w:vAlign w:val="center"/>
            <w:hideMark/>
          </w:tcPr>
          <w:p w14:paraId="04DA90B3" w14:textId="77777777" w:rsidR="00611DDA" w:rsidRPr="00611DDA" w:rsidRDefault="00611DDA" w:rsidP="00611DDA">
            <w:pPr>
              <w:rPr>
                <w:b/>
                <w:bCs/>
                <w:color w:val="000000"/>
                <w:sz w:val="22"/>
                <w:szCs w:val="22"/>
              </w:rPr>
            </w:pPr>
            <w:r w:rsidRPr="00611DDA">
              <w:rPr>
                <w:b/>
                <w:bCs/>
                <w:color w:val="000000"/>
                <w:sz w:val="22"/>
                <w:szCs w:val="22"/>
              </w:rPr>
              <w:t>Cena</w:t>
            </w:r>
          </w:p>
        </w:tc>
        <w:tc>
          <w:tcPr>
            <w:tcW w:w="2268" w:type="dxa"/>
            <w:tcBorders>
              <w:top w:val="nil"/>
              <w:left w:val="nil"/>
              <w:bottom w:val="single" w:sz="4" w:space="0" w:color="auto"/>
              <w:right w:val="single" w:sz="4" w:space="0" w:color="auto"/>
            </w:tcBorders>
            <w:shd w:val="clear" w:color="auto" w:fill="auto"/>
            <w:vAlign w:val="center"/>
            <w:hideMark/>
          </w:tcPr>
          <w:p w14:paraId="4FEDCFD5" w14:textId="77777777" w:rsidR="00611DDA" w:rsidRPr="00611DDA" w:rsidRDefault="00611DDA" w:rsidP="00611DDA">
            <w:pPr>
              <w:jc w:val="center"/>
              <w:rPr>
                <w:b/>
                <w:bCs/>
                <w:color w:val="000000"/>
                <w:sz w:val="22"/>
                <w:szCs w:val="22"/>
              </w:rPr>
            </w:pPr>
            <w:r w:rsidRPr="00611DDA">
              <w:rPr>
                <w:b/>
                <w:bCs/>
                <w:color w:val="000000"/>
                <w:sz w:val="22"/>
                <w:szCs w:val="22"/>
              </w:rPr>
              <w:t>60%</w:t>
            </w:r>
          </w:p>
        </w:tc>
        <w:tc>
          <w:tcPr>
            <w:tcW w:w="3678" w:type="dxa"/>
            <w:tcBorders>
              <w:top w:val="nil"/>
              <w:left w:val="nil"/>
              <w:bottom w:val="single" w:sz="4" w:space="0" w:color="auto"/>
              <w:right w:val="single" w:sz="4" w:space="0" w:color="auto"/>
            </w:tcBorders>
            <w:shd w:val="clear" w:color="auto" w:fill="auto"/>
            <w:vAlign w:val="center"/>
            <w:hideMark/>
          </w:tcPr>
          <w:p w14:paraId="714B100B" w14:textId="77777777" w:rsidR="00611DDA" w:rsidRPr="00611DDA" w:rsidRDefault="00611DDA" w:rsidP="00611DDA">
            <w:pPr>
              <w:jc w:val="center"/>
              <w:rPr>
                <w:b/>
                <w:bCs/>
                <w:color w:val="000000"/>
                <w:sz w:val="22"/>
                <w:szCs w:val="22"/>
              </w:rPr>
            </w:pPr>
            <w:r w:rsidRPr="00611DDA">
              <w:rPr>
                <w:b/>
                <w:bCs/>
                <w:color w:val="000000"/>
                <w:sz w:val="22"/>
                <w:szCs w:val="22"/>
              </w:rPr>
              <w:t>60 punktów</w:t>
            </w:r>
          </w:p>
        </w:tc>
      </w:tr>
      <w:tr w:rsidR="00CA7A1E" w:rsidRPr="00611DDA" w14:paraId="1EB456B4" w14:textId="77777777" w:rsidTr="001E4564">
        <w:trPr>
          <w:trHeight w:val="53"/>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325212" w14:textId="77777777" w:rsidR="00CA7A1E" w:rsidRPr="00611DDA" w:rsidRDefault="00CA7A1E" w:rsidP="00CA7A1E">
            <w:pPr>
              <w:jc w:val="center"/>
              <w:rPr>
                <w:color w:val="000000"/>
                <w:sz w:val="22"/>
                <w:szCs w:val="22"/>
              </w:rPr>
            </w:pPr>
            <w:r w:rsidRPr="00611DDA">
              <w:rPr>
                <w:color w:val="000000"/>
                <w:sz w:val="22"/>
                <w:szCs w:val="22"/>
              </w:rPr>
              <w:t>2.</w:t>
            </w:r>
          </w:p>
        </w:tc>
        <w:tc>
          <w:tcPr>
            <w:tcW w:w="3524" w:type="dxa"/>
            <w:tcBorders>
              <w:top w:val="nil"/>
              <w:left w:val="nil"/>
              <w:bottom w:val="single" w:sz="4" w:space="0" w:color="auto"/>
              <w:right w:val="single" w:sz="4" w:space="0" w:color="auto"/>
            </w:tcBorders>
            <w:shd w:val="clear" w:color="auto" w:fill="auto"/>
            <w:hideMark/>
          </w:tcPr>
          <w:p w14:paraId="6D83752C" w14:textId="0AF27D12" w:rsidR="00CA7A1E" w:rsidRPr="00CA7A1E" w:rsidRDefault="00CA7A1E" w:rsidP="00CA7A1E">
            <w:pPr>
              <w:rPr>
                <w:b/>
                <w:bCs/>
                <w:color w:val="000000"/>
                <w:sz w:val="22"/>
                <w:szCs w:val="22"/>
              </w:rPr>
            </w:pPr>
            <w:r w:rsidRPr="00CA7A1E">
              <w:rPr>
                <w:b/>
                <w:bCs/>
                <w:sz w:val="22"/>
                <w:szCs w:val="22"/>
              </w:rPr>
              <w:t>Termin dostawy</w:t>
            </w:r>
            <w:r w:rsidR="001E4564">
              <w:rPr>
                <w:b/>
                <w:bCs/>
                <w:sz w:val="22"/>
                <w:szCs w:val="22"/>
              </w:rPr>
              <w:t xml:space="preserve"> </w:t>
            </w:r>
            <w:r w:rsidR="001E4564" w:rsidRPr="001E4564">
              <w:rPr>
                <w:b/>
                <w:bCs/>
                <w:sz w:val="22"/>
                <w:szCs w:val="22"/>
              </w:rPr>
              <w:t>materiałów eksploatacyjnych do zaoferowanego urządzenia</w:t>
            </w:r>
          </w:p>
        </w:tc>
        <w:tc>
          <w:tcPr>
            <w:tcW w:w="2268" w:type="dxa"/>
            <w:tcBorders>
              <w:top w:val="nil"/>
              <w:left w:val="nil"/>
              <w:bottom w:val="single" w:sz="4" w:space="0" w:color="auto"/>
              <w:right w:val="single" w:sz="4" w:space="0" w:color="auto"/>
            </w:tcBorders>
            <w:shd w:val="clear" w:color="auto" w:fill="auto"/>
            <w:vAlign w:val="center"/>
            <w:hideMark/>
          </w:tcPr>
          <w:p w14:paraId="673303C1" w14:textId="09231ACC" w:rsidR="00CA7A1E" w:rsidRPr="00611DDA" w:rsidRDefault="00CA7A1E" w:rsidP="00CA7A1E">
            <w:pPr>
              <w:jc w:val="center"/>
              <w:rPr>
                <w:b/>
                <w:bCs/>
                <w:color w:val="000000"/>
                <w:sz w:val="22"/>
                <w:szCs w:val="22"/>
              </w:rPr>
            </w:pPr>
            <w:r w:rsidRPr="00361357">
              <w:rPr>
                <w:b/>
                <w:sz w:val="22"/>
                <w:szCs w:val="22"/>
              </w:rPr>
              <w:t>20%</w:t>
            </w:r>
          </w:p>
        </w:tc>
        <w:tc>
          <w:tcPr>
            <w:tcW w:w="3678" w:type="dxa"/>
            <w:tcBorders>
              <w:top w:val="nil"/>
              <w:left w:val="nil"/>
              <w:bottom w:val="single" w:sz="4" w:space="0" w:color="auto"/>
              <w:right w:val="single" w:sz="4" w:space="0" w:color="auto"/>
            </w:tcBorders>
            <w:shd w:val="clear" w:color="auto" w:fill="auto"/>
            <w:vAlign w:val="center"/>
            <w:hideMark/>
          </w:tcPr>
          <w:p w14:paraId="2B23FD2C" w14:textId="60A480A4" w:rsidR="00CA7A1E" w:rsidRPr="00611DDA" w:rsidRDefault="00CA7A1E" w:rsidP="00CA7A1E">
            <w:pPr>
              <w:jc w:val="center"/>
              <w:rPr>
                <w:b/>
                <w:bCs/>
                <w:color w:val="000000"/>
                <w:sz w:val="22"/>
                <w:szCs w:val="22"/>
              </w:rPr>
            </w:pPr>
            <w:r w:rsidRPr="00361357">
              <w:rPr>
                <w:b/>
                <w:sz w:val="22"/>
                <w:szCs w:val="22"/>
              </w:rPr>
              <w:t>20 punktów</w:t>
            </w:r>
          </w:p>
        </w:tc>
      </w:tr>
      <w:tr w:rsidR="00CA7A1E" w:rsidRPr="00611DDA" w14:paraId="7D789E7D" w14:textId="77777777" w:rsidTr="00D21954">
        <w:trPr>
          <w:trHeight w:val="112"/>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6F0971" w14:textId="77777777" w:rsidR="00CA7A1E" w:rsidRPr="00611DDA" w:rsidRDefault="00CA7A1E" w:rsidP="00CA7A1E">
            <w:pPr>
              <w:jc w:val="center"/>
              <w:rPr>
                <w:color w:val="000000"/>
                <w:sz w:val="22"/>
                <w:szCs w:val="22"/>
              </w:rPr>
            </w:pPr>
            <w:r w:rsidRPr="00611DDA">
              <w:rPr>
                <w:color w:val="000000"/>
                <w:sz w:val="22"/>
                <w:szCs w:val="22"/>
              </w:rPr>
              <w:t>3.</w:t>
            </w:r>
          </w:p>
        </w:tc>
        <w:tc>
          <w:tcPr>
            <w:tcW w:w="3524" w:type="dxa"/>
            <w:tcBorders>
              <w:top w:val="nil"/>
              <w:left w:val="nil"/>
              <w:bottom w:val="single" w:sz="4" w:space="0" w:color="auto"/>
              <w:right w:val="single" w:sz="4" w:space="0" w:color="auto"/>
            </w:tcBorders>
            <w:shd w:val="clear" w:color="auto" w:fill="auto"/>
            <w:hideMark/>
          </w:tcPr>
          <w:p w14:paraId="49C9E38E" w14:textId="5A694995" w:rsidR="00CA7A1E" w:rsidRPr="00CA7A1E" w:rsidRDefault="00CA7A1E" w:rsidP="00CA7A1E">
            <w:pPr>
              <w:rPr>
                <w:b/>
                <w:bCs/>
                <w:color w:val="000000"/>
                <w:sz w:val="22"/>
                <w:szCs w:val="22"/>
              </w:rPr>
            </w:pPr>
            <w:r w:rsidRPr="00CA7A1E">
              <w:rPr>
                <w:b/>
                <w:bCs/>
                <w:sz w:val="22"/>
                <w:szCs w:val="22"/>
              </w:rPr>
              <w:t>Termin płatności</w:t>
            </w:r>
          </w:p>
        </w:tc>
        <w:tc>
          <w:tcPr>
            <w:tcW w:w="2268" w:type="dxa"/>
            <w:tcBorders>
              <w:top w:val="nil"/>
              <w:left w:val="nil"/>
              <w:bottom w:val="single" w:sz="4" w:space="0" w:color="auto"/>
              <w:right w:val="single" w:sz="4" w:space="0" w:color="auto"/>
            </w:tcBorders>
            <w:shd w:val="clear" w:color="auto" w:fill="auto"/>
            <w:hideMark/>
          </w:tcPr>
          <w:p w14:paraId="612B9E91" w14:textId="6255964D" w:rsidR="00CA7A1E" w:rsidRPr="00611DDA" w:rsidRDefault="00CA7A1E" w:rsidP="00CA7A1E">
            <w:pPr>
              <w:jc w:val="center"/>
              <w:rPr>
                <w:b/>
                <w:bCs/>
                <w:color w:val="000000"/>
                <w:sz w:val="22"/>
                <w:szCs w:val="22"/>
              </w:rPr>
            </w:pPr>
            <w:r w:rsidRPr="00361357">
              <w:rPr>
                <w:b/>
                <w:sz w:val="22"/>
                <w:szCs w:val="22"/>
              </w:rPr>
              <w:t>20%</w:t>
            </w:r>
          </w:p>
        </w:tc>
        <w:tc>
          <w:tcPr>
            <w:tcW w:w="3678" w:type="dxa"/>
            <w:tcBorders>
              <w:top w:val="nil"/>
              <w:left w:val="nil"/>
              <w:bottom w:val="single" w:sz="4" w:space="0" w:color="auto"/>
              <w:right w:val="single" w:sz="4" w:space="0" w:color="auto"/>
            </w:tcBorders>
            <w:shd w:val="clear" w:color="auto" w:fill="auto"/>
            <w:hideMark/>
          </w:tcPr>
          <w:p w14:paraId="616F14AA" w14:textId="63E974DB" w:rsidR="00CA7A1E" w:rsidRPr="00611DDA" w:rsidRDefault="00CA7A1E" w:rsidP="00CA7A1E">
            <w:pPr>
              <w:jc w:val="center"/>
              <w:rPr>
                <w:b/>
                <w:bCs/>
                <w:color w:val="000000"/>
                <w:sz w:val="22"/>
                <w:szCs w:val="22"/>
              </w:rPr>
            </w:pPr>
            <w:r w:rsidRPr="00361357">
              <w:rPr>
                <w:b/>
                <w:sz w:val="22"/>
                <w:szCs w:val="22"/>
              </w:rPr>
              <w:t>20 punktów</w:t>
            </w:r>
          </w:p>
        </w:tc>
      </w:tr>
    </w:tbl>
    <w:p w14:paraId="2318A18A" w14:textId="77777777" w:rsidR="0022443C" w:rsidRPr="0050744B" w:rsidRDefault="0022443C" w:rsidP="0022443C">
      <w:pPr>
        <w:jc w:val="both"/>
        <w:rPr>
          <w:sz w:val="8"/>
          <w:szCs w:val="8"/>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77D8ECA1" w14:textId="6052323A" w:rsidR="005C5149" w:rsidRPr="00361357" w:rsidRDefault="005C5149" w:rsidP="001E4564">
      <w:pPr>
        <w:pStyle w:val="Tekstprzypisudolnego"/>
        <w:ind w:left="2127" w:right="-143" w:hanging="709"/>
        <w:jc w:val="both"/>
        <w:rPr>
          <w:i/>
          <w:sz w:val="22"/>
          <w:szCs w:val="22"/>
        </w:rPr>
      </w:pPr>
      <w:r w:rsidRPr="00361357">
        <w:rPr>
          <w:sz w:val="22"/>
          <w:szCs w:val="22"/>
        </w:rPr>
        <w:t>W</w:t>
      </w:r>
      <w:r w:rsidRPr="00361357">
        <w:rPr>
          <w:sz w:val="22"/>
          <w:szCs w:val="22"/>
          <w:vertAlign w:val="subscript"/>
        </w:rPr>
        <w:t>p2</w:t>
      </w:r>
      <w:r w:rsidR="001E4564">
        <w:rPr>
          <w:sz w:val="22"/>
          <w:szCs w:val="22"/>
        </w:rPr>
        <w:tab/>
      </w:r>
      <w:r w:rsidRPr="00361357">
        <w:rPr>
          <w:sz w:val="22"/>
          <w:szCs w:val="22"/>
        </w:rPr>
        <w:t xml:space="preserve">- wartość punktowa za kryterium </w:t>
      </w:r>
      <w:r w:rsidRPr="00361357">
        <w:rPr>
          <w:i/>
          <w:sz w:val="22"/>
          <w:szCs w:val="22"/>
        </w:rPr>
        <w:t>„Termin dostawy</w:t>
      </w:r>
      <w:r w:rsidR="001E4564">
        <w:rPr>
          <w:i/>
          <w:sz w:val="22"/>
          <w:szCs w:val="22"/>
        </w:rPr>
        <w:t xml:space="preserve"> </w:t>
      </w:r>
      <w:r w:rsidR="001E4564" w:rsidRPr="001E4564">
        <w:rPr>
          <w:i/>
          <w:sz w:val="22"/>
          <w:szCs w:val="22"/>
        </w:rPr>
        <w:t>materiałów eksploatacyjnych do</w:t>
      </w:r>
      <w:r w:rsidR="001E4564">
        <w:rPr>
          <w:i/>
          <w:sz w:val="22"/>
          <w:szCs w:val="22"/>
        </w:rPr>
        <w:t> </w:t>
      </w:r>
      <w:r w:rsidR="001E4564" w:rsidRPr="001E4564">
        <w:rPr>
          <w:i/>
          <w:sz w:val="22"/>
          <w:szCs w:val="22"/>
        </w:rPr>
        <w:t>zaoferowanego urządzenia</w:t>
      </w:r>
      <w:r w:rsidRPr="00361357">
        <w:rPr>
          <w:i/>
          <w:sz w:val="22"/>
          <w:szCs w:val="22"/>
        </w:rPr>
        <w:t>”</w:t>
      </w:r>
    </w:p>
    <w:p w14:paraId="57FAD3EC" w14:textId="77777777" w:rsidR="005C5149" w:rsidRPr="00361357" w:rsidRDefault="005C5149" w:rsidP="005C5149">
      <w:pPr>
        <w:pStyle w:val="Tekstprzypisudolnego"/>
        <w:tabs>
          <w:tab w:val="left" w:pos="709"/>
        </w:tabs>
        <w:ind w:left="-142" w:right="-143"/>
        <w:rPr>
          <w:i/>
          <w:sz w:val="22"/>
          <w:szCs w:val="22"/>
        </w:rPr>
      </w:pPr>
      <w:r w:rsidRPr="00361357">
        <w:rPr>
          <w:sz w:val="22"/>
          <w:szCs w:val="22"/>
        </w:rPr>
        <w:tab/>
      </w:r>
      <w:r w:rsidRPr="00361357">
        <w:rPr>
          <w:sz w:val="22"/>
          <w:szCs w:val="22"/>
        </w:rPr>
        <w:tab/>
        <w:t>W</w:t>
      </w:r>
      <w:r w:rsidRPr="00361357">
        <w:rPr>
          <w:sz w:val="22"/>
          <w:szCs w:val="22"/>
          <w:vertAlign w:val="subscript"/>
        </w:rPr>
        <w:t>p3</w:t>
      </w:r>
      <w:r w:rsidRPr="00361357">
        <w:rPr>
          <w:sz w:val="22"/>
          <w:szCs w:val="22"/>
        </w:rPr>
        <w:tab/>
        <w:t xml:space="preserve">- wartość punktowa za kryterium </w:t>
      </w:r>
      <w:r w:rsidRPr="00361357">
        <w:rPr>
          <w:i/>
          <w:sz w:val="22"/>
          <w:szCs w:val="22"/>
        </w:rPr>
        <w:t>„Termin płatności”</w:t>
      </w:r>
    </w:p>
    <w:p w14:paraId="03048B1D" w14:textId="4CA0F341" w:rsidR="00883CBE" w:rsidRPr="00593104" w:rsidRDefault="00883CBE" w:rsidP="005C5149">
      <w:pPr>
        <w:pStyle w:val="Tekstprzypisudolnego"/>
        <w:ind w:left="1418" w:right="-143" w:hanging="1418"/>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0FC690FB" w14:textId="7AFDDE2C" w:rsidR="001D093D" w:rsidRPr="00361357" w:rsidRDefault="001D093D" w:rsidP="001D093D">
      <w:pPr>
        <w:pStyle w:val="Tekstprzypisudolnego"/>
        <w:tabs>
          <w:tab w:val="left" w:pos="709"/>
        </w:tabs>
        <w:ind w:right="-143"/>
        <w:rPr>
          <w:b/>
          <w:sz w:val="22"/>
          <w:szCs w:val="22"/>
          <w:u w:val="single"/>
        </w:rPr>
      </w:pPr>
      <w:r>
        <w:rPr>
          <w:b/>
          <w:sz w:val="22"/>
          <w:szCs w:val="22"/>
          <w:u w:val="single"/>
        </w:rPr>
        <w:t>2)</w:t>
      </w:r>
      <w:r w:rsidRPr="00361357">
        <w:rPr>
          <w:b/>
          <w:sz w:val="22"/>
          <w:szCs w:val="22"/>
          <w:u w:val="single"/>
        </w:rPr>
        <w:t xml:space="preserve"> Zasady oceny kryterium </w:t>
      </w:r>
      <w:r w:rsidRPr="00361357">
        <w:rPr>
          <w:b/>
          <w:i/>
          <w:sz w:val="22"/>
          <w:szCs w:val="22"/>
          <w:u w:val="single"/>
        </w:rPr>
        <w:t>„Termin dostawy</w:t>
      </w:r>
      <w:r w:rsidR="001E4564">
        <w:rPr>
          <w:b/>
          <w:i/>
          <w:sz w:val="22"/>
          <w:szCs w:val="22"/>
          <w:u w:val="single"/>
        </w:rPr>
        <w:t xml:space="preserve"> </w:t>
      </w:r>
      <w:r w:rsidR="001E4564" w:rsidRPr="001E4564">
        <w:rPr>
          <w:b/>
          <w:i/>
          <w:sz w:val="22"/>
          <w:szCs w:val="22"/>
          <w:u w:val="single"/>
        </w:rPr>
        <w:t>materiałów eksploatacyjnych do zaoferowanego urządzenia</w:t>
      </w:r>
      <w:r w:rsidRPr="00361357">
        <w:rPr>
          <w:b/>
          <w:i/>
          <w:sz w:val="22"/>
          <w:szCs w:val="22"/>
          <w:u w:val="single"/>
        </w:rPr>
        <w:t xml:space="preserve">” </w:t>
      </w:r>
      <w:r w:rsidRPr="00361357">
        <w:rPr>
          <w:b/>
          <w:sz w:val="22"/>
          <w:szCs w:val="22"/>
          <w:u w:val="single"/>
        </w:rPr>
        <w:t>(W</w:t>
      </w:r>
      <w:r w:rsidRPr="00361357">
        <w:rPr>
          <w:b/>
          <w:sz w:val="22"/>
          <w:szCs w:val="22"/>
          <w:u w:val="single"/>
          <w:vertAlign w:val="subscript"/>
        </w:rPr>
        <w:t>p2</w:t>
      </w:r>
      <w:r w:rsidRPr="00361357">
        <w:rPr>
          <w:b/>
          <w:sz w:val="22"/>
          <w:szCs w:val="22"/>
          <w:u w:val="single"/>
        </w:rPr>
        <w:t>)</w:t>
      </w:r>
    </w:p>
    <w:p w14:paraId="4FB49831" w14:textId="67091806" w:rsidR="001D093D" w:rsidRPr="00361357" w:rsidRDefault="001D093D" w:rsidP="006570FE">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w:t>
      </w:r>
      <w:r>
        <w:rPr>
          <w:sz w:val="22"/>
          <w:szCs w:val="22"/>
        </w:rPr>
        <w:t xml:space="preserve"> </w:t>
      </w:r>
      <w:r w:rsidR="009731EF">
        <w:rPr>
          <w:sz w:val="22"/>
          <w:szCs w:val="22"/>
        </w:rPr>
        <w:t xml:space="preserve">materiałów eksploatacyjnych </w:t>
      </w:r>
      <w:r w:rsidR="009731EF" w:rsidRPr="009731EF">
        <w:rPr>
          <w:sz w:val="22"/>
          <w:szCs w:val="22"/>
        </w:rPr>
        <w:t>do zaoferowanego urządzenia</w:t>
      </w:r>
      <w:r w:rsidR="009731EF">
        <w:rPr>
          <w:sz w:val="22"/>
          <w:szCs w:val="22"/>
        </w:rPr>
        <w:t xml:space="preserve"> (</w:t>
      </w:r>
      <w:r w:rsidRPr="00F71920">
        <w:rPr>
          <w:sz w:val="22"/>
          <w:szCs w:val="22"/>
        </w:rPr>
        <w:t>Pakie</w:t>
      </w:r>
      <w:r w:rsidR="009731EF">
        <w:rPr>
          <w:sz w:val="22"/>
          <w:szCs w:val="22"/>
        </w:rPr>
        <w:t>t</w:t>
      </w:r>
      <w:r w:rsidRPr="00F71920">
        <w:rPr>
          <w:sz w:val="22"/>
          <w:szCs w:val="22"/>
        </w:rPr>
        <w:t xml:space="preserve"> II</w:t>
      </w:r>
      <w:r w:rsidR="009731EF">
        <w:rPr>
          <w:sz w:val="22"/>
          <w:szCs w:val="22"/>
        </w:rPr>
        <w:t>)</w:t>
      </w:r>
      <w:r w:rsidRPr="00F71920">
        <w:rPr>
          <w:sz w:val="22"/>
          <w:szCs w:val="22"/>
        </w:rPr>
        <w:t>,</w:t>
      </w:r>
      <w:r w:rsidRPr="00361357">
        <w:rPr>
          <w:sz w:val="22"/>
          <w:szCs w:val="22"/>
        </w:rPr>
        <w:t xml:space="preserve"> przy czym maksymalny wymagany termin dostawy wynosi 6 dni robocz</w:t>
      </w:r>
      <w:r w:rsidR="001248A7">
        <w:rPr>
          <w:sz w:val="22"/>
          <w:szCs w:val="22"/>
        </w:rPr>
        <w:t>ych</w:t>
      </w:r>
      <w:r w:rsidRPr="00361357">
        <w:rPr>
          <w:sz w:val="22"/>
          <w:szCs w:val="22"/>
        </w:rPr>
        <w:t xml:space="preserve"> od momentu złożenia zamówienia. Komisja przetargowa dokona oceny ofert w</w:t>
      </w:r>
      <w:r w:rsidR="001E4564">
        <w:rPr>
          <w:sz w:val="22"/>
          <w:szCs w:val="22"/>
        </w:rPr>
        <w:t> </w:t>
      </w:r>
      <w:r w:rsidRPr="00361357">
        <w:rPr>
          <w:sz w:val="22"/>
          <w:szCs w:val="22"/>
        </w:rPr>
        <w:t xml:space="preserve">oparciu o kryterium </w:t>
      </w:r>
      <w:r w:rsidRPr="00361357">
        <w:rPr>
          <w:i/>
          <w:sz w:val="22"/>
          <w:szCs w:val="22"/>
        </w:rPr>
        <w:t>„Termin dostawy</w:t>
      </w:r>
      <w:r w:rsidR="001E4564">
        <w:rPr>
          <w:i/>
          <w:sz w:val="22"/>
          <w:szCs w:val="22"/>
        </w:rPr>
        <w:t xml:space="preserve"> </w:t>
      </w:r>
      <w:r w:rsidR="001E4564" w:rsidRPr="001E4564">
        <w:rPr>
          <w:i/>
          <w:sz w:val="22"/>
          <w:szCs w:val="22"/>
        </w:rPr>
        <w:t>materiałów eksploatacyjnych do zaoferowanego urządzenia</w:t>
      </w:r>
      <w:r w:rsidRPr="00361357">
        <w:rPr>
          <w:i/>
          <w:sz w:val="22"/>
          <w:szCs w:val="22"/>
        </w:rPr>
        <w:t>”</w:t>
      </w:r>
      <w:r w:rsidRPr="00361357">
        <w:rPr>
          <w:sz w:val="22"/>
          <w:szCs w:val="22"/>
        </w:rPr>
        <w:t xml:space="preserve"> poprzez przyznanie punktów w następujący sposób:</w:t>
      </w:r>
    </w:p>
    <w:p w14:paraId="5E3F73AE" w14:textId="77777777" w:rsidR="001D093D" w:rsidRPr="00361357" w:rsidRDefault="001D093D" w:rsidP="006570FE">
      <w:pPr>
        <w:pStyle w:val="Tekstprzypisudolnego"/>
        <w:tabs>
          <w:tab w:val="left" w:pos="1843"/>
        </w:tabs>
        <w:ind w:left="142" w:right="-143"/>
        <w:jc w:val="both"/>
        <w:rPr>
          <w:sz w:val="22"/>
          <w:szCs w:val="22"/>
        </w:rPr>
      </w:pPr>
      <w:r w:rsidRPr="00361357">
        <w:rPr>
          <w:sz w:val="22"/>
          <w:szCs w:val="22"/>
        </w:rPr>
        <w:t>1) dostawa w terminie do 2 dni roboczych od momentu złożenia zamówienia</w:t>
      </w:r>
      <w:r w:rsidRPr="00361357">
        <w:rPr>
          <w:sz w:val="22"/>
          <w:szCs w:val="22"/>
        </w:rPr>
        <w:tab/>
      </w:r>
      <w:r w:rsidRPr="00361357">
        <w:rPr>
          <w:sz w:val="22"/>
          <w:szCs w:val="22"/>
        </w:rPr>
        <w:tab/>
      </w:r>
      <w:r w:rsidRPr="00361357">
        <w:rPr>
          <w:sz w:val="22"/>
          <w:szCs w:val="22"/>
        </w:rPr>
        <w:tab/>
        <w:t>W</w:t>
      </w:r>
      <w:r w:rsidRPr="00361357">
        <w:rPr>
          <w:sz w:val="22"/>
          <w:szCs w:val="22"/>
          <w:vertAlign w:val="subscript"/>
        </w:rPr>
        <w:t>p2</w:t>
      </w:r>
      <w:r w:rsidRPr="00361357">
        <w:rPr>
          <w:sz w:val="22"/>
          <w:szCs w:val="22"/>
        </w:rPr>
        <w:t xml:space="preserve"> = 20 pkt,</w:t>
      </w:r>
    </w:p>
    <w:p w14:paraId="4345B8EC" w14:textId="4F27076C" w:rsidR="001D093D" w:rsidRPr="00361357" w:rsidRDefault="001D093D" w:rsidP="006570FE">
      <w:pPr>
        <w:pStyle w:val="Tekstprzypisudolnego"/>
        <w:tabs>
          <w:tab w:val="left" w:pos="1843"/>
        </w:tabs>
        <w:ind w:left="142" w:right="-143"/>
        <w:jc w:val="both"/>
        <w:rPr>
          <w:sz w:val="22"/>
          <w:szCs w:val="22"/>
        </w:rPr>
      </w:pPr>
      <w:r w:rsidRPr="00361357">
        <w:rPr>
          <w:sz w:val="22"/>
          <w:szCs w:val="22"/>
        </w:rPr>
        <w:t>2) dostawa w terminie powyżej 2 do 4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10 pkt,</w:t>
      </w:r>
    </w:p>
    <w:p w14:paraId="64D3FFFD" w14:textId="2754876A" w:rsidR="001D093D" w:rsidRPr="00361357" w:rsidRDefault="001D093D" w:rsidP="006570FE">
      <w:pPr>
        <w:pStyle w:val="Tekstprzypisudolnego"/>
        <w:tabs>
          <w:tab w:val="left" w:pos="1843"/>
        </w:tabs>
        <w:ind w:left="142" w:right="-143"/>
        <w:jc w:val="both"/>
        <w:rPr>
          <w:sz w:val="22"/>
          <w:szCs w:val="22"/>
        </w:rPr>
      </w:pPr>
      <w:r w:rsidRPr="00361357">
        <w:rPr>
          <w:sz w:val="22"/>
          <w:szCs w:val="22"/>
        </w:rPr>
        <w:t>3) dostawa w terminie powyżej 4 do 6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0 pkt.</w:t>
      </w:r>
    </w:p>
    <w:p w14:paraId="341066FA" w14:textId="5F045AF6" w:rsidR="001D093D" w:rsidRPr="00361357" w:rsidRDefault="001D093D" w:rsidP="006570FE">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001E4564">
        <w:rPr>
          <w:b/>
          <w:i/>
          <w:sz w:val="22"/>
          <w:szCs w:val="22"/>
        </w:rPr>
        <w:t xml:space="preserve"> </w:t>
      </w:r>
      <w:r w:rsidR="001E4564" w:rsidRPr="001E4564">
        <w:rPr>
          <w:b/>
          <w:i/>
          <w:sz w:val="22"/>
          <w:szCs w:val="22"/>
        </w:rPr>
        <w:t>materiałów eksploatacyjnych do zaoferowanego urządzenia</w:t>
      </w:r>
      <w:r w:rsidRPr="00361357">
        <w:rPr>
          <w:b/>
          <w:i/>
          <w:sz w:val="22"/>
          <w:szCs w:val="22"/>
        </w:rPr>
        <w:t>”</w:t>
      </w:r>
      <w:r w:rsidRPr="00361357">
        <w:rPr>
          <w:b/>
          <w:sz w:val="22"/>
          <w:szCs w:val="22"/>
        </w:rPr>
        <w:t xml:space="preserve"> wynosi 20 pkt.</w:t>
      </w:r>
    </w:p>
    <w:p w14:paraId="744B4508" w14:textId="77777777" w:rsidR="001D093D" w:rsidRPr="00361357" w:rsidRDefault="001D093D" w:rsidP="001D093D">
      <w:pPr>
        <w:pStyle w:val="Tekstprzypisudolnego"/>
        <w:tabs>
          <w:tab w:val="left" w:pos="709"/>
        </w:tabs>
        <w:ind w:right="-143"/>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6570FE">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6570FE">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77777777" w:rsidR="00883CBE" w:rsidRPr="00090586" w:rsidRDefault="00AC4B6B" w:rsidP="006570FE">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20 pkt.</w:t>
      </w:r>
    </w:p>
    <w:p w14:paraId="1B2C22C1" w14:textId="77777777" w:rsidR="00883CBE" w:rsidRPr="00FC2997" w:rsidRDefault="00883CBE" w:rsidP="006570FE">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6570FE">
      <w:pPr>
        <w:pStyle w:val="Tekstprzypisudolnego"/>
        <w:tabs>
          <w:tab w:val="left" w:pos="1843"/>
        </w:tabs>
        <w:ind w:left="142" w:right="-143"/>
        <w:jc w:val="both"/>
        <w:rPr>
          <w:b/>
          <w:sz w:val="10"/>
          <w:szCs w:val="10"/>
          <w:u w:val="single"/>
        </w:rPr>
      </w:pPr>
    </w:p>
    <w:p w14:paraId="73CFF728" w14:textId="77777777" w:rsidR="00883CBE" w:rsidRPr="00FC2997" w:rsidRDefault="00883CBE" w:rsidP="006570FE">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o takiej samej cenie, wezwie on Wykonawców, którzy złożyli te oferty, do złożenia </w:t>
      </w:r>
      <w:r w:rsidRPr="00E70EE0">
        <w:rPr>
          <w:b w:val="0"/>
          <w:sz w:val="22"/>
          <w:szCs w:val="22"/>
          <w:lang w:val="pl-PL"/>
        </w:rPr>
        <w:lastRenderedPageBreak/>
        <w:t>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0A336F21"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w:t>
      </w:r>
      <w:r w:rsidR="00E3214E">
        <w:rPr>
          <w:b w:val="0"/>
          <w:sz w:val="22"/>
          <w:szCs w:val="22"/>
          <w:lang w:val="pl-PL"/>
        </w:rPr>
        <w:t> </w:t>
      </w:r>
      <w:r w:rsidRPr="000D77BD">
        <w:rPr>
          <w:b w:val="0"/>
          <w:sz w:val="22"/>
          <w:szCs w:val="22"/>
          <w:lang w:val="pl-PL"/>
        </w:rPr>
        <w:t>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07F11978" w14:textId="77777777" w:rsidR="00B319E3" w:rsidRPr="00E3214E" w:rsidRDefault="00C067F4" w:rsidP="00B319E3">
      <w:pPr>
        <w:pStyle w:val="Tytu"/>
        <w:ind w:left="142" w:hanging="142"/>
        <w:jc w:val="both"/>
        <w:rPr>
          <w:b w:val="0"/>
          <w:sz w:val="22"/>
          <w:szCs w:val="22"/>
          <w:lang w:val="pl-PL"/>
        </w:rPr>
      </w:pPr>
      <w:r w:rsidRPr="00E3214E">
        <w:rPr>
          <w:sz w:val="22"/>
          <w:szCs w:val="22"/>
          <w:lang w:val="pl-PL"/>
        </w:rPr>
        <w:t>7</w:t>
      </w:r>
      <w:r w:rsidR="00B319E3" w:rsidRPr="00E3214E">
        <w:rPr>
          <w:sz w:val="22"/>
          <w:szCs w:val="22"/>
          <w:lang w:val="pl-PL"/>
        </w:rPr>
        <w:t>.</w:t>
      </w:r>
      <w:r w:rsidR="00B319E3" w:rsidRPr="00E3214E">
        <w:rPr>
          <w:b w:val="0"/>
          <w:sz w:val="22"/>
          <w:szCs w:val="22"/>
          <w:lang w:val="pl-PL"/>
        </w:rPr>
        <w:t xml:space="preserve"> Zamawiający nie przewiduje przeprowadzenia procedury, o której mowa w art. 139 ustawy </w:t>
      </w:r>
      <w:proofErr w:type="spellStart"/>
      <w:r w:rsidR="00B319E3" w:rsidRPr="00E3214E">
        <w:rPr>
          <w:b w:val="0"/>
          <w:sz w:val="22"/>
          <w:szCs w:val="22"/>
          <w:lang w:val="pl-PL"/>
        </w:rPr>
        <w:t>Pzp</w:t>
      </w:r>
      <w:proofErr w:type="spellEnd"/>
      <w:r w:rsidR="00B319E3" w:rsidRPr="00E3214E">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5EFF4F6F"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r w:rsidR="006B515F">
        <w:rPr>
          <w:sz w:val="22"/>
          <w:szCs w:val="22"/>
        </w:rPr>
        <w:t>.</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23B068C"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E3214E">
        <w:rPr>
          <w:sz w:val="22"/>
          <w:szCs w:val="22"/>
        </w:rPr>
        <w:t xml:space="preserve">art. </w:t>
      </w:r>
      <w:r w:rsidR="00FF104B" w:rsidRPr="00E3214E">
        <w:rPr>
          <w:sz w:val="22"/>
          <w:szCs w:val="22"/>
        </w:rPr>
        <w:t>264 ust. 1</w:t>
      </w:r>
      <w:r w:rsidRPr="00E3214E">
        <w:rPr>
          <w:sz w:val="22"/>
          <w:szCs w:val="22"/>
        </w:rPr>
        <w:t xml:space="preserve"> ust</w:t>
      </w:r>
      <w:r w:rsidRPr="00FC2997">
        <w:rPr>
          <w:sz w:val="22"/>
          <w:szCs w:val="22"/>
        </w:rPr>
        <w:t xml:space="preserve">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E3214E" w:rsidRDefault="002C758C" w:rsidP="00361357">
      <w:pPr>
        <w:pStyle w:val="Tytu"/>
        <w:jc w:val="both"/>
        <w:rPr>
          <w:sz w:val="22"/>
          <w:szCs w:val="22"/>
        </w:rPr>
      </w:pPr>
      <w:r w:rsidRPr="00E3214E">
        <w:rPr>
          <w:sz w:val="22"/>
          <w:szCs w:val="22"/>
        </w:rPr>
        <w:t>Zamawiający nie wymaga wniesienia zabezpieczenia należytego wykonania umowy w niniejszym postępowaniu.</w:t>
      </w:r>
    </w:p>
    <w:p w14:paraId="43718687" w14:textId="77777777" w:rsidR="00624232" w:rsidRDefault="00624232" w:rsidP="00361357">
      <w:pPr>
        <w:pStyle w:val="Tytu"/>
        <w:jc w:val="both"/>
        <w:rPr>
          <w:sz w:val="22"/>
          <w:szCs w:val="22"/>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20C9CB6A"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0F5B8A">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D772696"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w:t>
      </w:r>
      <w:proofErr w:type="spellStart"/>
      <w:r w:rsidRPr="00FC2997">
        <w:rPr>
          <w:sz w:val="22"/>
          <w:szCs w:val="22"/>
        </w:rPr>
        <w:t>Pzp</w:t>
      </w:r>
      <w:proofErr w:type="spellEnd"/>
      <w:r w:rsidRPr="00FC2997">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57DE940F"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28CC764" w:rsidR="002F748F" w:rsidRPr="007B35FE"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7B35FE">
        <w:rPr>
          <w:sz w:val="22"/>
          <w:szCs w:val="22"/>
        </w:rPr>
        <w:t>:</w:t>
      </w:r>
      <w:r w:rsidRPr="007B35FE">
        <w:rPr>
          <w:sz w:val="22"/>
          <w:szCs w:val="22"/>
        </w:rPr>
        <w:t xml:space="preserve"> </w:t>
      </w:r>
      <w:r w:rsidR="005C6E7F" w:rsidRPr="005C6E7F">
        <w:rPr>
          <w:i/>
          <w:sz w:val="22"/>
          <w:szCs w:val="22"/>
        </w:rPr>
        <w:t>Dzierżaw</w:t>
      </w:r>
      <w:r w:rsidR="005C6E7F">
        <w:rPr>
          <w:i/>
          <w:sz w:val="22"/>
          <w:szCs w:val="22"/>
        </w:rPr>
        <w:t>ę</w:t>
      </w:r>
      <w:r w:rsidR="005C6E7F" w:rsidRPr="005C6E7F">
        <w:rPr>
          <w:i/>
          <w:sz w:val="22"/>
          <w:szCs w:val="22"/>
        </w:rPr>
        <w:t xml:space="preserve"> urządzenia kopiująco – drukującego oraz</w:t>
      </w:r>
      <w:r w:rsidR="00AB68A9">
        <w:rPr>
          <w:i/>
          <w:sz w:val="22"/>
          <w:szCs w:val="22"/>
        </w:rPr>
        <w:t xml:space="preserve"> sukcesywne </w:t>
      </w:r>
      <w:r w:rsidR="005C6E7F" w:rsidRPr="005C6E7F">
        <w:rPr>
          <w:i/>
          <w:sz w:val="22"/>
          <w:szCs w:val="22"/>
        </w:rPr>
        <w:t>dosta</w:t>
      </w:r>
      <w:r w:rsidR="00AB68A9">
        <w:rPr>
          <w:i/>
          <w:sz w:val="22"/>
          <w:szCs w:val="22"/>
        </w:rPr>
        <w:t>rczanie</w:t>
      </w:r>
      <w:r w:rsidR="005C6E7F" w:rsidRPr="005C6E7F">
        <w:rPr>
          <w:i/>
          <w:sz w:val="22"/>
          <w:szCs w:val="22"/>
        </w:rPr>
        <w:t xml:space="preserve"> materiałów eksploatacyjnych </w:t>
      </w:r>
      <w:r w:rsidR="001E4564" w:rsidRPr="001E4564">
        <w:rPr>
          <w:i/>
          <w:sz w:val="22"/>
          <w:szCs w:val="22"/>
        </w:rPr>
        <w:t xml:space="preserve">do zaoferowanego urządzenia </w:t>
      </w:r>
      <w:r w:rsidRPr="007B35FE">
        <w:rPr>
          <w:i/>
          <w:sz w:val="22"/>
          <w:szCs w:val="22"/>
        </w:rPr>
        <w:t>(nr</w:t>
      </w:r>
      <w:r w:rsidR="00A91568" w:rsidRPr="007B35FE">
        <w:rPr>
          <w:i/>
          <w:sz w:val="22"/>
          <w:szCs w:val="22"/>
        </w:rPr>
        <w:t xml:space="preserve"> </w:t>
      </w:r>
      <w:r w:rsidRPr="007B35FE">
        <w:rPr>
          <w:i/>
          <w:sz w:val="22"/>
          <w:szCs w:val="22"/>
        </w:rPr>
        <w:t xml:space="preserve">postępowania: </w:t>
      </w:r>
      <w:r w:rsidR="005C6E7F">
        <w:rPr>
          <w:i/>
          <w:sz w:val="22"/>
          <w:szCs w:val="22"/>
        </w:rPr>
        <w:t>45</w:t>
      </w:r>
      <w:r w:rsidR="00F727A9" w:rsidRPr="007B35FE">
        <w:rPr>
          <w:i/>
          <w:sz w:val="22"/>
          <w:szCs w:val="22"/>
        </w:rPr>
        <w:t>/202</w:t>
      </w:r>
      <w:r w:rsidR="00051BEC" w:rsidRPr="007B35FE">
        <w:rPr>
          <w:i/>
          <w:sz w:val="22"/>
          <w:szCs w:val="22"/>
        </w:rPr>
        <w:t>1</w:t>
      </w:r>
      <w:r w:rsidRPr="007B35FE">
        <w:rPr>
          <w:sz w:val="22"/>
          <w:szCs w:val="22"/>
        </w:rPr>
        <w:t xml:space="preserve">) prowadzonym </w:t>
      </w:r>
      <w:r w:rsidR="005C6209" w:rsidRPr="007B35FE">
        <w:rPr>
          <w:sz w:val="22"/>
          <w:szCs w:val="22"/>
        </w:rPr>
        <w:t>w</w:t>
      </w:r>
      <w:r w:rsidR="00390CD6">
        <w:rPr>
          <w:sz w:val="22"/>
          <w:szCs w:val="22"/>
        </w:rPr>
        <w:t> </w:t>
      </w:r>
      <w:r w:rsidR="005C6209" w:rsidRPr="007B35FE">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71920" w:rsidRDefault="002F748F" w:rsidP="00C874F3">
      <w:pPr>
        <w:rPr>
          <w:b/>
          <w:sz w:val="22"/>
          <w:szCs w:val="22"/>
          <w:u w:val="double"/>
        </w:rPr>
      </w:pPr>
      <w:bookmarkStart w:id="4" w:name="_Hlk509473029"/>
      <w:r w:rsidRPr="00FC2997">
        <w:rPr>
          <w:b/>
          <w:sz w:val="22"/>
          <w:szCs w:val="22"/>
          <w:u w:val="double"/>
        </w:rPr>
        <w:t xml:space="preserve">XXVI. </w:t>
      </w:r>
      <w:r w:rsidRPr="00F71920">
        <w:rPr>
          <w:b/>
          <w:sz w:val="22"/>
          <w:szCs w:val="22"/>
          <w:u w:val="double"/>
        </w:rPr>
        <w:t>WARUNKI REALIZACJI UMOWY</w:t>
      </w:r>
    </w:p>
    <w:p w14:paraId="0DBA1D5B" w14:textId="0CD7727D" w:rsidR="00A54B8D" w:rsidRPr="00FC2997" w:rsidRDefault="0022443C" w:rsidP="00FF58AD">
      <w:pPr>
        <w:ind w:right="-142"/>
        <w:jc w:val="both"/>
        <w:rPr>
          <w:sz w:val="22"/>
          <w:szCs w:val="22"/>
        </w:rPr>
      </w:pPr>
      <w:bookmarkStart w:id="5" w:name="_Hlk536090900"/>
      <w:r w:rsidRPr="00F71920">
        <w:rPr>
          <w:sz w:val="22"/>
          <w:szCs w:val="22"/>
        </w:rPr>
        <w:t>Warunki i sposób realizacji przedmiotu zamówienia określone zostały we wzor</w:t>
      </w:r>
      <w:r w:rsidR="002B24DB" w:rsidRPr="00F71920">
        <w:rPr>
          <w:sz w:val="22"/>
          <w:szCs w:val="22"/>
        </w:rPr>
        <w:t>ze</w:t>
      </w:r>
      <w:r w:rsidRPr="00F71920">
        <w:rPr>
          <w:sz w:val="22"/>
          <w:szCs w:val="22"/>
        </w:rPr>
        <w:t xml:space="preserve"> umowy</w:t>
      </w:r>
      <w:r w:rsidR="002B24DB" w:rsidRPr="00F71920">
        <w:rPr>
          <w:sz w:val="22"/>
          <w:szCs w:val="22"/>
        </w:rPr>
        <w:t xml:space="preserve"> </w:t>
      </w:r>
      <w:r w:rsidRPr="00F71920">
        <w:rPr>
          <w:sz w:val="22"/>
          <w:szCs w:val="22"/>
        </w:rPr>
        <w:t>stanowiąc</w:t>
      </w:r>
      <w:r w:rsidR="002B24DB" w:rsidRPr="00F71920">
        <w:rPr>
          <w:sz w:val="22"/>
          <w:szCs w:val="22"/>
        </w:rPr>
        <w:t>ym</w:t>
      </w:r>
      <w:r w:rsidRPr="00F71920">
        <w:rPr>
          <w:sz w:val="22"/>
          <w:szCs w:val="22"/>
        </w:rPr>
        <w:t xml:space="preserve"> załącznik nr</w:t>
      </w:r>
      <w:r w:rsidR="00661AEB" w:rsidRPr="00F71920">
        <w:rPr>
          <w:sz w:val="22"/>
          <w:szCs w:val="22"/>
        </w:rPr>
        <w:t> </w:t>
      </w:r>
      <w:r w:rsidR="00374499" w:rsidRPr="00F71920">
        <w:rPr>
          <w:sz w:val="22"/>
          <w:szCs w:val="22"/>
        </w:rPr>
        <w:t>6</w:t>
      </w:r>
      <w:r w:rsidR="00544060" w:rsidRPr="00F71920">
        <w:rPr>
          <w:sz w:val="22"/>
          <w:szCs w:val="22"/>
        </w:rPr>
        <w:t xml:space="preserve">a (Pakiet I) i 6b (Pakiet II) </w:t>
      </w:r>
      <w:r w:rsidRPr="00F71920">
        <w:rPr>
          <w:sz w:val="22"/>
          <w:szCs w:val="22"/>
        </w:rPr>
        <w:t>do SWZ. Zamawiający przewiduje możliwość dokonania zmian postanowień zawartej umowy w</w:t>
      </w:r>
      <w:r w:rsidR="00BA79DB" w:rsidRPr="00F71920">
        <w:rPr>
          <w:sz w:val="22"/>
          <w:szCs w:val="22"/>
        </w:rPr>
        <w:t> </w:t>
      </w:r>
      <w:r w:rsidRPr="00F71920">
        <w:rPr>
          <w:sz w:val="22"/>
          <w:szCs w:val="22"/>
        </w:rPr>
        <w:t>stosunku do</w:t>
      </w:r>
      <w:r w:rsidR="000C5E04" w:rsidRPr="00F71920">
        <w:rPr>
          <w:sz w:val="22"/>
          <w:szCs w:val="22"/>
        </w:rPr>
        <w:t> </w:t>
      </w:r>
      <w:r w:rsidRPr="00F71920">
        <w:rPr>
          <w:sz w:val="22"/>
          <w:szCs w:val="22"/>
        </w:rPr>
        <w:t>treści oferty, na podstawie której dokonano wyboru Wykonawcy. Dopuszczalne zmiany zostały opisane w §</w:t>
      </w:r>
      <w:r w:rsidR="00607994" w:rsidRPr="00F71920">
        <w:rPr>
          <w:sz w:val="22"/>
          <w:szCs w:val="22"/>
        </w:rPr>
        <w:t xml:space="preserve">9 </w:t>
      </w:r>
      <w:r w:rsidR="00F472E1" w:rsidRPr="00F71920">
        <w:rPr>
          <w:sz w:val="22"/>
          <w:szCs w:val="22"/>
        </w:rPr>
        <w:t>(Pakiet I) i §</w:t>
      </w:r>
      <w:r w:rsidR="00607994" w:rsidRPr="00F71920">
        <w:rPr>
          <w:sz w:val="22"/>
          <w:szCs w:val="22"/>
        </w:rPr>
        <w:t xml:space="preserve">10 </w:t>
      </w:r>
      <w:r w:rsidR="00F472E1" w:rsidRPr="00F71920">
        <w:rPr>
          <w:sz w:val="22"/>
          <w:szCs w:val="22"/>
        </w:rPr>
        <w:t xml:space="preserve">(Pakiet II) </w:t>
      </w:r>
      <w:r w:rsidRPr="00F71920">
        <w:rPr>
          <w:sz w:val="22"/>
          <w:szCs w:val="22"/>
        </w:rPr>
        <w:t>wzoru umowy</w:t>
      </w:r>
      <w:bookmarkEnd w:id="5"/>
      <w:r w:rsidR="00CD5E2A" w:rsidRPr="00F71920">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77A45F44" w:rsidR="002C758C" w:rsidRPr="00CC7404"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CC7404">
        <w:rPr>
          <w:b/>
          <w:sz w:val="22"/>
          <w:szCs w:val="22"/>
        </w:rPr>
        <w:t>pkt</w:t>
      </w:r>
      <w:r w:rsidR="001966E7" w:rsidRPr="00CC7404">
        <w:rPr>
          <w:b/>
          <w:sz w:val="22"/>
          <w:szCs w:val="22"/>
        </w:rPr>
        <w:t xml:space="preserve"> 8 </w:t>
      </w:r>
      <w:r w:rsidRPr="00CC7404">
        <w:rPr>
          <w:b/>
          <w:sz w:val="22"/>
          <w:szCs w:val="22"/>
        </w:rPr>
        <w:t xml:space="preserve">ustawy </w:t>
      </w:r>
      <w:proofErr w:type="spellStart"/>
      <w:r w:rsidRPr="00CC7404">
        <w:rPr>
          <w:b/>
          <w:sz w:val="22"/>
          <w:szCs w:val="22"/>
        </w:rPr>
        <w:t>Pzp</w:t>
      </w:r>
      <w:proofErr w:type="spellEnd"/>
      <w:r w:rsidRPr="00CC7404">
        <w:rPr>
          <w:b/>
          <w:sz w:val="22"/>
          <w:szCs w:val="22"/>
        </w:rPr>
        <w:t>.</w:t>
      </w:r>
    </w:p>
    <w:p w14:paraId="40A764F8" w14:textId="02DB1203" w:rsidR="002C758C" w:rsidRPr="00FC2997" w:rsidRDefault="002C758C" w:rsidP="00634E46">
      <w:pPr>
        <w:widowControl w:val="0"/>
        <w:tabs>
          <w:tab w:val="num" w:pos="426"/>
        </w:tabs>
        <w:ind w:left="142" w:hanging="142"/>
        <w:jc w:val="both"/>
        <w:rPr>
          <w:sz w:val="22"/>
          <w:szCs w:val="22"/>
        </w:rPr>
      </w:pPr>
      <w:r w:rsidRPr="00CC7404">
        <w:rPr>
          <w:b/>
          <w:sz w:val="22"/>
          <w:szCs w:val="22"/>
        </w:rPr>
        <w:t>6.</w:t>
      </w:r>
      <w:r w:rsidRPr="00CC7404">
        <w:rPr>
          <w:sz w:val="22"/>
          <w:szCs w:val="22"/>
        </w:rPr>
        <w:t xml:space="preserve"> Zamawiający nie ogranicza możliwości ubiegania się o zamówienie publiczne </w:t>
      </w:r>
      <w:r w:rsidR="00634E46" w:rsidRPr="00CC7404">
        <w:rPr>
          <w:sz w:val="22"/>
          <w:szCs w:val="22"/>
        </w:rPr>
        <w:t>wyłącznie Wykonawcom mającym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CC7404">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CC7404">
        <w:rPr>
          <w:sz w:val="22"/>
          <w:szCs w:val="22"/>
        </w:rPr>
        <w:t xml:space="preserve">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6C537F" w:rsidRDefault="002C758C" w:rsidP="00361357">
      <w:pPr>
        <w:jc w:val="both"/>
        <w:rPr>
          <w:sz w:val="22"/>
          <w:szCs w:val="22"/>
        </w:rPr>
      </w:pPr>
      <w:r w:rsidRPr="006C537F">
        <w:rPr>
          <w:b/>
          <w:sz w:val="22"/>
          <w:szCs w:val="22"/>
        </w:rPr>
        <w:t>1.</w:t>
      </w:r>
      <w:r w:rsidRPr="006C537F">
        <w:rPr>
          <w:sz w:val="22"/>
          <w:szCs w:val="22"/>
        </w:rPr>
        <w:t xml:space="preserve"> Formularz ofertowy – zał. nr 1;</w:t>
      </w:r>
    </w:p>
    <w:p w14:paraId="24AB24D2" w14:textId="0311C2E7" w:rsidR="00BB4962" w:rsidRDefault="00D61D06" w:rsidP="00BB4962">
      <w:pPr>
        <w:ind w:left="142" w:hanging="142"/>
        <w:jc w:val="both"/>
        <w:rPr>
          <w:sz w:val="22"/>
          <w:szCs w:val="22"/>
        </w:rPr>
      </w:pPr>
      <w:r w:rsidRPr="006C537F">
        <w:rPr>
          <w:b/>
          <w:sz w:val="22"/>
          <w:szCs w:val="22"/>
        </w:rPr>
        <w:t>2.</w:t>
      </w:r>
      <w:r w:rsidRPr="006C537F">
        <w:rPr>
          <w:sz w:val="22"/>
          <w:szCs w:val="22"/>
        </w:rPr>
        <w:t xml:space="preserve"> </w:t>
      </w:r>
      <w:r w:rsidR="00BB4962" w:rsidRPr="006C537F">
        <w:rPr>
          <w:sz w:val="22"/>
          <w:szCs w:val="22"/>
        </w:rPr>
        <w:t>Formularz asortymentowo cenowy – zał. nr 2;</w:t>
      </w:r>
    </w:p>
    <w:p w14:paraId="1005415F" w14:textId="16B95E75" w:rsidR="00A52AF3" w:rsidRPr="00361357" w:rsidRDefault="00A52AF3" w:rsidP="00A52AF3">
      <w:pPr>
        <w:jc w:val="both"/>
        <w:rPr>
          <w:sz w:val="22"/>
          <w:szCs w:val="22"/>
        </w:rPr>
      </w:pPr>
      <w:r>
        <w:rPr>
          <w:b/>
          <w:sz w:val="22"/>
          <w:szCs w:val="22"/>
        </w:rPr>
        <w:t>3.</w:t>
      </w:r>
      <w:r w:rsidRPr="00361357">
        <w:rPr>
          <w:sz w:val="22"/>
          <w:szCs w:val="22"/>
        </w:rPr>
        <w:t xml:space="preserve"> Opis przedmiotu zamówienia (dot. </w:t>
      </w:r>
      <w:r>
        <w:rPr>
          <w:sz w:val="22"/>
          <w:szCs w:val="22"/>
        </w:rPr>
        <w:t>Pakietu</w:t>
      </w:r>
      <w:r w:rsidRPr="00361357">
        <w:rPr>
          <w:sz w:val="22"/>
          <w:szCs w:val="22"/>
        </w:rPr>
        <w:t xml:space="preserve"> I) - zał. nr 3;</w:t>
      </w:r>
    </w:p>
    <w:p w14:paraId="54B04276" w14:textId="2494FF45" w:rsidR="00BB4962" w:rsidRPr="006C537F" w:rsidRDefault="00A52AF3" w:rsidP="00BB4962">
      <w:pPr>
        <w:ind w:left="142" w:hanging="142"/>
        <w:jc w:val="both"/>
        <w:rPr>
          <w:sz w:val="22"/>
          <w:szCs w:val="22"/>
        </w:rPr>
      </w:pPr>
      <w:r>
        <w:rPr>
          <w:b/>
          <w:bCs/>
          <w:sz w:val="22"/>
          <w:szCs w:val="22"/>
        </w:rPr>
        <w:t>4</w:t>
      </w:r>
      <w:r w:rsidR="00BB4962" w:rsidRPr="006C537F">
        <w:rPr>
          <w:b/>
          <w:bCs/>
          <w:sz w:val="22"/>
          <w:szCs w:val="22"/>
        </w:rPr>
        <w:t>.</w:t>
      </w:r>
      <w:r w:rsidR="00BB4962" w:rsidRPr="006C537F">
        <w:rPr>
          <w:sz w:val="22"/>
          <w:szCs w:val="22"/>
        </w:rPr>
        <w:t xml:space="preserve"> </w:t>
      </w:r>
      <w:r w:rsidR="006C537F" w:rsidRPr="006C537F">
        <w:rPr>
          <w:sz w:val="22"/>
          <w:szCs w:val="22"/>
        </w:rPr>
        <w:t xml:space="preserve">Oświadczenie Wykonawcy składane na podstawie art. 125 ust. 1 ustawy </w:t>
      </w:r>
      <w:proofErr w:type="spellStart"/>
      <w:r w:rsidR="006C537F" w:rsidRPr="006C537F">
        <w:rPr>
          <w:sz w:val="22"/>
          <w:szCs w:val="22"/>
        </w:rPr>
        <w:t>Pzp</w:t>
      </w:r>
      <w:proofErr w:type="spellEnd"/>
      <w:r w:rsidR="006C537F" w:rsidRPr="006C537F">
        <w:rPr>
          <w:sz w:val="22"/>
          <w:szCs w:val="22"/>
        </w:rPr>
        <w:t xml:space="preserve">, dotyczące przesłanek wykluczenia z postępowania </w:t>
      </w:r>
      <w:r w:rsidR="00BB4962" w:rsidRPr="006C537F">
        <w:rPr>
          <w:sz w:val="22"/>
          <w:szCs w:val="22"/>
        </w:rPr>
        <w:t xml:space="preserve">– zał. nr </w:t>
      </w:r>
      <w:r>
        <w:rPr>
          <w:sz w:val="22"/>
          <w:szCs w:val="22"/>
        </w:rPr>
        <w:t>4</w:t>
      </w:r>
      <w:r w:rsidR="00BB4962" w:rsidRPr="006C537F">
        <w:rPr>
          <w:sz w:val="22"/>
          <w:szCs w:val="22"/>
        </w:rPr>
        <w:t>;</w:t>
      </w:r>
    </w:p>
    <w:p w14:paraId="5C6D35D4" w14:textId="7BB6C759" w:rsidR="00BB4962" w:rsidRPr="006C537F" w:rsidRDefault="00A52AF3" w:rsidP="00BB4962">
      <w:pPr>
        <w:ind w:left="142" w:hanging="142"/>
        <w:jc w:val="both"/>
        <w:rPr>
          <w:sz w:val="22"/>
          <w:szCs w:val="22"/>
        </w:rPr>
      </w:pPr>
      <w:r>
        <w:rPr>
          <w:b/>
          <w:bCs/>
          <w:sz w:val="22"/>
          <w:szCs w:val="22"/>
        </w:rPr>
        <w:t>5</w:t>
      </w:r>
      <w:r w:rsidR="00BB4962" w:rsidRPr="006C537F">
        <w:rPr>
          <w:b/>
          <w:bCs/>
          <w:sz w:val="22"/>
          <w:szCs w:val="22"/>
        </w:rPr>
        <w:t>.</w:t>
      </w:r>
      <w:r w:rsidR="00BB4962" w:rsidRPr="006C537F">
        <w:rPr>
          <w:sz w:val="22"/>
          <w:szCs w:val="22"/>
        </w:rPr>
        <w:t xml:space="preserve"> Oświadczenie Wykonawcy (określone w rozdz. V.</w:t>
      </w:r>
      <w:r w:rsidR="00993A75" w:rsidRPr="006C537F">
        <w:rPr>
          <w:sz w:val="22"/>
          <w:szCs w:val="22"/>
        </w:rPr>
        <w:t>2</w:t>
      </w:r>
      <w:r w:rsidR="00BB4962" w:rsidRPr="006C537F">
        <w:rPr>
          <w:sz w:val="22"/>
          <w:szCs w:val="22"/>
        </w:rPr>
        <w:t xml:space="preserve">. pkt </w:t>
      </w:r>
      <w:r>
        <w:rPr>
          <w:sz w:val="22"/>
          <w:szCs w:val="22"/>
        </w:rPr>
        <w:t>2</w:t>
      </w:r>
      <w:r w:rsidR="00BB4962" w:rsidRPr="006C537F">
        <w:rPr>
          <w:sz w:val="22"/>
          <w:szCs w:val="22"/>
        </w:rPr>
        <w:t xml:space="preserve"> tabeli SWZ) – zał. nr </w:t>
      </w:r>
      <w:r>
        <w:rPr>
          <w:sz w:val="22"/>
          <w:szCs w:val="22"/>
        </w:rPr>
        <w:t>5</w:t>
      </w:r>
      <w:r w:rsidR="00BB4962" w:rsidRPr="006C537F">
        <w:rPr>
          <w:sz w:val="22"/>
          <w:szCs w:val="22"/>
        </w:rPr>
        <w:t>;</w:t>
      </w:r>
    </w:p>
    <w:p w14:paraId="449787F2" w14:textId="28FA48EA" w:rsidR="00BB4962" w:rsidRDefault="00BB4962" w:rsidP="000A637D">
      <w:pPr>
        <w:ind w:left="142" w:hanging="142"/>
        <w:jc w:val="both"/>
        <w:rPr>
          <w:sz w:val="22"/>
          <w:szCs w:val="22"/>
        </w:rPr>
      </w:pPr>
      <w:r w:rsidRPr="000675CD">
        <w:rPr>
          <w:b/>
          <w:bCs/>
          <w:sz w:val="22"/>
          <w:szCs w:val="22"/>
        </w:rPr>
        <w:t>6.</w:t>
      </w:r>
      <w:r w:rsidRPr="000675CD">
        <w:rPr>
          <w:sz w:val="22"/>
          <w:szCs w:val="22"/>
        </w:rPr>
        <w:t xml:space="preserve"> Wzór umowy – zał. nr 6</w:t>
      </w:r>
      <w:r w:rsidR="00B17016">
        <w:rPr>
          <w:sz w:val="22"/>
          <w:szCs w:val="22"/>
        </w:rPr>
        <w:t>a (Pakiet I) oraz zał. nr 6b (Pakiet II)</w:t>
      </w:r>
      <w:r w:rsidR="000A637D" w:rsidRPr="000675CD">
        <w:rPr>
          <w:sz w:val="22"/>
          <w:szCs w:val="22"/>
        </w:rPr>
        <w:t>.</w:t>
      </w:r>
    </w:p>
    <w:p w14:paraId="787B7828" w14:textId="5CF0D05F" w:rsidR="00C47B1D" w:rsidRPr="000675CD" w:rsidRDefault="00C47B1D" w:rsidP="000A637D">
      <w:pPr>
        <w:ind w:left="142" w:hanging="142"/>
        <w:jc w:val="both"/>
        <w:rPr>
          <w:sz w:val="22"/>
          <w:szCs w:val="22"/>
        </w:rPr>
      </w:pPr>
      <w:r>
        <w:rPr>
          <w:b/>
          <w:bCs/>
          <w:sz w:val="22"/>
          <w:szCs w:val="22"/>
        </w:rPr>
        <w:t>7.</w:t>
      </w:r>
      <w:r>
        <w:rPr>
          <w:sz w:val="22"/>
          <w:szCs w:val="22"/>
        </w:rPr>
        <w:t xml:space="preserve"> </w:t>
      </w:r>
      <w:r w:rsidR="007E3D9B" w:rsidRPr="007E3D9B">
        <w:rPr>
          <w:sz w:val="22"/>
          <w:szCs w:val="22"/>
        </w:rPr>
        <w:t>Klauzula informacyjna – zał. nr 7</w:t>
      </w:r>
      <w:r w:rsidR="007E3D9B">
        <w:rPr>
          <w:sz w:val="22"/>
          <w:szCs w:val="22"/>
        </w:rPr>
        <w:t>.</w:t>
      </w:r>
    </w:p>
    <w:p w14:paraId="044735CB" w14:textId="77777777" w:rsidR="00122637" w:rsidRPr="00FC2997" w:rsidRDefault="00122637" w:rsidP="00C61138">
      <w:pPr>
        <w:jc w:val="both"/>
        <w:rPr>
          <w:bCs/>
          <w:sz w:val="22"/>
          <w:szCs w:val="22"/>
        </w:rPr>
      </w:pPr>
    </w:p>
    <w:p w14:paraId="3AE76F48" w14:textId="5939716F" w:rsidR="002C758C" w:rsidRPr="00FC2997" w:rsidRDefault="002C758C" w:rsidP="00361357">
      <w:pPr>
        <w:jc w:val="right"/>
        <w:rPr>
          <w:i/>
          <w:iCs/>
        </w:rPr>
      </w:pPr>
      <w:r w:rsidRPr="00FC2997">
        <w:rPr>
          <w:sz w:val="16"/>
          <w:szCs w:val="16"/>
        </w:rPr>
        <w:br w:type="page"/>
      </w:r>
      <w:r w:rsidRPr="000675CD">
        <w:rPr>
          <w:i/>
          <w:iCs/>
        </w:rPr>
        <w:lastRenderedPageBreak/>
        <w:t xml:space="preserve">Załącznik nr </w:t>
      </w:r>
      <w:r w:rsidR="000675CD" w:rsidRPr="000675CD">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1675DB49"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0675CD">
        <w:rPr>
          <w:i/>
          <w:sz w:val="22"/>
          <w:szCs w:val="22"/>
        </w:rPr>
        <w:t>d</w:t>
      </w:r>
      <w:r w:rsidR="000675CD" w:rsidRPr="000675CD">
        <w:rPr>
          <w:i/>
          <w:sz w:val="22"/>
          <w:szCs w:val="22"/>
        </w:rPr>
        <w:t>zierżaw</w:t>
      </w:r>
      <w:r w:rsidR="000675CD">
        <w:rPr>
          <w:i/>
          <w:sz w:val="22"/>
          <w:szCs w:val="22"/>
        </w:rPr>
        <w:t>ę</w:t>
      </w:r>
      <w:r w:rsidR="000675CD" w:rsidRPr="000675CD">
        <w:rPr>
          <w:i/>
          <w:sz w:val="22"/>
          <w:szCs w:val="22"/>
        </w:rPr>
        <w:t xml:space="preserve"> </w:t>
      </w:r>
      <w:r w:rsidR="005976B9" w:rsidRPr="005976B9">
        <w:rPr>
          <w:i/>
          <w:sz w:val="22"/>
          <w:szCs w:val="22"/>
        </w:rPr>
        <w:t xml:space="preserve">urządzenia kopiująco – drukującego oraz </w:t>
      </w:r>
      <w:r w:rsidR="00B966F8">
        <w:rPr>
          <w:i/>
          <w:sz w:val="22"/>
          <w:szCs w:val="22"/>
        </w:rPr>
        <w:t xml:space="preserve">sukcesywne </w:t>
      </w:r>
      <w:r w:rsidR="005976B9" w:rsidRPr="005976B9">
        <w:rPr>
          <w:i/>
          <w:sz w:val="22"/>
          <w:szCs w:val="22"/>
        </w:rPr>
        <w:t>dosta</w:t>
      </w:r>
      <w:r w:rsidR="00B966F8">
        <w:rPr>
          <w:i/>
          <w:sz w:val="22"/>
          <w:szCs w:val="22"/>
        </w:rPr>
        <w:t>rczanie</w:t>
      </w:r>
      <w:r w:rsidR="005976B9" w:rsidRPr="005976B9">
        <w:rPr>
          <w:i/>
          <w:sz w:val="22"/>
          <w:szCs w:val="22"/>
        </w:rPr>
        <w:t xml:space="preserve"> materiałów eksploatacyjnych</w:t>
      </w:r>
      <w:r w:rsidR="008B2953" w:rsidRPr="005638F8">
        <w:rPr>
          <w:i/>
          <w:sz w:val="22"/>
          <w:szCs w:val="22"/>
        </w:rPr>
        <w:t xml:space="preserve"> </w:t>
      </w:r>
      <w:r w:rsidR="001E4564" w:rsidRPr="001E4564">
        <w:rPr>
          <w:i/>
          <w:sz w:val="22"/>
          <w:szCs w:val="22"/>
        </w:rPr>
        <w:t>do zaoferowanego urządzenia</w:t>
      </w:r>
      <w:r w:rsidR="001E4564">
        <w:rPr>
          <w:i/>
          <w:sz w:val="22"/>
          <w:szCs w:val="22"/>
        </w:rPr>
        <w:t xml:space="preserve"> </w:t>
      </w:r>
      <w:r w:rsidR="006761A2">
        <w:rPr>
          <w:sz w:val="22"/>
          <w:szCs w:val="22"/>
        </w:rPr>
        <w:t xml:space="preserve">do </w:t>
      </w:r>
      <w:r w:rsidR="00595FAE" w:rsidRPr="005638F8">
        <w:rPr>
          <w:sz w:val="22"/>
          <w:szCs w:val="22"/>
        </w:rPr>
        <w:t>Miejskie</w:t>
      </w:r>
      <w:r w:rsidR="006761A2">
        <w:rPr>
          <w:sz w:val="22"/>
          <w:szCs w:val="22"/>
        </w:rPr>
        <w:t>go</w:t>
      </w:r>
      <w:r w:rsidR="00595FAE" w:rsidRPr="005638F8">
        <w:rPr>
          <w:sz w:val="22"/>
          <w:szCs w:val="22"/>
        </w:rPr>
        <w:t xml:space="preserve"> </w:t>
      </w:r>
      <w:r w:rsidR="00595FAE" w:rsidRPr="00FC2997">
        <w:rPr>
          <w:sz w:val="22"/>
          <w:szCs w:val="22"/>
        </w:rPr>
        <w:t>Centrum Medyczne</w:t>
      </w:r>
      <w:r w:rsidR="006761A2">
        <w:rPr>
          <w:sz w:val="22"/>
          <w:szCs w:val="22"/>
        </w:rPr>
        <w:t>go</w:t>
      </w:r>
      <w:r w:rsidR="00595FAE" w:rsidRPr="00FC2997">
        <w:rPr>
          <w:sz w:val="22"/>
          <w:szCs w:val="22"/>
        </w:rPr>
        <w:t xml:space="preserve">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76B9">
        <w:rPr>
          <w:b/>
          <w:sz w:val="22"/>
          <w:szCs w:val="22"/>
        </w:rPr>
        <w:t> </w:t>
      </w:r>
      <w:r w:rsidR="000F5F0C" w:rsidRPr="00FC2997">
        <w:rPr>
          <w:b/>
          <w:sz w:val="22"/>
          <w:szCs w:val="22"/>
        </w:rPr>
        <w:t>zakresie</w:t>
      </w:r>
      <w:r w:rsidRPr="00FC2997">
        <w:rPr>
          <w:b/>
          <w:sz w:val="22"/>
          <w:szCs w:val="22"/>
        </w:rPr>
        <w:t xml:space="preserve"> i wartości określonej w</w:t>
      </w:r>
      <w:r w:rsidR="000675CD">
        <w:rPr>
          <w:b/>
          <w:sz w:val="22"/>
          <w:szCs w:val="22"/>
        </w:rPr>
        <w:t xml:space="preserve">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0675CD">
        <w:rPr>
          <w:sz w:val="22"/>
          <w:szCs w:val="22"/>
        </w:rPr>
        <w:t>2</w:t>
      </w:r>
      <w:r w:rsidRPr="00FC2997">
        <w:rPr>
          <w:sz w:val="22"/>
          <w:szCs w:val="22"/>
        </w:rPr>
        <w:t xml:space="preserve"> do SWZ) będący</w:t>
      </w:r>
      <w:r w:rsidR="000675CD">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6662D4D2" w14:textId="6F2B18D7" w:rsidR="003D32A3" w:rsidRPr="00361357" w:rsidRDefault="003D32A3" w:rsidP="00B966F8">
      <w:pPr>
        <w:ind w:left="142" w:hanging="142"/>
        <w:jc w:val="both"/>
        <w:rPr>
          <w:sz w:val="22"/>
          <w:szCs w:val="22"/>
        </w:rPr>
      </w:pPr>
      <w:r w:rsidRPr="00F71920">
        <w:rPr>
          <w:sz w:val="22"/>
          <w:szCs w:val="22"/>
        </w:rPr>
        <w:t>1) oferujemy</w:t>
      </w:r>
      <w:r w:rsidR="00C54F75" w:rsidRPr="00F71920">
        <w:rPr>
          <w:sz w:val="22"/>
          <w:szCs w:val="22"/>
        </w:rPr>
        <w:t xml:space="preserve"> </w:t>
      </w:r>
      <w:r w:rsidRPr="00F71920">
        <w:rPr>
          <w:b/>
          <w:sz w:val="22"/>
          <w:szCs w:val="22"/>
        </w:rPr>
        <w:t>termin dostawy</w:t>
      </w:r>
      <w:r w:rsidR="001E4564" w:rsidRPr="001E4564">
        <w:t xml:space="preserve"> </w:t>
      </w:r>
      <w:r w:rsidR="001E4564" w:rsidRPr="001E4564">
        <w:rPr>
          <w:b/>
          <w:sz w:val="22"/>
          <w:szCs w:val="22"/>
        </w:rPr>
        <w:t>materiałów eksploatacyjnych do zaoferowanego urządzenia</w:t>
      </w:r>
      <w:r w:rsidRPr="001E4564">
        <w:rPr>
          <w:b/>
          <w:sz w:val="22"/>
          <w:szCs w:val="22"/>
        </w:rPr>
        <w:t xml:space="preserve">: </w:t>
      </w:r>
      <w:r w:rsidRPr="00F71920">
        <w:rPr>
          <w:b/>
          <w:sz w:val="22"/>
          <w:szCs w:val="22"/>
        </w:rPr>
        <w:t>…</w:t>
      </w:r>
      <w:r w:rsidRPr="00F71920">
        <w:rPr>
          <w:sz w:val="22"/>
          <w:szCs w:val="22"/>
        </w:rPr>
        <w:t xml:space="preserve"> </w:t>
      </w:r>
      <w:r w:rsidRPr="00F71920">
        <w:rPr>
          <w:b/>
          <w:sz w:val="22"/>
          <w:szCs w:val="22"/>
        </w:rPr>
        <w:t>dni roboczych</w:t>
      </w:r>
      <w:r w:rsidRPr="00F71920">
        <w:rPr>
          <w:sz w:val="22"/>
          <w:szCs w:val="22"/>
        </w:rPr>
        <w:t xml:space="preserve"> </w:t>
      </w:r>
      <w:r w:rsidR="001E4564">
        <w:rPr>
          <w:sz w:val="22"/>
          <w:szCs w:val="22"/>
        </w:rPr>
        <w:br/>
      </w:r>
      <w:r w:rsidRPr="00F71920">
        <w:rPr>
          <w:i/>
          <w:sz w:val="22"/>
          <w:szCs w:val="22"/>
        </w:rPr>
        <w:t>(max. 6 dni roboczych),</w:t>
      </w:r>
      <w:r w:rsidRPr="00F71920">
        <w:rPr>
          <w:sz w:val="22"/>
          <w:szCs w:val="22"/>
        </w:rPr>
        <w:t xml:space="preserve"> liczony od momentu złożenia zamówienia;</w:t>
      </w:r>
    </w:p>
    <w:p w14:paraId="4349DA63" w14:textId="77777777" w:rsidR="0040166A" w:rsidRDefault="0040166A" w:rsidP="00361357">
      <w:pPr>
        <w:ind w:left="142" w:hanging="142"/>
        <w:contextualSpacing/>
        <w:jc w:val="both"/>
        <w:rPr>
          <w:sz w:val="22"/>
          <w:szCs w:val="22"/>
        </w:rPr>
      </w:pPr>
    </w:p>
    <w:p w14:paraId="7A3BA7E0" w14:textId="6E74C5A5" w:rsidR="0040166A" w:rsidRDefault="0040166A" w:rsidP="00361357">
      <w:pPr>
        <w:ind w:left="142" w:hanging="142"/>
        <w:contextualSpacing/>
        <w:jc w:val="both"/>
        <w:rPr>
          <w:sz w:val="22"/>
          <w:szCs w:val="22"/>
        </w:rPr>
      </w:pPr>
      <w:r>
        <w:rPr>
          <w:sz w:val="22"/>
          <w:szCs w:val="22"/>
        </w:rPr>
        <w:t xml:space="preserve">2) </w:t>
      </w:r>
      <w:r w:rsidRPr="0040166A">
        <w:rPr>
          <w:sz w:val="22"/>
          <w:szCs w:val="22"/>
        </w:rPr>
        <w:t xml:space="preserve">oferujemy </w:t>
      </w:r>
      <w:r w:rsidRPr="0040166A">
        <w:rPr>
          <w:b/>
          <w:bCs/>
          <w:sz w:val="22"/>
          <w:szCs w:val="22"/>
        </w:rPr>
        <w:t>… dni</w:t>
      </w:r>
      <w:r w:rsidRPr="0040166A">
        <w:rPr>
          <w:sz w:val="22"/>
          <w:szCs w:val="22"/>
        </w:rPr>
        <w:t xml:space="preserve"> </w:t>
      </w:r>
      <w:r w:rsidRPr="0040166A">
        <w:rPr>
          <w:i/>
          <w:iCs/>
          <w:sz w:val="22"/>
          <w:szCs w:val="22"/>
        </w:rPr>
        <w:t>(min. 30 dni)</w:t>
      </w:r>
      <w:r w:rsidRPr="0040166A">
        <w:rPr>
          <w:sz w:val="22"/>
          <w:szCs w:val="22"/>
        </w:rPr>
        <w:t xml:space="preserve"> </w:t>
      </w:r>
      <w:r w:rsidRPr="00567ADB">
        <w:rPr>
          <w:b/>
          <w:bCs/>
          <w:sz w:val="22"/>
          <w:szCs w:val="22"/>
        </w:rPr>
        <w:t>terminu płatności za fakturę</w:t>
      </w:r>
      <w:r w:rsidRPr="0040166A">
        <w:rPr>
          <w:sz w:val="22"/>
          <w:szCs w:val="22"/>
        </w:rPr>
        <w:t>;</w:t>
      </w:r>
    </w:p>
    <w:p w14:paraId="007B4E1A" w14:textId="77777777" w:rsidR="0040166A" w:rsidRDefault="0040166A" w:rsidP="00361357">
      <w:pPr>
        <w:ind w:left="142" w:hanging="142"/>
        <w:contextualSpacing/>
        <w:jc w:val="both"/>
        <w:rPr>
          <w:sz w:val="22"/>
          <w:szCs w:val="22"/>
        </w:rPr>
      </w:pPr>
    </w:p>
    <w:p w14:paraId="79716C14" w14:textId="6910FF08" w:rsidR="002C758C" w:rsidRPr="00FC2997" w:rsidRDefault="0040166A" w:rsidP="00361357">
      <w:pPr>
        <w:ind w:left="142" w:hanging="142"/>
        <w:contextualSpacing/>
        <w:jc w:val="both"/>
        <w:rPr>
          <w:sz w:val="22"/>
          <w:szCs w:val="22"/>
        </w:rPr>
      </w:pPr>
      <w:r>
        <w:rPr>
          <w:sz w:val="22"/>
          <w:szCs w:val="22"/>
        </w:rPr>
        <w:t xml:space="preserve">3) </w:t>
      </w:r>
      <w:r w:rsidR="002C758C" w:rsidRPr="00FC2997">
        <w:rPr>
          <w:sz w:val="22"/>
          <w:szCs w:val="22"/>
        </w:rPr>
        <w:t>uważamy się za</w:t>
      </w:r>
      <w:r w:rsidR="0022444F" w:rsidRPr="00FC2997">
        <w:rPr>
          <w:sz w:val="22"/>
          <w:szCs w:val="22"/>
        </w:rPr>
        <w:t xml:space="preserve"> związanych ofertą przez </w:t>
      </w:r>
      <w:r w:rsidR="0022444F" w:rsidRPr="000675CD">
        <w:rPr>
          <w:sz w:val="22"/>
          <w:szCs w:val="22"/>
        </w:rPr>
        <w:t xml:space="preserve">okres </w:t>
      </w:r>
      <w:r w:rsidR="00971C6D" w:rsidRPr="000675CD">
        <w:rPr>
          <w:sz w:val="22"/>
          <w:szCs w:val="22"/>
        </w:rPr>
        <w:t>3</w:t>
      </w:r>
      <w:r w:rsidR="002C758C" w:rsidRPr="000675CD">
        <w:rPr>
          <w:sz w:val="22"/>
          <w:szCs w:val="22"/>
        </w:rPr>
        <w:t xml:space="preserve">0 dni od </w:t>
      </w:r>
      <w:r w:rsidR="002C758C"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543EDAAC" w:rsidR="002C758C" w:rsidRPr="00FC2997" w:rsidRDefault="0040166A" w:rsidP="00361357">
      <w:pPr>
        <w:ind w:left="142" w:hanging="142"/>
        <w:contextualSpacing/>
        <w:jc w:val="both"/>
        <w:rPr>
          <w:sz w:val="22"/>
          <w:szCs w:val="22"/>
        </w:rPr>
      </w:pPr>
      <w:r>
        <w:rPr>
          <w:sz w:val="22"/>
          <w:szCs w:val="22"/>
        </w:rPr>
        <w:t>4</w:t>
      </w:r>
      <w:r w:rsidR="002C758C" w:rsidRPr="00FC2997">
        <w:rPr>
          <w:sz w:val="22"/>
          <w:szCs w:val="22"/>
        </w:rPr>
        <w:t>)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69B32337" w:rsidR="002C758C" w:rsidRPr="00FC2997" w:rsidRDefault="0040166A" w:rsidP="00361357">
      <w:pPr>
        <w:ind w:left="142" w:hanging="142"/>
        <w:contextualSpacing/>
        <w:jc w:val="both"/>
        <w:rPr>
          <w:sz w:val="22"/>
          <w:szCs w:val="22"/>
        </w:rPr>
      </w:pPr>
      <w:r>
        <w:rPr>
          <w:sz w:val="22"/>
          <w:szCs w:val="22"/>
        </w:rPr>
        <w:t>5</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0388EE3" w:rsidR="002C758C" w:rsidRPr="00FC2997" w:rsidRDefault="0040166A" w:rsidP="00361357">
      <w:pPr>
        <w:ind w:left="142" w:hanging="142"/>
        <w:jc w:val="both"/>
        <w:rPr>
          <w:sz w:val="22"/>
          <w:szCs w:val="22"/>
        </w:rPr>
      </w:pPr>
      <w:r>
        <w:rPr>
          <w:sz w:val="22"/>
          <w:szCs w:val="22"/>
        </w:rPr>
        <w:t>6</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43F6B08B" w:rsidR="002C758C" w:rsidRPr="00FC2997" w:rsidRDefault="0040166A" w:rsidP="00361357">
      <w:pPr>
        <w:ind w:left="142" w:hanging="142"/>
        <w:jc w:val="both"/>
        <w:rPr>
          <w:sz w:val="22"/>
          <w:szCs w:val="22"/>
        </w:rPr>
      </w:pPr>
      <w:r>
        <w:rPr>
          <w:sz w:val="22"/>
          <w:szCs w:val="22"/>
        </w:rPr>
        <w:t>7</w:t>
      </w:r>
      <w:r w:rsidR="002C758C" w:rsidRPr="00FC2997">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067609C5" w:rsidR="002C758C" w:rsidRPr="00FC2997" w:rsidRDefault="0040166A" w:rsidP="00361357">
      <w:pPr>
        <w:ind w:left="142" w:hanging="142"/>
        <w:jc w:val="both"/>
        <w:rPr>
          <w:sz w:val="22"/>
          <w:szCs w:val="22"/>
        </w:rPr>
      </w:pPr>
      <w:r>
        <w:rPr>
          <w:sz w:val="22"/>
          <w:szCs w:val="22"/>
        </w:rPr>
        <w:t>8</w:t>
      </w:r>
      <w:r w:rsidR="002C758C" w:rsidRPr="00FC2997">
        <w:rPr>
          <w:sz w:val="22"/>
          <w:szCs w:val="22"/>
        </w:rPr>
        <w:t xml:space="preserve">) </w:t>
      </w:r>
      <w:r w:rsidR="00B966F8">
        <w:rPr>
          <w:sz w:val="22"/>
          <w:szCs w:val="22"/>
        </w:rPr>
        <w:t>stosownie do</w:t>
      </w:r>
      <w:r w:rsidR="00B966F8" w:rsidRPr="000C703C">
        <w:rPr>
          <w:sz w:val="22"/>
          <w:szCs w:val="22"/>
        </w:rPr>
        <w:t xml:space="preserve"> art. 225 ust. 2 ustawy </w:t>
      </w:r>
      <w:proofErr w:type="spellStart"/>
      <w:r w:rsidR="00B966F8" w:rsidRPr="000C703C">
        <w:rPr>
          <w:sz w:val="22"/>
          <w:szCs w:val="22"/>
        </w:rPr>
        <w:t>Pzp</w:t>
      </w:r>
      <w:proofErr w:type="spellEnd"/>
      <w:r w:rsidR="00B966F8" w:rsidRPr="000C703C">
        <w:rPr>
          <w:sz w:val="22"/>
          <w:szCs w:val="22"/>
        </w:rPr>
        <w:t xml:space="preserve"> </w:t>
      </w:r>
      <w:r w:rsidR="00B966F8">
        <w:rPr>
          <w:sz w:val="22"/>
          <w:szCs w:val="22"/>
        </w:rPr>
        <w:t xml:space="preserve">informujemy, że </w:t>
      </w:r>
      <w:r w:rsidR="00B966F8" w:rsidRPr="00FC2997">
        <w:rPr>
          <w:sz w:val="22"/>
          <w:szCs w:val="22"/>
        </w:rPr>
        <w:t>wybór naszej oferty nie będzie/będzie</w:t>
      </w:r>
      <w:r w:rsidR="00B966F8" w:rsidRPr="00FC2997">
        <w:rPr>
          <w:rStyle w:val="Odwoanieprzypisudolnego"/>
          <w:sz w:val="22"/>
          <w:szCs w:val="22"/>
        </w:rPr>
        <w:footnoteReference w:id="5"/>
      </w:r>
      <w:r w:rsidR="00B966F8" w:rsidRPr="00FC2997">
        <w:rPr>
          <w:sz w:val="22"/>
          <w:szCs w:val="22"/>
        </w:rPr>
        <w:t xml:space="preserve"> prowadził do</w:t>
      </w:r>
      <w:r w:rsidR="00B966F8">
        <w:rPr>
          <w:sz w:val="22"/>
          <w:szCs w:val="22"/>
        </w:rPr>
        <w:t> </w:t>
      </w:r>
      <w:r w:rsidR="00B966F8" w:rsidRPr="00FC2997">
        <w:rPr>
          <w:sz w:val="22"/>
          <w:szCs w:val="22"/>
        </w:rPr>
        <w:t xml:space="preserve">powstania u Zamawiającego obowiązku podatkowego zgodnie z przepisami o podatku od towarów i usług. </w:t>
      </w:r>
      <w:r w:rsidR="00B966F8" w:rsidRPr="00FC2997">
        <w:rPr>
          <w:sz w:val="22"/>
          <w:szCs w:val="22"/>
        </w:rPr>
        <w:lastRenderedPageBreak/>
        <w:t>Powyższy obowiązek podatkowy będzie dotyczył ………....................…………..........................................</w:t>
      </w:r>
      <w:r w:rsidR="00B966F8">
        <w:rPr>
          <w:sz w:val="22"/>
          <w:szCs w:val="22"/>
        </w:rPr>
        <w:t>.......</w:t>
      </w:r>
      <w:r w:rsidR="00B966F8" w:rsidRPr="00FC2997">
        <w:rPr>
          <w:rStyle w:val="Odwoanieprzypisudolnego"/>
          <w:sz w:val="22"/>
          <w:szCs w:val="22"/>
        </w:rPr>
        <w:footnoteReference w:id="6"/>
      </w:r>
      <w:r w:rsidR="00B966F8" w:rsidRPr="00FC2997">
        <w:rPr>
          <w:sz w:val="22"/>
          <w:szCs w:val="22"/>
        </w:rPr>
        <w:t xml:space="preserve"> </w:t>
      </w:r>
      <w:r w:rsidR="00B966F8">
        <w:rPr>
          <w:sz w:val="22"/>
          <w:szCs w:val="22"/>
        </w:rPr>
        <w:t xml:space="preserve">……………………………………………………………………………………………………………………….. </w:t>
      </w:r>
      <w:r w:rsidR="00B966F8" w:rsidRPr="00FC2997">
        <w:rPr>
          <w:sz w:val="22"/>
          <w:szCs w:val="22"/>
        </w:rPr>
        <w:t>objętych przedmiotem zamówienia, a ich wartość netto będzie wynosiła …….........…. zł</w:t>
      </w:r>
      <w:r w:rsidR="00B966F8">
        <w:rPr>
          <w:rStyle w:val="Odwoanieprzypisudolnego"/>
          <w:sz w:val="22"/>
          <w:szCs w:val="22"/>
        </w:rPr>
        <w:footnoteReference w:id="7"/>
      </w:r>
      <w:r w:rsidR="00B966F8">
        <w:rPr>
          <w:sz w:val="22"/>
          <w:szCs w:val="22"/>
        </w:rPr>
        <w:t xml:space="preserve">, stawka VAT </w:t>
      </w:r>
      <w:r w:rsidR="00B966F8" w:rsidRPr="00FC2997">
        <w:rPr>
          <w:sz w:val="22"/>
          <w:szCs w:val="22"/>
        </w:rPr>
        <w:t>……..</w:t>
      </w:r>
      <w:r w:rsidR="00B966F8">
        <w:rPr>
          <w:rStyle w:val="Odwoanieprzypisudolnego"/>
          <w:sz w:val="22"/>
          <w:szCs w:val="22"/>
        </w:rPr>
        <w:footnoteReference w:id="8"/>
      </w:r>
      <w:r w:rsidR="00B966F8" w:rsidRPr="00FC2997">
        <w:rPr>
          <w:sz w:val="22"/>
          <w:szCs w:val="22"/>
        </w:rPr>
        <w:t>;</w:t>
      </w:r>
    </w:p>
    <w:p w14:paraId="7B6D9914" w14:textId="77777777" w:rsidR="00A41AD3" w:rsidRPr="00FC2997" w:rsidRDefault="00A41AD3" w:rsidP="00361357">
      <w:pPr>
        <w:ind w:left="142" w:hanging="142"/>
        <w:jc w:val="both"/>
        <w:rPr>
          <w:sz w:val="22"/>
          <w:szCs w:val="22"/>
        </w:rPr>
      </w:pPr>
    </w:p>
    <w:p w14:paraId="3EEDFF8A" w14:textId="24EBF3DA" w:rsidR="00C36136" w:rsidRPr="003704B4" w:rsidRDefault="0040166A" w:rsidP="00C36136">
      <w:pPr>
        <w:ind w:left="142" w:hanging="142"/>
        <w:jc w:val="both"/>
        <w:rPr>
          <w:sz w:val="22"/>
          <w:szCs w:val="22"/>
        </w:rPr>
      </w:pPr>
      <w:r>
        <w:rPr>
          <w:sz w:val="22"/>
          <w:szCs w:val="22"/>
        </w:rPr>
        <w:t>9</w:t>
      </w:r>
      <w:r w:rsidR="00C36136" w:rsidRPr="003704B4">
        <w:rPr>
          <w:sz w:val="22"/>
          <w:szCs w:val="22"/>
        </w:rPr>
        <w:t>) jesteśmy mikroprzedsiębiorstwem / małym przedsiębiorstwem / średnim przedsiębiorstwem / dużym przedsiębiorstwem</w:t>
      </w:r>
      <w:r w:rsidR="00C36136" w:rsidRPr="003704B4">
        <w:rPr>
          <w:rStyle w:val="Odwoanieprzypisudolnego"/>
          <w:sz w:val="22"/>
          <w:szCs w:val="22"/>
        </w:rPr>
        <w:t xml:space="preserve"> </w:t>
      </w:r>
      <w:r w:rsidR="00C36136" w:rsidRPr="003704B4">
        <w:rPr>
          <w:rStyle w:val="Odwoanieprzypisudolnego"/>
          <w:sz w:val="22"/>
          <w:szCs w:val="22"/>
        </w:rPr>
        <w:footnoteReference w:id="9"/>
      </w:r>
      <w:r w:rsidR="00C36136" w:rsidRPr="003704B4">
        <w:rPr>
          <w:sz w:val="22"/>
          <w:szCs w:val="22"/>
        </w:rPr>
        <w:t>.</w:t>
      </w:r>
    </w:p>
    <w:p w14:paraId="035B522F" w14:textId="77777777" w:rsidR="00C36136" w:rsidRDefault="00C36136" w:rsidP="00361357">
      <w:pPr>
        <w:ind w:left="142" w:hanging="142"/>
        <w:jc w:val="both"/>
        <w:rPr>
          <w:b/>
          <w:sz w:val="22"/>
          <w:szCs w:val="22"/>
        </w:rPr>
      </w:pPr>
    </w:p>
    <w:p w14:paraId="4B9F1C56" w14:textId="330935A2"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4231F702" w:rsidR="002C758C" w:rsidRDefault="002C758C" w:rsidP="00361357">
      <w:pPr>
        <w:ind w:left="142" w:hanging="142"/>
        <w:jc w:val="both"/>
        <w:rPr>
          <w:b/>
          <w:sz w:val="22"/>
          <w:szCs w:val="22"/>
        </w:rPr>
      </w:pPr>
    </w:p>
    <w:p w14:paraId="11DDF281" w14:textId="77777777" w:rsidR="00C36136" w:rsidRPr="00FC2997" w:rsidRDefault="00C36136"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127DF9">
          <w:headerReference w:type="default" r:id="rId14"/>
          <w:footerReference w:type="default" r:id="rId15"/>
          <w:headerReference w:type="first" r:id="rId16"/>
          <w:footerReference w:type="first" r:id="rId17"/>
          <w:pgSz w:w="11907" w:h="16840" w:code="9"/>
          <w:pgMar w:top="851" w:right="709" w:bottom="992" w:left="993" w:header="426" w:footer="389" w:gutter="0"/>
          <w:cols w:space="708"/>
          <w:titlePg/>
          <w:docGrid w:linePitch="272"/>
        </w:sectPr>
      </w:pPr>
    </w:p>
    <w:p w14:paraId="1C7F3EB4" w14:textId="5D53D6EC" w:rsidR="00C80555" w:rsidRPr="00EE4701" w:rsidRDefault="00C80555" w:rsidP="00C80555">
      <w:pPr>
        <w:ind w:left="-284"/>
        <w:jc w:val="right"/>
        <w:rPr>
          <w:i/>
        </w:rPr>
      </w:pPr>
      <w:r w:rsidRPr="0040166A">
        <w:rPr>
          <w:i/>
        </w:rPr>
        <w:lastRenderedPageBreak/>
        <w:t xml:space="preserve">Załącznik nr </w:t>
      </w:r>
      <w:r w:rsidR="0040166A" w:rsidRPr="0040166A">
        <w:rPr>
          <w:i/>
        </w:rPr>
        <w:t>2</w:t>
      </w:r>
    </w:p>
    <w:p w14:paraId="5895320A" w14:textId="77777777" w:rsidR="00C80555" w:rsidRPr="00CB6F3D" w:rsidRDefault="00C80555" w:rsidP="00C80555">
      <w:pPr>
        <w:ind w:left="284"/>
        <w:rPr>
          <w:b/>
          <w:i/>
          <w:u w:val="single"/>
        </w:rPr>
      </w:pPr>
      <w:r w:rsidRPr="00CB6F3D">
        <w:rPr>
          <w:b/>
          <w:i/>
          <w:u w:val="single"/>
        </w:rPr>
        <w:t xml:space="preserve">Nazwa i adres Wykonawcy: </w:t>
      </w:r>
    </w:p>
    <w:p w14:paraId="6EADA1BE" w14:textId="77777777" w:rsidR="00C80555" w:rsidRDefault="00C80555" w:rsidP="00C80555"/>
    <w:p w14:paraId="1622D662" w14:textId="77777777" w:rsidR="00C80555" w:rsidRDefault="00C80555" w:rsidP="00C80555">
      <w:r w:rsidRPr="00A00B28">
        <w:t>…............................................</w:t>
      </w:r>
      <w:r>
        <w:t>........</w:t>
      </w:r>
    </w:p>
    <w:p w14:paraId="518737DB" w14:textId="77777777" w:rsidR="00C80555" w:rsidRDefault="00C80555" w:rsidP="00C80555"/>
    <w:p w14:paraId="4B76A69F" w14:textId="77777777" w:rsidR="00C80555" w:rsidRDefault="00C80555" w:rsidP="00C80555">
      <w:r w:rsidRPr="00A00B28">
        <w:t>…............................................</w:t>
      </w:r>
      <w:r>
        <w:t>........</w:t>
      </w:r>
    </w:p>
    <w:p w14:paraId="21E30857" w14:textId="77777777" w:rsidR="00C80555" w:rsidRDefault="00C80555" w:rsidP="00C80555"/>
    <w:p w14:paraId="1DC3BEA2" w14:textId="77777777" w:rsidR="00C80555" w:rsidRDefault="00C80555" w:rsidP="00C80555">
      <w:r w:rsidRPr="00A00B28">
        <w:t>…............................................</w:t>
      </w:r>
      <w:r>
        <w:t>........</w:t>
      </w:r>
    </w:p>
    <w:p w14:paraId="1CC7B815" w14:textId="07B2FE5D" w:rsidR="00C80555" w:rsidRDefault="00C80555" w:rsidP="00C80555">
      <w:pPr>
        <w:ind w:left="-284"/>
      </w:pPr>
    </w:p>
    <w:p w14:paraId="78D4F2B3" w14:textId="77777777" w:rsidR="0040166A" w:rsidRPr="00361357" w:rsidRDefault="0040166A" w:rsidP="00C80555">
      <w:pPr>
        <w:ind w:left="-284"/>
      </w:pPr>
    </w:p>
    <w:p w14:paraId="34EDB24E" w14:textId="77777777" w:rsidR="00C80555" w:rsidRPr="00400B46" w:rsidRDefault="00C80555" w:rsidP="00C80555">
      <w:pPr>
        <w:jc w:val="center"/>
        <w:rPr>
          <w:b/>
          <w:bCs/>
          <w:sz w:val="21"/>
          <w:szCs w:val="21"/>
        </w:rPr>
      </w:pPr>
      <w:r w:rsidRPr="00400B46">
        <w:rPr>
          <w:b/>
          <w:bCs/>
          <w:sz w:val="21"/>
          <w:szCs w:val="21"/>
        </w:rPr>
        <w:t>FORMULARZ ASORTYMENTOWO - CENOWY</w:t>
      </w:r>
    </w:p>
    <w:p w14:paraId="1DDE286A" w14:textId="77777777" w:rsidR="00C80555" w:rsidRPr="00400B46" w:rsidRDefault="00C80555" w:rsidP="00C80555">
      <w:pPr>
        <w:ind w:left="-284"/>
        <w:rPr>
          <w:sz w:val="21"/>
          <w:szCs w:val="21"/>
        </w:rPr>
      </w:pPr>
    </w:p>
    <w:p w14:paraId="6EC12852" w14:textId="30F2A3E4" w:rsidR="00C80555" w:rsidRPr="00400B46" w:rsidRDefault="00C80555" w:rsidP="006C09A6">
      <w:pPr>
        <w:ind w:right="113"/>
        <w:jc w:val="both"/>
        <w:rPr>
          <w:i/>
          <w:sz w:val="21"/>
          <w:szCs w:val="21"/>
        </w:rPr>
      </w:pPr>
      <w:r w:rsidRPr="00400B46">
        <w:rPr>
          <w:sz w:val="21"/>
          <w:szCs w:val="21"/>
        </w:rPr>
        <w:t xml:space="preserve">Niniejszym oferujemy realizację zamówienia publicznego na </w:t>
      </w:r>
      <w:r w:rsidR="0040166A" w:rsidRPr="00400B46">
        <w:rPr>
          <w:i/>
          <w:sz w:val="21"/>
          <w:szCs w:val="21"/>
        </w:rPr>
        <w:t xml:space="preserve">dzierżawę </w:t>
      </w:r>
      <w:r w:rsidR="006761A2" w:rsidRPr="00400B46">
        <w:rPr>
          <w:i/>
          <w:sz w:val="21"/>
          <w:szCs w:val="21"/>
        </w:rPr>
        <w:t>urządzenia kopiująco – drukującego oraz</w:t>
      </w:r>
      <w:r w:rsidR="00B966F8">
        <w:rPr>
          <w:i/>
          <w:sz w:val="21"/>
          <w:szCs w:val="21"/>
        </w:rPr>
        <w:t xml:space="preserve"> sukcesywne </w:t>
      </w:r>
      <w:r w:rsidR="006761A2" w:rsidRPr="00400B46">
        <w:rPr>
          <w:i/>
          <w:sz w:val="21"/>
          <w:szCs w:val="21"/>
        </w:rPr>
        <w:t>dosta</w:t>
      </w:r>
      <w:r w:rsidR="00B966F8">
        <w:rPr>
          <w:i/>
          <w:sz w:val="21"/>
          <w:szCs w:val="21"/>
        </w:rPr>
        <w:t>rczanie</w:t>
      </w:r>
      <w:r w:rsidR="006761A2" w:rsidRPr="00400B46">
        <w:rPr>
          <w:i/>
          <w:sz w:val="21"/>
          <w:szCs w:val="21"/>
        </w:rPr>
        <w:t xml:space="preserve"> materiałów eksploatacyjnych</w:t>
      </w:r>
      <w:r w:rsidR="00172A41">
        <w:rPr>
          <w:i/>
          <w:sz w:val="21"/>
          <w:szCs w:val="21"/>
        </w:rPr>
        <w:t xml:space="preserve"> </w:t>
      </w:r>
      <w:r w:rsidR="00172A41" w:rsidRPr="00172A41">
        <w:rPr>
          <w:i/>
          <w:sz w:val="21"/>
          <w:szCs w:val="21"/>
        </w:rPr>
        <w:t>do</w:t>
      </w:r>
      <w:r w:rsidR="00172A41">
        <w:rPr>
          <w:i/>
          <w:sz w:val="21"/>
          <w:szCs w:val="21"/>
        </w:rPr>
        <w:t> </w:t>
      </w:r>
      <w:r w:rsidR="00172A41" w:rsidRPr="00172A41">
        <w:rPr>
          <w:i/>
          <w:sz w:val="21"/>
          <w:szCs w:val="21"/>
        </w:rPr>
        <w:t>zaoferowanego urządzenia</w:t>
      </w:r>
      <w:r w:rsidR="0040166A" w:rsidRPr="00400B46">
        <w:rPr>
          <w:i/>
          <w:sz w:val="21"/>
          <w:szCs w:val="21"/>
        </w:rPr>
        <w:t>:</w:t>
      </w:r>
    </w:p>
    <w:p w14:paraId="67ECEFA8" w14:textId="79CE3BA6" w:rsidR="0040166A" w:rsidRDefault="0040166A">
      <w:pPr>
        <w:rPr>
          <w:sz w:val="6"/>
          <w:szCs w:val="6"/>
        </w:rPr>
      </w:pPr>
    </w:p>
    <w:p w14:paraId="77D33AD3" w14:textId="7D84A3AA" w:rsidR="00172A41" w:rsidRDefault="00172A41">
      <w:pPr>
        <w:rPr>
          <w:sz w:val="6"/>
          <w:szCs w:val="6"/>
        </w:rPr>
      </w:pPr>
    </w:p>
    <w:p w14:paraId="6487AA11" w14:textId="77777777" w:rsidR="00172A41" w:rsidRDefault="00172A41">
      <w:pPr>
        <w:rPr>
          <w:sz w:val="6"/>
          <w:szCs w:val="6"/>
        </w:rPr>
      </w:pPr>
    </w:p>
    <w:p w14:paraId="388407D2" w14:textId="2FE45A8B" w:rsidR="00237D03" w:rsidRPr="002A2A32" w:rsidRDefault="00EA0E26" w:rsidP="00237D03">
      <w:pPr>
        <w:pStyle w:val="Tekstpodstawowy3"/>
        <w:jc w:val="both"/>
        <w:rPr>
          <w:bCs/>
          <w:sz w:val="21"/>
          <w:szCs w:val="21"/>
          <w:lang w:val="pl-PL" w:eastAsia="pl-PL"/>
        </w:rPr>
      </w:pPr>
      <w:r w:rsidRPr="002A2A32">
        <w:rPr>
          <w:bCs/>
          <w:sz w:val="21"/>
          <w:szCs w:val="21"/>
          <w:lang w:val="pl-PL" w:eastAsia="pl-PL"/>
        </w:rPr>
        <w:t>Pakiet</w:t>
      </w:r>
      <w:r w:rsidR="00237D03" w:rsidRPr="002A2A32">
        <w:rPr>
          <w:bCs/>
          <w:sz w:val="21"/>
          <w:szCs w:val="21"/>
          <w:lang w:val="pl-PL" w:eastAsia="pl-PL"/>
        </w:rPr>
        <w:t xml:space="preserve"> I - Dzierżawa urządzenia kopiująco – drukującego</w:t>
      </w:r>
    </w:p>
    <w:tbl>
      <w:tblPr>
        <w:tblW w:w="14959" w:type="dxa"/>
        <w:tblInd w:w="-5" w:type="dxa"/>
        <w:tblLayout w:type="fixed"/>
        <w:tblCellMar>
          <w:left w:w="70" w:type="dxa"/>
          <w:right w:w="70" w:type="dxa"/>
        </w:tblCellMar>
        <w:tblLook w:val="04A0" w:firstRow="1" w:lastRow="0" w:firstColumn="1" w:lastColumn="0" w:noHBand="0" w:noVBand="1"/>
      </w:tblPr>
      <w:tblGrid>
        <w:gridCol w:w="568"/>
        <w:gridCol w:w="6095"/>
        <w:gridCol w:w="851"/>
        <w:gridCol w:w="709"/>
        <w:gridCol w:w="1134"/>
        <w:gridCol w:w="1134"/>
        <w:gridCol w:w="992"/>
        <w:gridCol w:w="1044"/>
        <w:gridCol w:w="1298"/>
        <w:gridCol w:w="160"/>
        <w:gridCol w:w="974"/>
      </w:tblGrid>
      <w:tr w:rsidR="00237D03" w:rsidRPr="002A2A32" w14:paraId="08B41829" w14:textId="77777777" w:rsidTr="001E4564">
        <w:trPr>
          <w:trHeight w:val="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D1F7" w14:textId="77777777" w:rsidR="00237D03" w:rsidRPr="002A2A32" w:rsidRDefault="00237D03" w:rsidP="001E4564">
            <w:pPr>
              <w:jc w:val="center"/>
              <w:rPr>
                <w:b/>
                <w:bCs/>
                <w:sz w:val="21"/>
                <w:szCs w:val="21"/>
              </w:rPr>
            </w:pPr>
            <w:r w:rsidRPr="002A2A32">
              <w:rPr>
                <w:b/>
                <w:bCs/>
                <w:sz w:val="21"/>
                <w:szCs w:val="21"/>
              </w:rPr>
              <w:t>L.p.</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E7FBFEF" w14:textId="77777777" w:rsidR="00237D03" w:rsidRPr="002A2A32" w:rsidRDefault="00237D03" w:rsidP="001E4564">
            <w:pPr>
              <w:jc w:val="center"/>
              <w:rPr>
                <w:b/>
                <w:bCs/>
                <w:sz w:val="21"/>
                <w:szCs w:val="21"/>
              </w:rPr>
            </w:pPr>
            <w:r w:rsidRPr="002A2A32">
              <w:rPr>
                <w:b/>
                <w:bCs/>
                <w:sz w:val="21"/>
                <w:szCs w:val="21"/>
              </w:rPr>
              <w:t>Przedmiot zamówienia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F2E714" w14:textId="77777777" w:rsidR="00237D03" w:rsidRPr="002A2A32" w:rsidRDefault="00237D03" w:rsidP="001E4564">
            <w:pPr>
              <w:jc w:val="center"/>
              <w:rPr>
                <w:b/>
                <w:bCs/>
                <w:sz w:val="21"/>
                <w:szCs w:val="21"/>
              </w:rPr>
            </w:pPr>
            <w:r w:rsidRPr="002A2A32">
              <w:rPr>
                <w:b/>
                <w:bCs/>
                <w:sz w:val="21"/>
                <w:szCs w:val="21"/>
              </w:rPr>
              <w:t>J.m.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97A708" w14:textId="77777777" w:rsidR="00237D03" w:rsidRPr="002A2A32" w:rsidRDefault="00237D03" w:rsidP="001E4564">
            <w:pPr>
              <w:jc w:val="center"/>
              <w:rPr>
                <w:b/>
                <w:bCs/>
                <w:sz w:val="21"/>
                <w:szCs w:val="21"/>
              </w:rPr>
            </w:pPr>
            <w:r w:rsidRPr="002A2A32">
              <w:rPr>
                <w:b/>
                <w:bCs/>
                <w:sz w:val="21"/>
                <w:szCs w:val="21"/>
              </w:rPr>
              <w:t>Ilość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EFC3A9" w14:textId="77777777" w:rsidR="00237D03" w:rsidRPr="002A2A32" w:rsidRDefault="00237D03" w:rsidP="001E4564">
            <w:pPr>
              <w:jc w:val="center"/>
              <w:rPr>
                <w:b/>
                <w:bCs/>
                <w:sz w:val="21"/>
                <w:szCs w:val="21"/>
              </w:rPr>
            </w:pPr>
            <w:r w:rsidRPr="002A2A32">
              <w:rPr>
                <w:b/>
                <w:bCs/>
                <w:sz w:val="21"/>
                <w:szCs w:val="21"/>
              </w:rPr>
              <w:t xml:space="preserve">Miesięczna wartość netto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31F7A6" w14:textId="77777777" w:rsidR="00237D03" w:rsidRPr="002A2A32" w:rsidRDefault="00237D03" w:rsidP="001E4564">
            <w:pPr>
              <w:jc w:val="center"/>
              <w:rPr>
                <w:b/>
                <w:bCs/>
                <w:sz w:val="21"/>
                <w:szCs w:val="21"/>
              </w:rPr>
            </w:pPr>
            <w:r w:rsidRPr="002A2A32">
              <w:rPr>
                <w:b/>
                <w:bCs/>
                <w:sz w:val="21"/>
                <w:szCs w:val="21"/>
              </w:rPr>
              <w:t>Miesięczna wartość brutto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F65933" w14:textId="77777777" w:rsidR="00237D03" w:rsidRPr="002A2A32" w:rsidRDefault="00237D03" w:rsidP="001E4564">
            <w:pPr>
              <w:jc w:val="center"/>
              <w:rPr>
                <w:b/>
                <w:bCs/>
                <w:sz w:val="21"/>
                <w:szCs w:val="21"/>
              </w:rPr>
            </w:pPr>
            <w:r w:rsidRPr="002A2A32">
              <w:rPr>
                <w:b/>
                <w:bCs/>
                <w:sz w:val="21"/>
                <w:szCs w:val="21"/>
              </w:rPr>
              <w:t>Wartość netto</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7C8AE5B" w14:textId="77777777" w:rsidR="00237D03" w:rsidRPr="002A2A32" w:rsidRDefault="00237D03" w:rsidP="001E4564">
            <w:pPr>
              <w:jc w:val="center"/>
              <w:rPr>
                <w:b/>
                <w:bCs/>
                <w:sz w:val="21"/>
                <w:szCs w:val="21"/>
              </w:rPr>
            </w:pPr>
            <w:r w:rsidRPr="002A2A32">
              <w:rPr>
                <w:b/>
                <w:bCs/>
                <w:sz w:val="21"/>
                <w:szCs w:val="21"/>
              </w:rPr>
              <w:t>Wartość brutto</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8D58EB5" w14:textId="6B28462A" w:rsidR="00237D03" w:rsidRPr="002A2A32" w:rsidRDefault="002D4B39" w:rsidP="001E4564">
            <w:pPr>
              <w:jc w:val="center"/>
              <w:rPr>
                <w:b/>
                <w:bCs/>
                <w:sz w:val="21"/>
                <w:szCs w:val="21"/>
              </w:rPr>
            </w:pPr>
            <w:r w:rsidRPr="002A2A32">
              <w:rPr>
                <w:b/>
                <w:bCs/>
                <w:sz w:val="21"/>
                <w:szCs w:val="21"/>
              </w:rPr>
              <w:t xml:space="preserve">Producent </w:t>
            </w:r>
            <w:r>
              <w:rPr>
                <w:b/>
                <w:bCs/>
                <w:sz w:val="21"/>
                <w:szCs w:val="21"/>
              </w:rPr>
              <w:t xml:space="preserve">/ Model / </w:t>
            </w:r>
            <w:r w:rsidR="00237D03" w:rsidRPr="002A2A32">
              <w:rPr>
                <w:b/>
                <w:bCs/>
                <w:sz w:val="21"/>
                <w:szCs w:val="21"/>
              </w:rPr>
              <w:t>Nr katalogowy</w:t>
            </w:r>
          </w:p>
        </w:tc>
        <w:tc>
          <w:tcPr>
            <w:tcW w:w="160" w:type="dxa"/>
            <w:tcBorders>
              <w:left w:val="single" w:sz="4" w:space="0" w:color="auto"/>
              <w:right w:val="single" w:sz="4" w:space="0" w:color="auto"/>
            </w:tcBorders>
          </w:tcPr>
          <w:p w14:paraId="13D091B2" w14:textId="77777777" w:rsidR="00237D03" w:rsidRPr="002A2A32" w:rsidRDefault="00237D03" w:rsidP="001E4564">
            <w:pPr>
              <w:jc w:val="center"/>
              <w:rPr>
                <w:b/>
                <w:bCs/>
                <w:sz w:val="21"/>
                <w:szCs w:val="21"/>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E7CC" w14:textId="77777777" w:rsidR="00B966F8" w:rsidRDefault="00237D03" w:rsidP="001E4564">
            <w:pPr>
              <w:jc w:val="center"/>
              <w:rPr>
                <w:b/>
                <w:bCs/>
                <w:sz w:val="21"/>
                <w:szCs w:val="21"/>
              </w:rPr>
            </w:pPr>
            <w:r w:rsidRPr="002A2A32">
              <w:rPr>
                <w:b/>
                <w:bCs/>
                <w:sz w:val="21"/>
                <w:szCs w:val="21"/>
              </w:rPr>
              <w:t xml:space="preserve">Stawka VAT </w:t>
            </w:r>
          </w:p>
          <w:p w14:paraId="43720845" w14:textId="66725565" w:rsidR="00237D03" w:rsidRPr="00B966F8" w:rsidRDefault="00237D03" w:rsidP="001E4564">
            <w:pPr>
              <w:jc w:val="center"/>
              <w:rPr>
                <w:b/>
                <w:bCs/>
                <w:i/>
                <w:iCs/>
                <w:sz w:val="21"/>
                <w:szCs w:val="21"/>
              </w:rPr>
            </w:pPr>
            <w:r w:rsidRPr="00B966F8">
              <w:rPr>
                <w:i/>
                <w:iCs/>
                <w:sz w:val="21"/>
                <w:szCs w:val="21"/>
              </w:rPr>
              <w:t>[%]</w:t>
            </w:r>
          </w:p>
        </w:tc>
      </w:tr>
      <w:tr w:rsidR="00237D03" w:rsidRPr="002A2A32" w14:paraId="379C6BCF" w14:textId="77777777" w:rsidTr="001F2F5C">
        <w:trPr>
          <w:trHeight w:val="4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00F8F40" w14:textId="77777777" w:rsidR="00237D03" w:rsidRPr="002A2A32" w:rsidRDefault="00237D03" w:rsidP="001E4564">
            <w:pPr>
              <w:jc w:val="center"/>
              <w:rPr>
                <w:b/>
                <w:bCs/>
                <w:sz w:val="21"/>
                <w:szCs w:val="21"/>
              </w:rPr>
            </w:pPr>
            <w:r w:rsidRPr="002A2A32">
              <w:rPr>
                <w:b/>
                <w:bCs/>
                <w:sz w:val="21"/>
                <w:szCs w:val="21"/>
              </w:rPr>
              <w:t>1</w:t>
            </w:r>
          </w:p>
        </w:tc>
        <w:tc>
          <w:tcPr>
            <w:tcW w:w="6095" w:type="dxa"/>
            <w:tcBorders>
              <w:top w:val="nil"/>
              <w:left w:val="nil"/>
              <w:bottom w:val="single" w:sz="4" w:space="0" w:color="auto"/>
              <w:right w:val="single" w:sz="4" w:space="0" w:color="auto"/>
            </w:tcBorders>
            <w:shd w:val="clear" w:color="auto" w:fill="auto"/>
            <w:vAlign w:val="center"/>
            <w:hideMark/>
          </w:tcPr>
          <w:p w14:paraId="6FF7401F" w14:textId="797538F6" w:rsidR="00237D03" w:rsidRPr="002A2A32" w:rsidRDefault="00237D03" w:rsidP="001E4564">
            <w:pPr>
              <w:rPr>
                <w:sz w:val="21"/>
                <w:szCs w:val="21"/>
              </w:rPr>
            </w:pPr>
            <w:r w:rsidRPr="002A2A32">
              <w:rPr>
                <w:bCs/>
                <w:sz w:val="21"/>
                <w:szCs w:val="21"/>
              </w:rPr>
              <w:t>Dzierżawa urządzenia kopiująco – drukującego</w:t>
            </w:r>
            <w:r w:rsidR="001608BA" w:rsidRPr="002A2A32">
              <w:rPr>
                <w:bCs/>
                <w:sz w:val="21"/>
                <w:szCs w:val="21"/>
              </w:rPr>
              <w:t xml:space="preserve"> (1 szt.)</w:t>
            </w:r>
          </w:p>
        </w:tc>
        <w:tc>
          <w:tcPr>
            <w:tcW w:w="851" w:type="dxa"/>
            <w:tcBorders>
              <w:top w:val="nil"/>
              <w:left w:val="nil"/>
              <w:bottom w:val="single" w:sz="4" w:space="0" w:color="auto"/>
              <w:right w:val="single" w:sz="4" w:space="0" w:color="auto"/>
            </w:tcBorders>
            <w:shd w:val="clear" w:color="auto" w:fill="auto"/>
            <w:vAlign w:val="center"/>
            <w:hideMark/>
          </w:tcPr>
          <w:p w14:paraId="7B63D61A" w14:textId="77777777" w:rsidR="00237D03" w:rsidRPr="002A2A32" w:rsidRDefault="00237D03" w:rsidP="001E4564">
            <w:pPr>
              <w:jc w:val="center"/>
              <w:rPr>
                <w:sz w:val="21"/>
                <w:szCs w:val="21"/>
              </w:rPr>
            </w:pPr>
            <w:r w:rsidRPr="002A2A32">
              <w:rPr>
                <w:sz w:val="21"/>
                <w:szCs w:val="21"/>
              </w:rPr>
              <w:t>miesiąc</w:t>
            </w:r>
          </w:p>
        </w:tc>
        <w:tc>
          <w:tcPr>
            <w:tcW w:w="709" w:type="dxa"/>
            <w:tcBorders>
              <w:top w:val="nil"/>
              <w:left w:val="nil"/>
              <w:bottom w:val="single" w:sz="4" w:space="0" w:color="auto"/>
              <w:right w:val="single" w:sz="4" w:space="0" w:color="auto"/>
            </w:tcBorders>
            <w:shd w:val="clear" w:color="auto" w:fill="auto"/>
            <w:noWrap/>
            <w:vAlign w:val="center"/>
            <w:hideMark/>
          </w:tcPr>
          <w:p w14:paraId="4019A034" w14:textId="685CAA39" w:rsidR="00237D03" w:rsidRPr="002A2A32" w:rsidRDefault="00237D03" w:rsidP="001E4564">
            <w:pPr>
              <w:jc w:val="center"/>
              <w:rPr>
                <w:b/>
                <w:bCs/>
                <w:sz w:val="21"/>
                <w:szCs w:val="21"/>
              </w:rPr>
            </w:pPr>
            <w:r w:rsidRPr="002A2A32">
              <w:rPr>
                <w:b/>
                <w:bCs/>
                <w:sz w:val="21"/>
                <w:szCs w:val="21"/>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3AF00" w14:textId="77777777" w:rsidR="00237D03" w:rsidRPr="002A2A32" w:rsidRDefault="00237D03" w:rsidP="001E4564">
            <w:pPr>
              <w:jc w:val="center"/>
              <w:rPr>
                <w:sz w:val="21"/>
                <w:szCs w:val="21"/>
              </w:rPr>
            </w:pPr>
            <w:r w:rsidRPr="002A2A32">
              <w:rPr>
                <w:sz w:val="21"/>
                <w:szCs w:val="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711D" w14:textId="77777777" w:rsidR="00237D03" w:rsidRPr="002A2A32" w:rsidRDefault="00237D03" w:rsidP="001E4564">
            <w:pPr>
              <w:jc w:val="center"/>
              <w:rPr>
                <w:sz w:val="21"/>
                <w:szCs w:val="21"/>
              </w:rPr>
            </w:pPr>
            <w:r w:rsidRPr="002A2A32">
              <w:rPr>
                <w:sz w:val="21"/>
                <w:szCs w:val="21"/>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91E68" w14:textId="77777777" w:rsidR="00237D03" w:rsidRPr="002A2A32" w:rsidRDefault="00237D03" w:rsidP="001E4564">
            <w:pPr>
              <w:jc w:val="center"/>
              <w:rPr>
                <w:b/>
                <w:bCs/>
                <w:sz w:val="21"/>
                <w:szCs w:val="21"/>
              </w:rPr>
            </w:pPr>
            <w:r w:rsidRPr="002A2A32">
              <w:rPr>
                <w:b/>
                <w:bCs/>
                <w:sz w:val="21"/>
                <w:szCs w:val="21"/>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05073" w14:textId="77777777" w:rsidR="00237D03" w:rsidRPr="002A2A32" w:rsidRDefault="00237D03" w:rsidP="001E4564">
            <w:pPr>
              <w:jc w:val="center"/>
              <w:rPr>
                <w:b/>
                <w:bCs/>
                <w:sz w:val="21"/>
                <w:szCs w:val="21"/>
              </w:rPr>
            </w:pPr>
            <w:r w:rsidRPr="002A2A32">
              <w:rPr>
                <w:b/>
                <w:bCs/>
                <w:sz w:val="21"/>
                <w:szCs w:val="21"/>
              </w:rPr>
              <w:t> </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B2F5B" w14:textId="77777777" w:rsidR="00237D03" w:rsidRPr="002A2A32" w:rsidRDefault="00237D03" w:rsidP="001E4564">
            <w:pPr>
              <w:jc w:val="center"/>
              <w:rPr>
                <w:b/>
                <w:bCs/>
                <w:sz w:val="21"/>
                <w:szCs w:val="21"/>
              </w:rPr>
            </w:pPr>
            <w:r w:rsidRPr="002A2A32">
              <w:rPr>
                <w:b/>
                <w:bCs/>
                <w:sz w:val="21"/>
                <w:szCs w:val="21"/>
              </w:rPr>
              <w:t> </w:t>
            </w:r>
          </w:p>
        </w:tc>
        <w:tc>
          <w:tcPr>
            <w:tcW w:w="160" w:type="dxa"/>
            <w:tcBorders>
              <w:top w:val="nil"/>
              <w:left w:val="single" w:sz="4" w:space="0" w:color="auto"/>
              <w:bottom w:val="nil"/>
              <w:right w:val="single" w:sz="4" w:space="0" w:color="auto"/>
            </w:tcBorders>
          </w:tcPr>
          <w:p w14:paraId="3B349F55" w14:textId="77777777" w:rsidR="00237D03" w:rsidRPr="002A2A32" w:rsidRDefault="00237D03" w:rsidP="001E4564">
            <w:pPr>
              <w:jc w:val="center"/>
              <w:rPr>
                <w:b/>
                <w:bCs/>
                <w:sz w:val="21"/>
                <w:szCs w:val="21"/>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61A8" w14:textId="77777777" w:rsidR="00237D03" w:rsidRPr="002A2A32" w:rsidRDefault="00237D03" w:rsidP="001E4564">
            <w:pPr>
              <w:jc w:val="center"/>
              <w:rPr>
                <w:b/>
                <w:bCs/>
                <w:sz w:val="21"/>
                <w:szCs w:val="21"/>
              </w:rPr>
            </w:pPr>
            <w:r w:rsidRPr="002A2A32">
              <w:rPr>
                <w:b/>
                <w:bCs/>
                <w:sz w:val="21"/>
                <w:szCs w:val="21"/>
              </w:rPr>
              <w:t> </w:t>
            </w:r>
          </w:p>
        </w:tc>
      </w:tr>
    </w:tbl>
    <w:p w14:paraId="2F425D5C" w14:textId="77777777" w:rsidR="001D51DC" w:rsidRPr="002A2A32" w:rsidRDefault="001D51DC" w:rsidP="00C80555">
      <w:pPr>
        <w:ind w:left="-284"/>
        <w:jc w:val="right"/>
        <w:rPr>
          <w:sz w:val="21"/>
          <w:szCs w:val="21"/>
        </w:rPr>
      </w:pPr>
    </w:p>
    <w:p w14:paraId="7DC01B44" w14:textId="05A4CDC6" w:rsidR="00EA0E26" w:rsidRPr="002A2A32" w:rsidRDefault="00EA0E26" w:rsidP="00EA0E26">
      <w:pPr>
        <w:pStyle w:val="Tekstpodstawowy3"/>
        <w:jc w:val="both"/>
        <w:rPr>
          <w:bCs/>
          <w:sz w:val="21"/>
          <w:szCs w:val="21"/>
          <w:lang w:val="pl-PL" w:eastAsia="pl-PL"/>
        </w:rPr>
      </w:pPr>
      <w:r w:rsidRPr="002A2A32">
        <w:rPr>
          <w:bCs/>
          <w:sz w:val="21"/>
          <w:szCs w:val="21"/>
          <w:lang w:val="pl-PL" w:eastAsia="pl-PL"/>
        </w:rPr>
        <w:t>Pakiet II - Materiały eksploatacyjne</w:t>
      </w:r>
      <w:r w:rsidR="00313EBF" w:rsidRPr="002A2A32">
        <w:rPr>
          <w:bCs/>
          <w:sz w:val="21"/>
          <w:szCs w:val="21"/>
          <w:lang w:val="pl-PL" w:eastAsia="pl-PL"/>
        </w:rPr>
        <w:t xml:space="preserve"> do </w:t>
      </w:r>
      <w:r w:rsidR="00446E8B" w:rsidRPr="002A2A32">
        <w:rPr>
          <w:bCs/>
          <w:sz w:val="21"/>
          <w:szCs w:val="21"/>
          <w:lang w:val="pl-PL" w:eastAsia="pl-PL"/>
        </w:rPr>
        <w:t>urządzenia kopiująco – drukującego</w:t>
      </w:r>
      <w:r w:rsidR="00313EBF" w:rsidRPr="002A2A32">
        <w:rPr>
          <w:bCs/>
          <w:sz w:val="21"/>
          <w:szCs w:val="21"/>
          <w:lang w:val="pl-PL" w:eastAsia="pl-PL"/>
        </w:rPr>
        <w:t xml:space="preserve"> określone</w:t>
      </w:r>
      <w:r w:rsidR="00446E8B" w:rsidRPr="002A2A32">
        <w:rPr>
          <w:bCs/>
          <w:sz w:val="21"/>
          <w:szCs w:val="21"/>
          <w:lang w:val="pl-PL" w:eastAsia="pl-PL"/>
        </w:rPr>
        <w:t>go</w:t>
      </w:r>
      <w:r w:rsidR="00313EBF" w:rsidRPr="002A2A32">
        <w:rPr>
          <w:bCs/>
          <w:sz w:val="21"/>
          <w:szCs w:val="21"/>
          <w:lang w:val="pl-PL" w:eastAsia="pl-PL"/>
        </w:rPr>
        <w:t xml:space="preserve"> w Pakiecie I</w:t>
      </w:r>
    </w:p>
    <w:tbl>
      <w:tblPr>
        <w:tblW w:w="14950" w:type="dxa"/>
        <w:tblCellMar>
          <w:left w:w="70" w:type="dxa"/>
          <w:right w:w="70" w:type="dxa"/>
        </w:tblCellMar>
        <w:tblLook w:val="04A0" w:firstRow="1" w:lastRow="0" w:firstColumn="1" w:lastColumn="0" w:noHBand="0" w:noVBand="1"/>
      </w:tblPr>
      <w:tblGrid>
        <w:gridCol w:w="591"/>
        <w:gridCol w:w="6067"/>
        <w:gridCol w:w="850"/>
        <w:gridCol w:w="709"/>
        <w:gridCol w:w="1134"/>
        <w:gridCol w:w="1134"/>
        <w:gridCol w:w="992"/>
        <w:gridCol w:w="992"/>
        <w:gridCol w:w="1361"/>
        <w:gridCol w:w="160"/>
        <w:gridCol w:w="960"/>
      </w:tblGrid>
      <w:tr w:rsidR="007B4CC0" w:rsidRPr="002A2A32" w14:paraId="7D5ACBE2" w14:textId="77777777" w:rsidTr="00CF4F90">
        <w:trPr>
          <w:trHeight w:val="6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1034" w14:textId="77777777" w:rsidR="007B4CC0" w:rsidRPr="002A2A32" w:rsidRDefault="007B4CC0" w:rsidP="007B4CC0">
            <w:pPr>
              <w:jc w:val="center"/>
              <w:rPr>
                <w:b/>
                <w:bCs/>
                <w:sz w:val="21"/>
                <w:szCs w:val="21"/>
              </w:rPr>
            </w:pPr>
            <w:r w:rsidRPr="002A2A32">
              <w:rPr>
                <w:b/>
                <w:bCs/>
                <w:sz w:val="21"/>
                <w:szCs w:val="21"/>
              </w:rPr>
              <w:t>L.p.</w:t>
            </w:r>
          </w:p>
        </w:tc>
        <w:tc>
          <w:tcPr>
            <w:tcW w:w="6067" w:type="dxa"/>
            <w:tcBorders>
              <w:top w:val="single" w:sz="4" w:space="0" w:color="auto"/>
              <w:left w:val="nil"/>
              <w:bottom w:val="single" w:sz="4" w:space="0" w:color="auto"/>
              <w:right w:val="single" w:sz="4" w:space="0" w:color="auto"/>
            </w:tcBorders>
            <w:shd w:val="clear" w:color="auto" w:fill="auto"/>
            <w:vAlign w:val="center"/>
            <w:hideMark/>
          </w:tcPr>
          <w:p w14:paraId="1B3F1690" w14:textId="0CCF5048" w:rsidR="007B4CC0" w:rsidRPr="002A2A32" w:rsidRDefault="007B4CC0" w:rsidP="007B4CC0">
            <w:pPr>
              <w:jc w:val="center"/>
              <w:rPr>
                <w:b/>
                <w:bCs/>
                <w:sz w:val="21"/>
                <w:szCs w:val="21"/>
              </w:rPr>
            </w:pPr>
            <w:r w:rsidRPr="002A2A32">
              <w:rPr>
                <w:b/>
                <w:bCs/>
                <w:sz w:val="21"/>
                <w:szCs w:val="21"/>
              </w:rPr>
              <w:t>Nazwa asortymentu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51646F" w14:textId="77777777" w:rsidR="007B4CC0" w:rsidRPr="002A2A32" w:rsidRDefault="007B4CC0" w:rsidP="00CF4F90">
            <w:pPr>
              <w:ind w:hanging="139"/>
              <w:jc w:val="center"/>
              <w:rPr>
                <w:b/>
                <w:bCs/>
                <w:sz w:val="21"/>
                <w:szCs w:val="21"/>
              </w:rPr>
            </w:pPr>
            <w:r w:rsidRPr="002A2A32">
              <w:rPr>
                <w:b/>
                <w:bCs/>
                <w:sz w:val="21"/>
                <w:szCs w:val="21"/>
              </w:rPr>
              <w:t>J.m.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86D328" w14:textId="77777777" w:rsidR="007B4CC0" w:rsidRPr="002A2A32" w:rsidRDefault="007B4CC0" w:rsidP="007B4CC0">
            <w:pPr>
              <w:jc w:val="center"/>
              <w:rPr>
                <w:b/>
                <w:bCs/>
                <w:sz w:val="21"/>
                <w:szCs w:val="21"/>
              </w:rPr>
            </w:pPr>
            <w:r w:rsidRPr="002A2A32">
              <w:rPr>
                <w:b/>
                <w:bCs/>
                <w:sz w:val="21"/>
                <w:szCs w:val="21"/>
              </w:rPr>
              <w:t>Ilość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5FA7C2" w14:textId="77777777" w:rsidR="007B4CC0" w:rsidRPr="002A2A32" w:rsidRDefault="007B4CC0" w:rsidP="007B4CC0">
            <w:pPr>
              <w:jc w:val="center"/>
              <w:rPr>
                <w:b/>
                <w:bCs/>
                <w:sz w:val="21"/>
                <w:szCs w:val="21"/>
              </w:rPr>
            </w:pPr>
            <w:r w:rsidRPr="002A2A32">
              <w:rPr>
                <w:b/>
                <w:bCs/>
                <w:sz w:val="21"/>
                <w:szCs w:val="21"/>
              </w:rPr>
              <w:t>Cena jedn.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B38BA0" w14:textId="77777777" w:rsidR="007B4CC0" w:rsidRPr="002A2A32" w:rsidRDefault="007B4CC0" w:rsidP="007B4CC0">
            <w:pPr>
              <w:jc w:val="center"/>
              <w:rPr>
                <w:b/>
                <w:bCs/>
                <w:sz w:val="21"/>
                <w:szCs w:val="21"/>
              </w:rPr>
            </w:pPr>
            <w:r w:rsidRPr="002A2A32">
              <w:rPr>
                <w:b/>
                <w:bCs/>
                <w:sz w:val="21"/>
                <w:szCs w:val="21"/>
              </w:rPr>
              <w:t>Cena jedn. brutto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06445" w14:textId="77777777" w:rsidR="007B4CC0" w:rsidRPr="002A2A32" w:rsidRDefault="007B4CC0" w:rsidP="007B4CC0">
            <w:pPr>
              <w:jc w:val="center"/>
              <w:rPr>
                <w:b/>
                <w:bCs/>
                <w:sz w:val="21"/>
                <w:szCs w:val="21"/>
              </w:rPr>
            </w:pPr>
            <w:r w:rsidRPr="002A2A32">
              <w:rPr>
                <w:b/>
                <w:bCs/>
                <w:sz w:val="21"/>
                <w:szCs w:val="21"/>
              </w:rPr>
              <w:t>Wartość netto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3A1AE" w14:textId="77777777" w:rsidR="007B4CC0" w:rsidRPr="002A2A32" w:rsidRDefault="007B4CC0" w:rsidP="007B4CC0">
            <w:pPr>
              <w:jc w:val="center"/>
              <w:rPr>
                <w:b/>
                <w:bCs/>
                <w:sz w:val="21"/>
                <w:szCs w:val="21"/>
              </w:rPr>
            </w:pPr>
            <w:r w:rsidRPr="002A2A32">
              <w:rPr>
                <w:b/>
                <w:bCs/>
                <w:sz w:val="21"/>
                <w:szCs w:val="21"/>
              </w:rPr>
              <w:t>Wartość brutto</w:t>
            </w:r>
          </w:p>
        </w:tc>
        <w:tc>
          <w:tcPr>
            <w:tcW w:w="1361" w:type="dxa"/>
            <w:tcBorders>
              <w:top w:val="single" w:sz="4" w:space="0" w:color="auto"/>
              <w:left w:val="nil"/>
              <w:bottom w:val="single" w:sz="4" w:space="0" w:color="auto"/>
              <w:right w:val="single" w:sz="4" w:space="0" w:color="auto"/>
            </w:tcBorders>
            <w:vAlign w:val="center"/>
          </w:tcPr>
          <w:p w14:paraId="254A1A80" w14:textId="3C02A079" w:rsidR="007B4CC0" w:rsidRPr="002A2A32" w:rsidRDefault="007B4CC0" w:rsidP="007B4CC0">
            <w:pPr>
              <w:jc w:val="center"/>
              <w:rPr>
                <w:b/>
                <w:bCs/>
                <w:sz w:val="21"/>
                <w:szCs w:val="21"/>
              </w:rPr>
            </w:pPr>
            <w:r w:rsidRPr="002A2A32">
              <w:rPr>
                <w:b/>
                <w:bCs/>
                <w:sz w:val="21"/>
                <w:szCs w:val="21"/>
              </w:rPr>
              <w:t xml:space="preserve">Nr katalogowy </w:t>
            </w:r>
          </w:p>
        </w:tc>
        <w:tc>
          <w:tcPr>
            <w:tcW w:w="160" w:type="dxa"/>
            <w:tcBorders>
              <w:top w:val="nil"/>
              <w:left w:val="single" w:sz="4" w:space="0" w:color="auto"/>
              <w:bottom w:val="nil"/>
              <w:right w:val="nil"/>
            </w:tcBorders>
            <w:shd w:val="clear" w:color="auto" w:fill="auto"/>
            <w:noWrap/>
            <w:vAlign w:val="bottom"/>
            <w:hideMark/>
          </w:tcPr>
          <w:p w14:paraId="4F2E585E" w14:textId="2E0F8ABC" w:rsidR="007B4CC0" w:rsidRPr="002A2A32" w:rsidRDefault="007B4CC0" w:rsidP="007B4CC0">
            <w:pPr>
              <w:jc w:val="center"/>
              <w:rPr>
                <w:b/>
                <w:bCs/>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E4EA" w14:textId="77777777" w:rsidR="007B4CC0" w:rsidRPr="002A2A32" w:rsidRDefault="007B4CC0" w:rsidP="007B4CC0">
            <w:pPr>
              <w:jc w:val="center"/>
              <w:rPr>
                <w:b/>
                <w:bCs/>
                <w:sz w:val="21"/>
                <w:szCs w:val="21"/>
              </w:rPr>
            </w:pPr>
            <w:r w:rsidRPr="002A2A32">
              <w:rPr>
                <w:b/>
                <w:bCs/>
                <w:sz w:val="21"/>
                <w:szCs w:val="21"/>
              </w:rPr>
              <w:t xml:space="preserve">Stawka VAT </w:t>
            </w:r>
            <w:r w:rsidRPr="00B966F8">
              <w:rPr>
                <w:i/>
                <w:iCs/>
                <w:sz w:val="21"/>
                <w:szCs w:val="21"/>
              </w:rPr>
              <w:t>[%]</w:t>
            </w:r>
          </w:p>
        </w:tc>
      </w:tr>
      <w:tr w:rsidR="00FA58E3" w:rsidRPr="002A2A32" w14:paraId="012ADEFB" w14:textId="77777777" w:rsidTr="00EA7490">
        <w:trPr>
          <w:trHeight w:val="372"/>
        </w:trPr>
        <w:tc>
          <w:tcPr>
            <w:tcW w:w="591" w:type="dxa"/>
            <w:vMerge w:val="restart"/>
            <w:tcBorders>
              <w:top w:val="nil"/>
              <w:left w:val="single" w:sz="4" w:space="0" w:color="auto"/>
              <w:bottom w:val="single" w:sz="4" w:space="0" w:color="auto"/>
              <w:right w:val="single" w:sz="4" w:space="0" w:color="auto"/>
            </w:tcBorders>
            <w:shd w:val="clear" w:color="auto" w:fill="auto"/>
            <w:vAlign w:val="center"/>
            <w:hideMark/>
          </w:tcPr>
          <w:p w14:paraId="49829F20" w14:textId="4C15ACCB" w:rsidR="00FA58E3" w:rsidRPr="002A2A32" w:rsidRDefault="00FA58E3" w:rsidP="00FA58E3">
            <w:pPr>
              <w:jc w:val="center"/>
              <w:rPr>
                <w:b/>
                <w:bCs/>
                <w:sz w:val="21"/>
                <w:szCs w:val="21"/>
              </w:rPr>
            </w:pPr>
            <w:r w:rsidRPr="002A2A32">
              <w:rPr>
                <w:b/>
                <w:bCs/>
                <w:sz w:val="21"/>
                <w:szCs w:val="21"/>
              </w:rPr>
              <w:t>1</w:t>
            </w:r>
          </w:p>
        </w:tc>
        <w:tc>
          <w:tcPr>
            <w:tcW w:w="6067" w:type="dxa"/>
            <w:tcBorders>
              <w:top w:val="single" w:sz="4" w:space="0" w:color="000000"/>
              <w:left w:val="nil"/>
              <w:bottom w:val="nil"/>
              <w:right w:val="nil"/>
            </w:tcBorders>
            <w:shd w:val="clear" w:color="auto" w:fill="auto"/>
            <w:vAlign w:val="center"/>
            <w:hideMark/>
          </w:tcPr>
          <w:p w14:paraId="5792A7EB" w14:textId="7BA346A9" w:rsidR="00FA58E3" w:rsidRPr="002A2A32" w:rsidRDefault="00FA58E3" w:rsidP="00FA58E3">
            <w:pPr>
              <w:rPr>
                <w:sz w:val="21"/>
                <w:szCs w:val="21"/>
              </w:rPr>
            </w:pPr>
            <w:r w:rsidRPr="002A2A32">
              <w:rPr>
                <w:color w:val="000000"/>
                <w:sz w:val="21"/>
                <w:szCs w:val="21"/>
              </w:rPr>
              <w:t>Toner do urządzenia kopiująco – drukującego żółty (oryginał)</w:t>
            </w:r>
          </w:p>
        </w:tc>
        <w:tc>
          <w:tcPr>
            <w:tcW w:w="850" w:type="dxa"/>
            <w:tcBorders>
              <w:top w:val="single" w:sz="4" w:space="0" w:color="000000"/>
              <w:left w:val="single" w:sz="4" w:space="0" w:color="000000"/>
              <w:bottom w:val="nil"/>
              <w:right w:val="nil"/>
            </w:tcBorders>
            <w:shd w:val="clear" w:color="auto" w:fill="auto"/>
            <w:vAlign w:val="center"/>
            <w:hideMark/>
          </w:tcPr>
          <w:p w14:paraId="3040C368" w14:textId="77777777" w:rsidR="00FA58E3" w:rsidRPr="002A2A32" w:rsidRDefault="00FA58E3" w:rsidP="00FA58E3">
            <w:pPr>
              <w:jc w:val="center"/>
              <w:rPr>
                <w:sz w:val="21"/>
                <w:szCs w:val="21"/>
              </w:rPr>
            </w:pPr>
            <w:r w:rsidRPr="002A2A32">
              <w:rPr>
                <w:sz w:val="21"/>
                <w:szCs w:val="21"/>
              </w:rPr>
              <w:t>szt.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9528E0" w14:textId="2A88A433" w:rsidR="00FA58E3" w:rsidRPr="002A2A32" w:rsidRDefault="00075A53" w:rsidP="00FA58E3">
            <w:pPr>
              <w:jc w:val="center"/>
              <w:rPr>
                <w:b/>
                <w:bCs/>
                <w:sz w:val="21"/>
                <w:szCs w:val="21"/>
              </w:rPr>
            </w:pPr>
            <w:r w:rsidRPr="002A2A32">
              <w:rPr>
                <w:b/>
                <w:bCs/>
                <w:sz w:val="21"/>
                <w:szCs w:val="21"/>
              </w:rPr>
              <w:t>5</w:t>
            </w:r>
          </w:p>
        </w:tc>
        <w:tc>
          <w:tcPr>
            <w:tcW w:w="1134" w:type="dxa"/>
            <w:tcBorders>
              <w:top w:val="nil"/>
              <w:left w:val="nil"/>
              <w:bottom w:val="single" w:sz="4" w:space="0" w:color="auto"/>
              <w:right w:val="single" w:sz="4" w:space="0" w:color="auto"/>
            </w:tcBorders>
            <w:shd w:val="clear" w:color="auto" w:fill="auto"/>
            <w:noWrap/>
            <w:vAlign w:val="center"/>
            <w:hideMark/>
          </w:tcPr>
          <w:p w14:paraId="584DE6C6" w14:textId="77777777" w:rsidR="00FA58E3" w:rsidRPr="002A2A32" w:rsidRDefault="00FA58E3" w:rsidP="00FA58E3">
            <w:pPr>
              <w:jc w:val="center"/>
              <w:rPr>
                <w:sz w:val="21"/>
                <w:szCs w:val="21"/>
              </w:rPr>
            </w:pPr>
            <w:r w:rsidRPr="002A2A32">
              <w:rPr>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9B2C1F"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3EF87435"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5C8EF204" w14:textId="77777777" w:rsidR="00FA58E3" w:rsidRPr="002A2A32" w:rsidRDefault="00FA58E3" w:rsidP="00FA58E3">
            <w:pPr>
              <w:jc w:val="center"/>
              <w:rPr>
                <w:sz w:val="21"/>
                <w:szCs w:val="21"/>
              </w:rPr>
            </w:pPr>
            <w:r w:rsidRPr="002A2A32">
              <w:rPr>
                <w:sz w:val="21"/>
                <w:szCs w:val="21"/>
              </w:rPr>
              <w:t> </w:t>
            </w:r>
          </w:p>
        </w:tc>
        <w:tc>
          <w:tcPr>
            <w:tcW w:w="1361" w:type="dxa"/>
            <w:tcBorders>
              <w:top w:val="single" w:sz="4" w:space="0" w:color="auto"/>
              <w:left w:val="nil"/>
              <w:bottom w:val="single" w:sz="4" w:space="0" w:color="auto"/>
              <w:right w:val="single" w:sz="4" w:space="0" w:color="auto"/>
            </w:tcBorders>
            <w:vAlign w:val="center"/>
          </w:tcPr>
          <w:p w14:paraId="17BD9F42" w14:textId="5B3F391E" w:rsidR="00FA58E3" w:rsidRPr="002A2A32" w:rsidRDefault="00FA58E3" w:rsidP="00FA58E3">
            <w:pPr>
              <w:jc w:val="center"/>
              <w:rPr>
                <w:sz w:val="21"/>
                <w:szCs w:val="21"/>
              </w:rPr>
            </w:pPr>
            <w:r w:rsidRPr="002A2A32">
              <w:rPr>
                <w:b/>
                <w:bCs/>
                <w:sz w:val="21"/>
                <w:szCs w:val="21"/>
              </w:rPr>
              <w:t> </w:t>
            </w:r>
          </w:p>
        </w:tc>
        <w:tc>
          <w:tcPr>
            <w:tcW w:w="160" w:type="dxa"/>
            <w:tcBorders>
              <w:top w:val="nil"/>
              <w:left w:val="single" w:sz="4" w:space="0" w:color="auto"/>
              <w:bottom w:val="nil"/>
              <w:right w:val="nil"/>
            </w:tcBorders>
            <w:shd w:val="clear" w:color="auto" w:fill="auto"/>
            <w:noWrap/>
            <w:vAlign w:val="bottom"/>
            <w:hideMark/>
          </w:tcPr>
          <w:p w14:paraId="72E75858" w14:textId="26E76FED" w:rsidR="00FA58E3" w:rsidRPr="002A2A32" w:rsidRDefault="00FA58E3" w:rsidP="00FA58E3">
            <w:pPr>
              <w:jc w:val="center"/>
              <w:rPr>
                <w:sz w:val="21"/>
                <w:szCs w:val="21"/>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352074" w14:textId="77777777" w:rsidR="00FA58E3" w:rsidRPr="002A2A32" w:rsidRDefault="00FA58E3" w:rsidP="00FA58E3">
            <w:pPr>
              <w:jc w:val="center"/>
              <w:rPr>
                <w:sz w:val="21"/>
                <w:szCs w:val="21"/>
              </w:rPr>
            </w:pPr>
            <w:r w:rsidRPr="002A2A32">
              <w:rPr>
                <w:sz w:val="21"/>
                <w:szCs w:val="21"/>
              </w:rPr>
              <w:t> </w:t>
            </w:r>
          </w:p>
        </w:tc>
      </w:tr>
      <w:tr w:rsidR="00FA58E3" w:rsidRPr="002A2A32" w14:paraId="4A57FD15" w14:textId="77777777" w:rsidTr="00EA7490">
        <w:trPr>
          <w:trHeight w:val="407"/>
        </w:trPr>
        <w:tc>
          <w:tcPr>
            <w:tcW w:w="591" w:type="dxa"/>
            <w:vMerge/>
            <w:tcBorders>
              <w:top w:val="nil"/>
              <w:left w:val="single" w:sz="4" w:space="0" w:color="auto"/>
              <w:bottom w:val="single" w:sz="4" w:space="0" w:color="auto"/>
              <w:right w:val="single" w:sz="4" w:space="0" w:color="auto"/>
            </w:tcBorders>
            <w:vAlign w:val="center"/>
            <w:hideMark/>
          </w:tcPr>
          <w:p w14:paraId="64B8F8AE" w14:textId="77777777" w:rsidR="00FA58E3" w:rsidRPr="002A2A32" w:rsidRDefault="00FA58E3" w:rsidP="00FA58E3">
            <w:pPr>
              <w:rPr>
                <w:b/>
                <w:bCs/>
                <w:sz w:val="21"/>
                <w:szCs w:val="21"/>
              </w:rPr>
            </w:pPr>
          </w:p>
        </w:tc>
        <w:tc>
          <w:tcPr>
            <w:tcW w:w="6067" w:type="dxa"/>
            <w:tcBorders>
              <w:top w:val="single" w:sz="4" w:space="0" w:color="000000"/>
              <w:left w:val="nil"/>
              <w:bottom w:val="nil"/>
              <w:right w:val="nil"/>
            </w:tcBorders>
            <w:shd w:val="clear" w:color="auto" w:fill="auto"/>
            <w:vAlign w:val="center"/>
            <w:hideMark/>
          </w:tcPr>
          <w:p w14:paraId="6FAD3313" w14:textId="5D0DCA9D" w:rsidR="00FA58E3" w:rsidRPr="002A2A32" w:rsidRDefault="00FA58E3" w:rsidP="00FA58E3">
            <w:pPr>
              <w:rPr>
                <w:sz w:val="21"/>
                <w:szCs w:val="21"/>
              </w:rPr>
            </w:pPr>
            <w:r w:rsidRPr="002A2A32">
              <w:rPr>
                <w:color w:val="000000"/>
                <w:sz w:val="21"/>
                <w:szCs w:val="21"/>
              </w:rPr>
              <w:t>Toner do urządzenia kopiująco – drukującego niebieski (oryginał)</w:t>
            </w:r>
          </w:p>
        </w:tc>
        <w:tc>
          <w:tcPr>
            <w:tcW w:w="850" w:type="dxa"/>
            <w:tcBorders>
              <w:top w:val="single" w:sz="4" w:space="0" w:color="000000"/>
              <w:left w:val="single" w:sz="4" w:space="0" w:color="000000"/>
              <w:bottom w:val="nil"/>
              <w:right w:val="nil"/>
            </w:tcBorders>
            <w:shd w:val="clear" w:color="auto" w:fill="auto"/>
            <w:vAlign w:val="center"/>
            <w:hideMark/>
          </w:tcPr>
          <w:p w14:paraId="628D5696" w14:textId="77777777" w:rsidR="00FA58E3" w:rsidRPr="002A2A32" w:rsidRDefault="00FA58E3" w:rsidP="00FA58E3">
            <w:pPr>
              <w:jc w:val="center"/>
              <w:rPr>
                <w:sz w:val="21"/>
                <w:szCs w:val="21"/>
              </w:rPr>
            </w:pPr>
            <w:r w:rsidRPr="002A2A32">
              <w:rPr>
                <w:sz w:val="21"/>
                <w:szCs w:val="21"/>
              </w:rPr>
              <w:t>szt.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3FADE7" w14:textId="600FB617" w:rsidR="00FA58E3" w:rsidRPr="002A2A32" w:rsidRDefault="00322497" w:rsidP="00FA58E3">
            <w:pPr>
              <w:jc w:val="center"/>
              <w:rPr>
                <w:b/>
                <w:bCs/>
                <w:sz w:val="21"/>
                <w:szCs w:val="21"/>
              </w:rPr>
            </w:pPr>
            <w:r w:rsidRPr="002A2A32">
              <w:rPr>
                <w:b/>
                <w:bCs/>
                <w:sz w:val="21"/>
                <w:szCs w:val="21"/>
              </w:rPr>
              <w:t>6</w:t>
            </w:r>
          </w:p>
        </w:tc>
        <w:tc>
          <w:tcPr>
            <w:tcW w:w="1134" w:type="dxa"/>
            <w:tcBorders>
              <w:top w:val="nil"/>
              <w:left w:val="nil"/>
              <w:bottom w:val="single" w:sz="4" w:space="0" w:color="auto"/>
              <w:right w:val="single" w:sz="4" w:space="0" w:color="auto"/>
            </w:tcBorders>
            <w:shd w:val="clear" w:color="auto" w:fill="auto"/>
            <w:noWrap/>
            <w:vAlign w:val="center"/>
            <w:hideMark/>
          </w:tcPr>
          <w:p w14:paraId="1CFF68F6" w14:textId="77777777" w:rsidR="00FA58E3" w:rsidRPr="002A2A32" w:rsidRDefault="00FA58E3" w:rsidP="00FA58E3">
            <w:pPr>
              <w:jc w:val="center"/>
              <w:rPr>
                <w:sz w:val="21"/>
                <w:szCs w:val="21"/>
              </w:rPr>
            </w:pPr>
            <w:r w:rsidRPr="002A2A32">
              <w:rPr>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6A6A61"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467FC9E1"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2F7090E2" w14:textId="77777777" w:rsidR="00FA58E3" w:rsidRPr="002A2A32" w:rsidRDefault="00FA58E3" w:rsidP="00FA58E3">
            <w:pPr>
              <w:jc w:val="center"/>
              <w:rPr>
                <w:sz w:val="21"/>
                <w:szCs w:val="21"/>
              </w:rPr>
            </w:pPr>
            <w:r w:rsidRPr="002A2A32">
              <w:rPr>
                <w:sz w:val="21"/>
                <w:szCs w:val="21"/>
              </w:rPr>
              <w:t> </w:t>
            </w:r>
          </w:p>
        </w:tc>
        <w:tc>
          <w:tcPr>
            <w:tcW w:w="1361" w:type="dxa"/>
            <w:tcBorders>
              <w:top w:val="single" w:sz="4" w:space="0" w:color="auto"/>
              <w:left w:val="nil"/>
              <w:bottom w:val="single" w:sz="4" w:space="0" w:color="auto"/>
              <w:right w:val="single" w:sz="4" w:space="0" w:color="auto"/>
            </w:tcBorders>
          </w:tcPr>
          <w:p w14:paraId="0F8C0B1E" w14:textId="77777777" w:rsidR="00FA58E3" w:rsidRPr="002A2A32" w:rsidRDefault="00FA58E3" w:rsidP="00FA58E3">
            <w:pPr>
              <w:jc w:val="center"/>
              <w:rPr>
                <w:sz w:val="21"/>
                <w:szCs w:val="21"/>
              </w:rPr>
            </w:pPr>
          </w:p>
        </w:tc>
        <w:tc>
          <w:tcPr>
            <w:tcW w:w="160" w:type="dxa"/>
            <w:tcBorders>
              <w:top w:val="nil"/>
              <w:left w:val="single" w:sz="4" w:space="0" w:color="auto"/>
              <w:bottom w:val="nil"/>
              <w:right w:val="nil"/>
            </w:tcBorders>
            <w:shd w:val="clear" w:color="auto" w:fill="auto"/>
            <w:noWrap/>
            <w:vAlign w:val="bottom"/>
            <w:hideMark/>
          </w:tcPr>
          <w:p w14:paraId="0C730745" w14:textId="60935761" w:rsidR="00FA58E3" w:rsidRPr="002A2A32" w:rsidRDefault="00FA58E3" w:rsidP="00FA58E3">
            <w:pPr>
              <w:jc w:val="center"/>
              <w:rPr>
                <w:sz w:val="21"/>
                <w:szCs w:val="21"/>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A9B63" w14:textId="77777777" w:rsidR="00FA58E3" w:rsidRPr="002A2A32" w:rsidRDefault="00FA58E3" w:rsidP="00FA58E3">
            <w:pPr>
              <w:jc w:val="center"/>
              <w:rPr>
                <w:sz w:val="21"/>
                <w:szCs w:val="21"/>
              </w:rPr>
            </w:pPr>
            <w:r w:rsidRPr="002A2A32">
              <w:rPr>
                <w:sz w:val="21"/>
                <w:szCs w:val="21"/>
              </w:rPr>
              <w:t> </w:t>
            </w:r>
          </w:p>
        </w:tc>
      </w:tr>
      <w:tr w:rsidR="00FA58E3" w:rsidRPr="002A2A32" w14:paraId="16160CFC" w14:textId="77777777" w:rsidTr="00EA7490">
        <w:trPr>
          <w:trHeight w:val="424"/>
        </w:trPr>
        <w:tc>
          <w:tcPr>
            <w:tcW w:w="591" w:type="dxa"/>
            <w:vMerge/>
            <w:tcBorders>
              <w:top w:val="nil"/>
              <w:left w:val="single" w:sz="4" w:space="0" w:color="auto"/>
              <w:bottom w:val="single" w:sz="4" w:space="0" w:color="auto"/>
              <w:right w:val="single" w:sz="4" w:space="0" w:color="auto"/>
            </w:tcBorders>
            <w:vAlign w:val="center"/>
            <w:hideMark/>
          </w:tcPr>
          <w:p w14:paraId="2C94D97C" w14:textId="77777777" w:rsidR="00FA58E3" w:rsidRPr="002A2A32" w:rsidRDefault="00FA58E3" w:rsidP="00FA58E3">
            <w:pPr>
              <w:rPr>
                <w:b/>
                <w:bCs/>
                <w:sz w:val="21"/>
                <w:szCs w:val="21"/>
              </w:rPr>
            </w:pPr>
          </w:p>
        </w:tc>
        <w:tc>
          <w:tcPr>
            <w:tcW w:w="6067" w:type="dxa"/>
            <w:tcBorders>
              <w:top w:val="single" w:sz="4" w:space="0" w:color="000000"/>
              <w:left w:val="nil"/>
              <w:bottom w:val="single" w:sz="4" w:space="0" w:color="000000"/>
              <w:right w:val="nil"/>
            </w:tcBorders>
            <w:shd w:val="clear" w:color="auto" w:fill="auto"/>
            <w:vAlign w:val="center"/>
            <w:hideMark/>
          </w:tcPr>
          <w:p w14:paraId="68E4F0F5" w14:textId="550A7579" w:rsidR="00FA58E3" w:rsidRPr="002A2A32" w:rsidRDefault="00FA58E3" w:rsidP="00FA58E3">
            <w:pPr>
              <w:rPr>
                <w:sz w:val="21"/>
                <w:szCs w:val="21"/>
              </w:rPr>
            </w:pPr>
            <w:r w:rsidRPr="002A2A32">
              <w:rPr>
                <w:color w:val="000000"/>
                <w:sz w:val="21"/>
                <w:szCs w:val="21"/>
              </w:rPr>
              <w:t>Toner do urządzenia kopiująco – drukującego czerwony (oryginał)</w:t>
            </w:r>
          </w:p>
        </w:tc>
        <w:tc>
          <w:tcPr>
            <w:tcW w:w="850" w:type="dxa"/>
            <w:tcBorders>
              <w:top w:val="single" w:sz="4" w:space="0" w:color="000000"/>
              <w:left w:val="single" w:sz="4" w:space="0" w:color="000000"/>
              <w:bottom w:val="single" w:sz="4" w:space="0" w:color="000000"/>
              <w:right w:val="nil"/>
            </w:tcBorders>
            <w:shd w:val="clear" w:color="auto" w:fill="auto"/>
            <w:vAlign w:val="center"/>
            <w:hideMark/>
          </w:tcPr>
          <w:p w14:paraId="31FCDD64" w14:textId="77777777" w:rsidR="00FA58E3" w:rsidRPr="002A2A32" w:rsidRDefault="00FA58E3" w:rsidP="00FA58E3">
            <w:pPr>
              <w:jc w:val="center"/>
              <w:rPr>
                <w:sz w:val="21"/>
                <w:szCs w:val="21"/>
              </w:rPr>
            </w:pPr>
            <w:r w:rsidRPr="002A2A32">
              <w:rPr>
                <w:sz w:val="21"/>
                <w:szCs w:val="21"/>
              </w:rPr>
              <w:t>szt.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C61EDE" w14:textId="41DB2CC4" w:rsidR="00FA58E3" w:rsidRPr="002A2A32" w:rsidRDefault="00075A53" w:rsidP="00FA58E3">
            <w:pPr>
              <w:jc w:val="center"/>
              <w:rPr>
                <w:b/>
                <w:bCs/>
                <w:sz w:val="21"/>
                <w:szCs w:val="21"/>
              </w:rPr>
            </w:pPr>
            <w:r w:rsidRPr="002A2A32">
              <w:rPr>
                <w:b/>
                <w:bCs/>
                <w:sz w:val="21"/>
                <w:szCs w:val="21"/>
              </w:rPr>
              <w:t>4</w:t>
            </w:r>
          </w:p>
        </w:tc>
        <w:tc>
          <w:tcPr>
            <w:tcW w:w="1134" w:type="dxa"/>
            <w:tcBorders>
              <w:top w:val="nil"/>
              <w:left w:val="nil"/>
              <w:bottom w:val="single" w:sz="4" w:space="0" w:color="auto"/>
              <w:right w:val="single" w:sz="4" w:space="0" w:color="auto"/>
            </w:tcBorders>
            <w:shd w:val="clear" w:color="auto" w:fill="auto"/>
            <w:noWrap/>
            <w:vAlign w:val="center"/>
            <w:hideMark/>
          </w:tcPr>
          <w:p w14:paraId="679B06CF" w14:textId="77777777" w:rsidR="00FA58E3" w:rsidRPr="002A2A32" w:rsidRDefault="00FA58E3" w:rsidP="00FA58E3">
            <w:pPr>
              <w:jc w:val="center"/>
              <w:rPr>
                <w:sz w:val="21"/>
                <w:szCs w:val="21"/>
              </w:rPr>
            </w:pPr>
            <w:r w:rsidRPr="002A2A32">
              <w:rPr>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611D13"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45A52EA1"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6CFAB053" w14:textId="77777777" w:rsidR="00FA58E3" w:rsidRPr="002A2A32" w:rsidRDefault="00FA58E3" w:rsidP="00FA58E3">
            <w:pPr>
              <w:jc w:val="center"/>
              <w:rPr>
                <w:sz w:val="21"/>
                <w:szCs w:val="21"/>
              </w:rPr>
            </w:pPr>
            <w:r w:rsidRPr="002A2A32">
              <w:rPr>
                <w:sz w:val="21"/>
                <w:szCs w:val="21"/>
              </w:rPr>
              <w:t> </w:t>
            </w:r>
          </w:p>
        </w:tc>
        <w:tc>
          <w:tcPr>
            <w:tcW w:w="1361" w:type="dxa"/>
            <w:tcBorders>
              <w:top w:val="single" w:sz="4" w:space="0" w:color="auto"/>
              <w:left w:val="nil"/>
              <w:bottom w:val="single" w:sz="4" w:space="0" w:color="auto"/>
              <w:right w:val="single" w:sz="4" w:space="0" w:color="auto"/>
            </w:tcBorders>
          </w:tcPr>
          <w:p w14:paraId="4E1BC78D" w14:textId="77777777" w:rsidR="00FA58E3" w:rsidRPr="002A2A32" w:rsidRDefault="00FA58E3" w:rsidP="00FA58E3">
            <w:pPr>
              <w:jc w:val="center"/>
              <w:rPr>
                <w:sz w:val="21"/>
                <w:szCs w:val="21"/>
              </w:rPr>
            </w:pPr>
          </w:p>
        </w:tc>
        <w:tc>
          <w:tcPr>
            <w:tcW w:w="160" w:type="dxa"/>
            <w:tcBorders>
              <w:top w:val="nil"/>
              <w:left w:val="single" w:sz="4" w:space="0" w:color="auto"/>
              <w:bottom w:val="nil"/>
              <w:right w:val="nil"/>
            </w:tcBorders>
            <w:shd w:val="clear" w:color="auto" w:fill="auto"/>
            <w:noWrap/>
            <w:vAlign w:val="bottom"/>
            <w:hideMark/>
          </w:tcPr>
          <w:p w14:paraId="684B582F" w14:textId="0A934070" w:rsidR="00FA58E3" w:rsidRPr="002A2A32" w:rsidRDefault="00FA58E3" w:rsidP="00FA58E3">
            <w:pPr>
              <w:jc w:val="center"/>
              <w:rPr>
                <w:sz w:val="21"/>
                <w:szCs w:val="21"/>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302FA" w14:textId="77777777" w:rsidR="00FA58E3" w:rsidRPr="002A2A32" w:rsidRDefault="00FA58E3" w:rsidP="00FA58E3">
            <w:pPr>
              <w:jc w:val="center"/>
              <w:rPr>
                <w:sz w:val="21"/>
                <w:szCs w:val="21"/>
              </w:rPr>
            </w:pPr>
            <w:r w:rsidRPr="002A2A32">
              <w:rPr>
                <w:sz w:val="21"/>
                <w:szCs w:val="21"/>
              </w:rPr>
              <w:t> </w:t>
            </w:r>
          </w:p>
        </w:tc>
      </w:tr>
      <w:tr w:rsidR="00FA58E3" w:rsidRPr="002A2A32" w14:paraId="1E803F43" w14:textId="77777777" w:rsidTr="00EA7490">
        <w:trPr>
          <w:trHeight w:val="405"/>
        </w:trPr>
        <w:tc>
          <w:tcPr>
            <w:tcW w:w="591" w:type="dxa"/>
            <w:vMerge/>
            <w:tcBorders>
              <w:top w:val="nil"/>
              <w:left w:val="single" w:sz="4" w:space="0" w:color="auto"/>
              <w:bottom w:val="single" w:sz="4" w:space="0" w:color="auto"/>
              <w:right w:val="single" w:sz="4" w:space="0" w:color="auto"/>
            </w:tcBorders>
            <w:vAlign w:val="center"/>
            <w:hideMark/>
          </w:tcPr>
          <w:p w14:paraId="66FCE30E" w14:textId="77777777" w:rsidR="00FA58E3" w:rsidRPr="002A2A32" w:rsidRDefault="00FA58E3" w:rsidP="00FA58E3">
            <w:pPr>
              <w:rPr>
                <w:b/>
                <w:bCs/>
                <w:sz w:val="21"/>
                <w:szCs w:val="21"/>
              </w:rPr>
            </w:pPr>
          </w:p>
        </w:tc>
        <w:tc>
          <w:tcPr>
            <w:tcW w:w="6067" w:type="dxa"/>
            <w:tcBorders>
              <w:top w:val="single" w:sz="4" w:space="0" w:color="000000"/>
              <w:left w:val="nil"/>
              <w:bottom w:val="single" w:sz="4" w:space="0" w:color="auto"/>
              <w:right w:val="nil"/>
            </w:tcBorders>
            <w:shd w:val="clear" w:color="auto" w:fill="auto"/>
            <w:vAlign w:val="center"/>
            <w:hideMark/>
          </w:tcPr>
          <w:p w14:paraId="18782F30" w14:textId="6AD5A106" w:rsidR="00FA58E3" w:rsidRPr="002A2A32" w:rsidRDefault="00FA58E3" w:rsidP="00FA58E3">
            <w:pPr>
              <w:rPr>
                <w:sz w:val="21"/>
                <w:szCs w:val="21"/>
              </w:rPr>
            </w:pPr>
            <w:r w:rsidRPr="002A2A32">
              <w:rPr>
                <w:color w:val="000000"/>
                <w:sz w:val="21"/>
                <w:szCs w:val="21"/>
              </w:rPr>
              <w:t>Toner do urządzenia kopiująco – drukującego czarny (oryginał)</w:t>
            </w:r>
          </w:p>
        </w:tc>
        <w:tc>
          <w:tcPr>
            <w:tcW w:w="850" w:type="dxa"/>
            <w:tcBorders>
              <w:top w:val="single" w:sz="4" w:space="0" w:color="000000"/>
              <w:left w:val="single" w:sz="4" w:space="0" w:color="000000"/>
              <w:bottom w:val="single" w:sz="4" w:space="0" w:color="auto"/>
              <w:right w:val="nil"/>
            </w:tcBorders>
            <w:shd w:val="clear" w:color="auto" w:fill="auto"/>
            <w:vAlign w:val="center"/>
            <w:hideMark/>
          </w:tcPr>
          <w:p w14:paraId="55B7161C" w14:textId="77777777" w:rsidR="00FA58E3" w:rsidRPr="002A2A32" w:rsidRDefault="00FA58E3" w:rsidP="00FA58E3">
            <w:pPr>
              <w:jc w:val="center"/>
              <w:rPr>
                <w:sz w:val="21"/>
                <w:szCs w:val="21"/>
              </w:rPr>
            </w:pPr>
            <w:r w:rsidRPr="002A2A32">
              <w:rPr>
                <w:sz w:val="21"/>
                <w:szCs w:val="21"/>
              </w:rPr>
              <w:t>szt.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D8098F" w14:textId="3103A1E6" w:rsidR="00FA58E3" w:rsidRPr="002A2A32" w:rsidRDefault="00FA58E3" w:rsidP="00FA58E3">
            <w:pPr>
              <w:jc w:val="center"/>
              <w:rPr>
                <w:b/>
                <w:bCs/>
                <w:sz w:val="21"/>
                <w:szCs w:val="21"/>
              </w:rPr>
            </w:pPr>
            <w:r w:rsidRPr="002A2A32">
              <w:rPr>
                <w:b/>
                <w:bCs/>
                <w:sz w:val="21"/>
                <w:szCs w:val="21"/>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F3A789" w14:textId="77777777" w:rsidR="00FA58E3" w:rsidRPr="002A2A32" w:rsidRDefault="00FA58E3" w:rsidP="00FA58E3">
            <w:pPr>
              <w:jc w:val="center"/>
              <w:rPr>
                <w:sz w:val="21"/>
                <w:szCs w:val="21"/>
              </w:rPr>
            </w:pPr>
            <w:r w:rsidRPr="002A2A32">
              <w:rPr>
                <w:sz w:val="21"/>
                <w:szCs w:val="21"/>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6F24E2"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09E6E472" w14:textId="77777777" w:rsidR="00FA58E3" w:rsidRPr="002A2A32" w:rsidRDefault="00FA58E3" w:rsidP="00FA58E3">
            <w:pPr>
              <w:jc w:val="center"/>
              <w:rPr>
                <w:sz w:val="21"/>
                <w:szCs w:val="21"/>
              </w:rPr>
            </w:pPr>
            <w:r w:rsidRPr="002A2A32">
              <w:rPr>
                <w:sz w:val="21"/>
                <w:szCs w:val="21"/>
              </w:rPr>
              <w:t> </w:t>
            </w:r>
          </w:p>
        </w:tc>
        <w:tc>
          <w:tcPr>
            <w:tcW w:w="992" w:type="dxa"/>
            <w:tcBorders>
              <w:top w:val="nil"/>
              <w:left w:val="nil"/>
              <w:bottom w:val="single" w:sz="4" w:space="0" w:color="auto"/>
              <w:right w:val="single" w:sz="4" w:space="0" w:color="auto"/>
            </w:tcBorders>
            <w:shd w:val="clear" w:color="auto" w:fill="auto"/>
            <w:noWrap/>
            <w:vAlign w:val="center"/>
            <w:hideMark/>
          </w:tcPr>
          <w:p w14:paraId="79D6A414" w14:textId="77777777" w:rsidR="00FA58E3" w:rsidRPr="002A2A32" w:rsidRDefault="00FA58E3" w:rsidP="00FA58E3">
            <w:pPr>
              <w:jc w:val="center"/>
              <w:rPr>
                <w:sz w:val="21"/>
                <w:szCs w:val="21"/>
              </w:rPr>
            </w:pPr>
            <w:r w:rsidRPr="002A2A32">
              <w:rPr>
                <w:sz w:val="21"/>
                <w:szCs w:val="21"/>
              </w:rPr>
              <w:t> </w:t>
            </w:r>
          </w:p>
        </w:tc>
        <w:tc>
          <w:tcPr>
            <w:tcW w:w="1361" w:type="dxa"/>
            <w:tcBorders>
              <w:top w:val="single" w:sz="4" w:space="0" w:color="auto"/>
              <w:left w:val="nil"/>
              <w:bottom w:val="single" w:sz="4" w:space="0" w:color="auto"/>
              <w:right w:val="single" w:sz="4" w:space="0" w:color="auto"/>
            </w:tcBorders>
          </w:tcPr>
          <w:p w14:paraId="52AB2B3B" w14:textId="77777777" w:rsidR="00FA58E3" w:rsidRPr="002A2A32" w:rsidRDefault="00FA58E3" w:rsidP="00FA58E3">
            <w:pPr>
              <w:jc w:val="center"/>
              <w:rPr>
                <w:sz w:val="21"/>
                <w:szCs w:val="21"/>
              </w:rPr>
            </w:pPr>
          </w:p>
        </w:tc>
        <w:tc>
          <w:tcPr>
            <w:tcW w:w="160" w:type="dxa"/>
            <w:tcBorders>
              <w:top w:val="nil"/>
              <w:left w:val="single" w:sz="4" w:space="0" w:color="auto"/>
              <w:bottom w:val="nil"/>
              <w:right w:val="nil"/>
            </w:tcBorders>
            <w:shd w:val="clear" w:color="auto" w:fill="auto"/>
            <w:noWrap/>
            <w:vAlign w:val="bottom"/>
            <w:hideMark/>
          </w:tcPr>
          <w:p w14:paraId="3A619C16" w14:textId="1AC35546" w:rsidR="00FA58E3" w:rsidRPr="002A2A32" w:rsidRDefault="00FA58E3" w:rsidP="00FA58E3">
            <w:pPr>
              <w:jc w:val="center"/>
              <w:rPr>
                <w:sz w:val="21"/>
                <w:szCs w:val="21"/>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ADC58B" w14:textId="77777777" w:rsidR="00FA58E3" w:rsidRPr="002A2A32" w:rsidRDefault="00FA58E3" w:rsidP="00FA58E3">
            <w:pPr>
              <w:jc w:val="center"/>
              <w:rPr>
                <w:sz w:val="21"/>
                <w:szCs w:val="21"/>
              </w:rPr>
            </w:pPr>
            <w:r w:rsidRPr="002A2A32">
              <w:rPr>
                <w:sz w:val="21"/>
                <w:szCs w:val="21"/>
              </w:rPr>
              <w:t> </w:t>
            </w:r>
          </w:p>
        </w:tc>
      </w:tr>
    </w:tbl>
    <w:p w14:paraId="4CFFCCB7" w14:textId="2D055BBC" w:rsidR="001D51DC" w:rsidRPr="002A2A32" w:rsidRDefault="001D51DC" w:rsidP="00C80555">
      <w:pPr>
        <w:ind w:left="-284"/>
        <w:jc w:val="right"/>
        <w:rPr>
          <w:sz w:val="21"/>
          <w:szCs w:val="21"/>
        </w:rPr>
      </w:pPr>
    </w:p>
    <w:tbl>
      <w:tblPr>
        <w:tblW w:w="14959" w:type="dxa"/>
        <w:tblInd w:w="-5" w:type="dxa"/>
        <w:tblLayout w:type="fixed"/>
        <w:tblCellMar>
          <w:left w:w="70" w:type="dxa"/>
          <w:right w:w="70" w:type="dxa"/>
        </w:tblCellMar>
        <w:tblLook w:val="04A0" w:firstRow="1" w:lastRow="0" w:firstColumn="1" w:lastColumn="0" w:noHBand="0" w:noVBand="1"/>
      </w:tblPr>
      <w:tblGrid>
        <w:gridCol w:w="568"/>
        <w:gridCol w:w="6095"/>
        <w:gridCol w:w="851"/>
        <w:gridCol w:w="709"/>
        <w:gridCol w:w="1134"/>
        <w:gridCol w:w="1134"/>
        <w:gridCol w:w="992"/>
        <w:gridCol w:w="1044"/>
        <w:gridCol w:w="1298"/>
        <w:gridCol w:w="160"/>
        <w:gridCol w:w="974"/>
      </w:tblGrid>
      <w:tr w:rsidR="00CF4F90" w:rsidRPr="002A2A32" w14:paraId="37F3B226" w14:textId="77777777" w:rsidTr="007F2434">
        <w:trPr>
          <w:trHeight w:val="133"/>
        </w:trPr>
        <w:tc>
          <w:tcPr>
            <w:tcW w:w="568" w:type="dxa"/>
            <w:tcBorders>
              <w:right w:val="single" w:sz="4" w:space="0" w:color="auto"/>
            </w:tcBorders>
            <w:shd w:val="clear" w:color="auto" w:fill="auto"/>
            <w:vAlign w:val="center"/>
          </w:tcPr>
          <w:p w14:paraId="402CE950" w14:textId="1E216576" w:rsidR="00CF4F90" w:rsidRPr="002A2A32" w:rsidRDefault="00CF4F90" w:rsidP="001E4564">
            <w:pPr>
              <w:jc w:val="center"/>
              <w:rPr>
                <w:b/>
                <w:bCs/>
                <w:sz w:val="21"/>
                <w:szCs w:val="21"/>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5FF7696" w14:textId="77D9244F" w:rsidR="00CF4F90" w:rsidRPr="002A2A32" w:rsidRDefault="00CF4F90" w:rsidP="007F2434">
            <w:pPr>
              <w:jc w:val="center"/>
              <w:rPr>
                <w:b/>
                <w:bCs/>
                <w:sz w:val="21"/>
                <w:szCs w:val="21"/>
              </w:rPr>
            </w:pPr>
            <w:r w:rsidRPr="002A2A32">
              <w:rPr>
                <w:b/>
                <w:bCs/>
                <w:sz w:val="21"/>
                <w:szCs w:val="21"/>
              </w:rPr>
              <w:t xml:space="preserve">Razem Pakiet I </w:t>
            </w:r>
            <w:proofErr w:type="spellStart"/>
            <w:r w:rsidRPr="002A2A32">
              <w:rPr>
                <w:b/>
                <w:bCs/>
                <w:sz w:val="21"/>
                <w:szCs w:val="21"/>
              </w:rPr>
              <w:t>i</w:t>
            </w:r>
            <w:proofErr w:type="spellEnd"/>
            <w:r w:rsidRPr="002A2A32">
              <w:rPr>
                <w:b/>
                <w:bCs/>
                <w:sz w:val="21"/>
                <w:szCs w:val="21"/>
              </w:rPr>
              <w:t xml:space="preserve"> II</w:t>
            </w:r>
          </w:p>
        </w:tc>
        <w:tc>
          <w:tcPr>
            <w:tcW w:w="851" w:type="dxa"/>
            <w:tcBorders>
              <w:left w:val="single" w:sz="4" w:space="0" w:color="auto"/>
            </w:tcBorders>
            <w:shd w:val="clear" w:color="auto" w:fill="auto"/>
            <w:vAlign w:val="center"/>
          </w:tcPr>
          <w:p w14:paraId="047507C7" w14:textId="77777777" w:rsidR="00CF4F90" w:rsidRPr="002A2A32" w:rsidRDefault="00CF4F90" w:rsidP="001E4564">
            <w:pPr>
              <w:jc w:val="center"/>
              <w:rPr>
                <w:sz w:val="21"/>
                <w:szCs w:val="21"/>
              </w:rPr>
            </w:pPr>
          </w:p>
        </w:tc>
        <w:tc>
          <w:tcPr>
            <w:tcW w:w="709" w:type="dxa"/>
            <w:shd w:val="clear" w:color="auto" w:fill="auto"/>
            <w:noWrap/>
            <w:vAlign w:val="center"/>
          </w:tcPr>
          <w:p w14:paraId="18B80203" w14:textId="77777777" w:rsidR="00CF4F90" w:rsidRPr="002A2A32" w:rsidRDefault="00CF4F90" w:rsidP="001E4564">
            <w:pPr>
              <w:jc w:val="center"/>
              <w:rPr>
                <w:sz w:val="21"/>
                <w:szCs w:val="21"/>
              </w:rPr>
            </w:pPr>
          </w:p>
        </w:tc>
        <w:tc>
          <w:tcPr>
            <w:tcW w:w="1134" w:type="dxa"/>
            <w:shd w:val="clear" w:color="auto" w:fill="auto"/>
            <w:noWrap/>
            <w:vAlign w:val="center"/>
          </w:tcPr>
          <w:p w14:paraId="6631E0B7" w14:textId="77777777" w:rsidR="00CF4F90" w:rsidRPr="002A2A32" w:rsidRDefault="00CF4F90" w:rsidP="001E4564">
            <w:pPr>
              <w:jc w:val="center"/>
              <w:rPr>
                <w:sz w:val="21"/>
                <w:szCs w:val="21"/>
              </w:rPr>
            </w:pPr>
          </w:p>
        </w:tc>
        <w:tc>
          <w:tcPr>
            <w:tcW w:w="1134" w:type="dxa"/>
            <w:tcBorders>
              <w:right w:val="single" w:sz="4" w:space="0" w:color="auto"/>
            </w:tcBorders>
            <w:shd w:val="clear" w:color="auto" w:fill="auto"/>
            <w:noWrap/>
            <w:vAlign w:val="center"/>
          </w:tcPr>
          <w:p w14:paraId="2286AC17" w14:textId="77777777" w:rsidR="00CF4F90" w:rsidRPr="002A2A32" w:rsidRDefault="00CF4F90" w:rsidP="001E4564">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4BF81" w14:textId="77777777" w:rsidR="00CF4F90" w:rsidRPr="002A2A32" w:rsidRDefault="00CF4F90" w:rsidP="001E4564">
            <w:pPr>
              <w:jc w:val="center"/>
              <w:rPr>
                <w:b/>
                <w:bCs/>
                <w:sz w:val="21"/>
                <w:szCs w:val="21"/>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386D7" w14:textId="77777777" w:rsidR="00CF4F90" w:rsidRPr="002A2A32" w:rsidRDefault="00CF4F90" w:rsidP="001E4564">
            <w:pPr>
              <w:jc w:val="center"/>
              <w:rPr>
                <w:b/>
                <w:bCs/>
                <w:sz w:val="21"/>
                <w:szCs w:val="21"/>
              </w:rPr>
            </w:pPr>
          </w:p>
        </w:tc>
        <w:tc>
          <w:tcPr>
            <w:tcW w:w="1298" w:type="dxa"/>
            <w:tcBorders>
              <w:left w:val="single" w:sz="4" w:space="0" w:color="auto"/>
            </w:tcBorders>
            <w:shd w:val="clear" w:color="auto" w:fill="auto"/>
            <w:noWrap/>
            <w:vAlign w:val="center"/>
          </w:tcPr>
          <w:p w14:paraId="2048AAD1" w14:textId="77777777" w:rsidR="00CF4F90" w:rsidRPr="002A2A32" w:rsidRDefault="00CF4F90" w:rsidP="001E4564">
            <w:pPr>
              <w:jc w:val="center"/>
              <w:rPr>
                <w:b/>
                <w:bCs/>
                <w:sz w:val="21"/>
                <w:szCs w:val="21"/>
              </w:rPr>
            </w:pPr>
            <w:r w:rsidRPr="002A2A32">
              <w:rPr>
                <w:b/>
                <w:bCs/>
                <w:sz w:val="21"/>
                <w:szCs w:val="21"/>
              </w:rPr>
              <w:t>-</w:t>
            </w:r>
          </w:p>
        </w:tc>
        <w:tc>
          <w:tcPr>
            <w:tcW w:w="160" w:type="dxa"/>
          </w:tcPr>
          <w:p w14:paraId="1ECDDD0F" w14:textId="77777777" w:rsidR="00CF4F90" w:rsidRPr="002A2A32" w:rsidRDefault="00CF4F90" w:rsidP="001E4564">
            <w:pPr>
              <w:jc w:val="center"/>
              <w:rPr>
                <w:b/>
                <w:bCs/>
                <w:sz w:val="21"/>
                <w:szCs w:val="21"/>
              </w:rPr>
            </w:pPr>
          </w:p>
        </w:tc>
        <w:tc>
          <w:tcPr>
            <w:tcW w:w="974" w:type="dxa"/>
            <w:shd w:val="clear" w:color="auto" w:fill="auto"/>
            <w:vAlign w:val="center"/>
          </w:tcPr>
          <w:p w14:paraId="5AA646B7" w14:textId="77777777" w:rsidR="00CF4F90" w:rsidRPr="002A2A32" w:rsidRDefault="00CF4F90" w:rsidP="001E4564">
            <w:pPr>
              <w:jc w:val="center"/>
              <w:rPr>
                <w:b/>
                <w:bCs/>
                <w:sz w:val="21"/>
                <w:szCs w:val="21"/>
              </w:rPr>
            </w:pPr>
          </w:p>
        </w:tc>
      </w:tr>
    </w:tbl>
    <w:p w14:paraId="419D0746" w14:textId="732C2692" w:rsidR="00CF4F90" w:rsidRDefault="00CF4F90" w:rsidP="00C80555">
      <w:pPr>
        <w:ind w:left="-284"/>
        <w:jc w:val="right"/>
        <w:rPr>
          <w:sz w:val="18"/>
          <w:szCs w:val="18"/>
        </w:rPr>
      </w:pPr>
    </w:p>
    <w:p w14:paraId="7FD092D7" w14:textId="77777777" w:rsidR="002A2A32" w:rsidRDefault="002A2A32" w:rsidP="00C80555">
      <w:pPr>
        <w:ind w:left="-284"/>
        <w:jc w:val="right"/>
        <w:rPr>
          <w:sz w:val="18"/>
          <w:szCs w:val="18"/>
        </w:rPr>
      </w:pPr>
    </w:p>
    <w:p w14:paraId="467F3576" w14:textId="77777777" w:rsidR="00C80555" w:rsidRDefault="00C80555" w:rsidP="00C80555">
      <w:pPr>
        <w:ind w:left="-284"/>
        <w:jc w:val="right"/>
        <w:rPr>
          <w:sz w:val="18"/>
          <w:szCs w:val="18"/>
        </w:rPr>
      </w:pPr>
    </w:p>
    <w:p w14:paraId="1932D21A" w14:textId="77777777" w:rsidR="00C80555" w:rsidRDefault="00C80555" w:rsidP="00C80555">
      <w:pPr>
        <w:rPr>
          <w:sz w:val="22"/>
          <w:szCs w:val="22"/>
        </w:rPr>
      </w:pPr>
      <w:r w:rsidRPr="00462BE3">
        <w:rPr>
          <w:sz w:val="22"/>
          <w:szCs w:val="22"/>
        </w:rPr>
        <w:t>................................, dnia..............................</w:t>
      </w:r>
    </w:p>
    <w:p w14:paraId="4DB2E7F1" w14:textId="77777777" w:rsidR="00C80555" w:rsidRPr="00462BE3" w:rsidRDefault="00C80555" w:rsidP="00C80555">
      <w:pPr>
        <w:rPr>
          <w:sz w:val="22"/>
          <w:szCs w:val="22"/>
        </w:rPr>
      </w:pPr>
    </w:p>
    <w:p w14:paraId="117107CC" w14:textId="77777777" w:rsidR="00682BC5" w:rsidRPr="00FC2997" w:rsidRDefault="00682BC5" w:rsidP="00682BC5">
      <w:pPr>
        <w:rPr>
          <w:lang w:eastAsia="x-none"/>
        </w:rPr>
      </w:pPr>
    </w:p>
    <w:p w14:paraId="3844E318" w14:textId="77777777" w:rsidR="00682BC5" w:rsidRPr="00FC2997" w:rsidRDefault="00682BC5" w:rsidP="00682BC5">
      <w:pPr>
        <w:rPr>
          <w:i/>
          <w:sz w:val="16"/>
          <w:szCs w:val="16"/>
          <w:lang w:eastAsia="x-none"/>
        </w:rPr>
      </w:pPr>
    </w:p>
    <w:p w14:paraId="45C8DC38" w14:textId="77777777" w:rsidR="00DD7FA3" w:rsidRPr="00FC2997" w:rsidRDefault="00DD7FA3" w:rsidP="00F26925">
      <w:pPr>
        <w:ind w:left="-284"/>
        <w:jc w:val="right"/>
        <w:rPr>
          <w:i/>
        </w:rPr>
        <w:sectPr w:rsidR="00DD7FA3" w:rsidRPr="00FC2997" w:rsidSect="003073CA">
          <w:pgSz w:w="16840" w:h="11907" w:orient="landscape" w:code="9"/>
          <w:pgMar w:top="993" w:right="851" w:bottom="709" w:left="992" w:header="426" w:footer="567" w:gutter="0"/>
          <w:cols w:space="708"/>
          <w:titlePg/>
          <w:docGrid w:linePitch="272"/>
        </w:sectPr>
      </w:pPr>
    </w:p>
    <w:p w14:paraId="5CF89C45" w14:textId="59FBEB8E" w:rsidR="001A6C37" w:rsidRPr="00813011" w:rsidRDefault="001A6C37" w:rsidP="001A6C37">
      <w:pPr>
        <w:shd w:val="clear" w:color="auto" w:fill="FFFFFF"/>
        <w:ind w:left="-284" w:right="-143"/>
        <w:jc w:val="right"/>
        <w:rPr>
          <w:i/>
        </w:rPr>
      </w:pPr>
      <w:r w:rsidRPr="00813011">
        <w:rPr>
          <w:i/>
        </w:rPr>
        <w:lastRenderedPageBreak/>
        <w:t xml:space="preserve">Załącznik nr </w:t>
      </w:r>
      <w:r>
        <w:rPr>
          <w:i/>
        </w:rPr>
        <w:t>3</w:t>
      </w:r>
    </w:p>
    <w:p w14:paraId="488FE8E5" w14:textId="77777777" w:rsidR="001A6C37" w:rsidRPr="00585038" w:rsidRDefault="001A6C37" w:rsidP="001A6C37">
      <w:pPr>
        <w:ind w:left="284"/>
        <w:rPr>
          <w:b/>
          <w:i/>
          <w:u w:val="single"/>
        </w:rPr>
      </w:pPr>
      <w:r w:rsidRPr="00585038">
        <w:rPr>
          <w:b/>
          <w:i/>
          <w:u w:val="single"/>
        </w:rPr>
        <w:t xml:space="preserve">Nazwa i adres Wykonawcy: </w:t>
      </w:r>
    </w:p>
    <w:p w14:paraId="53E66D43" w14:textId="77777777" w:rsidR="001A6C37" w:rsidRPr="00585038" w:rsidRDefault="001A6C37" w:rsidP="001A6C37"/>
    <w:p w14:paraId="49FA7589" w14:textId="77777777" w:rsidR="001A6C37" w:rsidRPr="00585038" w:rsidRDefault="001A6C37" w:rsidP="001A6C37">
      <w:r w:rsidRPr="00585038">
        <w:t>…....................................................</w:t>
      </w:r>
    </w:p>
    <w:p w14:paraId="287BEC93" w14:textId="77777777" w:rsidR="001A6C37" w:rsidRPr="00585038" w:rsidRDefault="001A6C37" w:rsidP="001A6C37"/>
    <w:p w14:paraId="352F9B25" w14:textId="77777777" w:rsidR="001A6C37" w:rsidRPr="00585038" w:rsidRDefault="001A6C37" w:rsidP="001A6C37">
      <w:r w:rsidRPr="00585038">
        <w:t>…....................................................</w:t>
      </w:r>
    </w:p>
    <w:p w14:paraId="7E5FA8D0" w14:textId="77777777" w:rsidR="001A6C37" w:rsidRPr="00585038" w:rsidRDefault="001A6C37" w:rsidP="001A6C37"/>
    <w:p w14:paraId="36DC339E" w14:textId="77777777" w:rsidR="001A6C37" w:rsidRDefault="001A6C37" w:rsidP="001A6C37">
      <w:r w:rsidRPr="00585038">
        <w:t>…....................................................</w:t>
      </w:r>
    </w:p>
    <w:p w14:paraId="38B4F836" w14:textId="77777777" w:rsidR="001A6C37" w:rsidRDefault="001A6C37" w:rsidP="001A6C37"/>
    <w:p w14:paraId="11A2F1DB" w14:textId="77777777" w:rsidR="001A6C37" w:rsidRDefault="001A6C37" w:rsidP="001A6C37">
      <w:pPr>
        <w:rPr>
          <w:b/>
          <w:sz w:val="22"/>
          <w:szCs w:val="22"/>
        </w:rPr>
      </w:pPr>
    </w:p>
    <w:p w14:paraId="33790F2E" w14:textId="77777777" w:rsidR="001A6C37" w:rsidRDefault="001A6C37" w:rsidP="001A6C37">
      <w:pPr>
        <w:jc w:val="center"/>
        <w:rPr>
          <w:b/>
          <w:sz w:val="22"/>
          <w:szCs w:val="22"/>
        </w:rPr>
      </w:pPr>
      <w:r>
        <w:rPr>
          <w:b/>
          <w:sz w:val="22"/>
          <w:szCs w:val="22"/>
        </w:rPr>
        <w:t>OPIS  WYMAGAŃ</w:t>
      </w:r>
    </w:p>
    <w:p w14:paraId="46482304" w14:textId="77777777" w:rsidR="001A6C37" w:rsidRDefault="001A6C37" w:rsidP="001A6C37">
      <w:pPr>
        <w:jc w:val="center"/>
        <w:rPr>
          <w:b/>
          <w:sz w:val="22"/>
          <w:szCs w:val="22"/>
        </w:rPr>
      </w:pPr>
      <w:r>
        <w:rPr>
          <w:b/>
          <w:sz w:val="22"/>
          <w:szCs w:val="22"/>
        </w:rPr>
        <w:t>DOTYCZĄCYCH  PRZEMIOTU  ZAMÓWIENIA</w:t>
      </w:r>
    </w:p>
    <w:p w14:paraId="587418FC" w14:textId="77777777" w:rsidR="001A6C37" w:rsidRDefault="001A6C37" w:rsidP="001A6C37">
      <w:pPr>
        <w:jc w:val="center"/>
        <w:rPr>
          <w:b/>
          <w:sz w:val="6"/>
          <w:szCs w:val="6"/>
        </w:rPr>
      </w:pPr>
    </w:p>
    <w:p w14:paraId="78EF4ECA" w14:textId="77777777" w:rsidR="001A6C37" w:rsidRDefault="001A6C37" w:rsidP="001A6C37">
      <w:pPr>
        <w:jc w:val="center"/>
        <w:rPr>
          <w:b/>
          <w:sz w:val="6"/>
          <w:szCs w:val="6"/>
        </w:rPr>
      </w:pPr>
    </w:p>
    <w:p w14:paraId="0FAE9405" w14:textId="797E787F" w:rsidR="001A6C37" w:rsidRDefault="00DD6EC5" w:rsidP="000C3EED">
      <w:pPr>
        <w:ind w:right="-143"/>
        <w:rPr>
          <w:b/>
          <w:sz w:val="21"/>
          <w:szCs w:val="21"/>
        </w:rPr>
      </w:pPr>
      <w:r>
        <w:rPr>
          <w:b/>
          <w:sz w:val="21"/>
          <w:szCs w:val="21"/>
        </w:rPr>
        <w:t xml:space="preserve">Pakiet I - </w:t>
      </w:r>
      <w:r w:rsidR="000C3EED" w:rsidRPr="000C3EED">
        <w:rPr>
          <w:b/>
          <w:sz w:val="21"/>
          <w:szCs w:val="21"/>
        </w:rPr>
        <w:t>Urządzenie kopiująco – drukujące</w:t>
      </w:r>
      <w:r w:rsidR="000C3EED">
        <w:rPr>
          <w:b/>
          <w:sz w:val="21"/>
          <w:szCs w:val="21"/>
        </w:rPr>
        <w:t xml:space="preserve"> (1 szt.)</w:t>
      </w:r>
    </w:p>
    <w:p w14:paraId="5674DDA4" w14:textId="77777777" w:rsidR="000C3EED" w:rsidRPr="000C3EED" w:rsidRDefault="000C3EED" w:rsidP="001A6C37">
      <w:pPr>
        <w:ind w:left="-284" w:right="-143"/>
        <w:rPr>
          <w:b/>
          <w:color w:val="000000"/>
          <w:sz w:val="22"/>
          <w:szCs w:val="22"/>
        </w:rPr>
      </w:pPr>
    </w:p>
    <w:tbl>
      <w:tblPr>
        <w:tblW w:w="10380" w:type="dxa"/>
        <w:jc w:val="center"/>
        <w:tblCellMar>
          <w:left w:w="70" w:type="dxa"/>
          <w:right w:w="70" w:type="dxa"/>
        </w:tblCellMar>
        <w:tblLook w:val="04A0" w:firstRow="1" w:lastRow="0" w:firstColumn="1" w:lastColumn="0" w:noHBand="0" w:noVBand="1"/>
      </w:tblPr>
      <w:tblGrid>
        <w:gridCol w:w="520"/>
        <w:gridCol w:w="2027"/>
        <w:gridCol w:w="4394"/>
        <w:gridCol w:w="3439"/>
      </w:tblGrid>
      <w:tr w:rsidR="00042ED9" w:rsidRPr="00AA3D89" w14:paraId="655E564B" w14:textId="6BDDB692" w:rsidTr="00B264DF">
        <w:trPr>
          <w:trHeight w:val="439"/>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14860" w14:textId="77777777" w:rsidR="00042ED9" w:rsidRPr="00AA3D89" w:rsidRDefault="00042ED9" w:rsidP="00042ED9">
            <w:pPr>
              <w:jc w:val="center"/>
              <w:rPr>
                <w:b/>
                <w:bCs/>
                <w:iCs/>
                <w:color w:val="000000"/>
                <w:sz w:val="22"/>
                <w:szCs w:val="22"/>
              </w:rPr>
            </w:pPr>
            <w:r w:rsidRPr="00AA3D89">
              <w:rPr>
                <w:b/>
                <w:bCs/>
                <w:iCs/>
                <w:color w:val="000000"/>
                <w:sz w:val="22"/>
                <w:szCs w:val="22"/>
              </w:rPr>
              <w:t>L.p.</w:t>
            </w:r>
          </w:p>
        </w:tc>
        <w:tc>
          <w:tcPr>
            <w:tcW w:w="6421" w:type="dxa"/>
            <w:gridSpan w:val="2"/>
            <w:tcBorders>
              <w:top w:val="single" w:sz="4" w:space="0" w:color="auto"/>
              <w:left w:val="nil"/>
              <w:bottom w:val="single" w:sz="4" w:space="0" w:color="auto"/>
              <w:right w:val="single" w:sz="4" w:space="0" w:color="auto"/>
            </w:tcBorders>
            <w:shd w:val="clear" w:color="auto" w:fill="auto"/>
            <w:vAlign w:val="center"/>
            <w:hideMark/>
          </w:tcPr>
          <w:p w14:paraId="6236A4D4" w14:textId="623F6A5B" w:rsidR="00042ED9" w:rsidRPr="00AA3D89" w:rsidRDefault="00042ED9" w:rsidP="00042ED9">
            <w:pPr>
              <w:jc w:val="center"/>
              <w:rPr>
                <w:b/>
                <w:bCs/>
                <w:iCs/>
                <w:color w:val="000000"/>
                <w:sz w:val="22"/>
                <w:szCs w:val="22"/>
              </w:rPr>
            </w:pPr>
            <w:r w:rsidRPr="00AA3D89">
              <w:rPr>
                <w:b/>
                <w:bCs/>
                <w:iCs/>
                <w:color w:val="000000"/>
                <w:sz w:val="22"/>
                <w:szCs w:val="22"/>
              </w:rPr>
              <w:t>Parametry wymagane</w:t>
            </w:r>
          </w:p>
        </w:tc>
        <w:tc>
          <w:tcPr>
            <w:tcW w:w="3439" w:type="dxa"/>
            <w:tcBorders>
              <w:top w:val="single" w:sz="4" w:space="0" w:color="auto"/>
              <w:left w:val="nil"/>
              <w:bottom w:val="single" w:sz="4" w:space="0" w:color="auto"/>
              <w:right w:val="single" w:sz="4" w:space="0" w:color="auto"/>
            </w:tcBorders>
            <w:vAlign w:val="center"/>
          </w:tcPr>
          <w:p w14:paraId="33B1ED42" w14:textId="0918E014" w:rsidR="00042ED9" w:rsidRPr="00AA3D89" w:rsidRDefault="00042ED9" w:rsidP="00042ED9">
            <w:pPr>
              <w:jc w:val="center"/>
              <w:rPr>
                <w:b/>
                <w:bCs/>
                <w:iCs/>
                <w:color w:val="000000"/>
                <w:sz w:val="22"/>
                <w:szCs w:val="22"/>
              </w:rPr>
            </w:pPr>
            <w:r w:rsidRPr="00AA3D89">
              <w:rPr>
                <w:b/>
                <w:bCs/>
                <w:iCs/>
                <w:color w:val="000000"/>
                <w:sz w:val="22"/>
                <w:szCs w:val="22"/>
              </w:rPr>
              <w:t>Parametry oferowane</w:t>
            </w:r>
          </w:p>
        </w:tc>
      </w:tr>
      <w:tr w:rsidR="00042ED9" w:rsidRPr="00AA3D89" w14:paraId="77667BB5" w14:textId="4BE7DE4F" w:rsidTr="00DC3F2C">
        <w:trPr>
          <w:trHeight w:val="47"/>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0453027" w14:textId="6769E33C" w:rsidR="00042ED9" w:rsidRPr="00AA3D89" w:rsidRDefault="00B264DF" w:rsidP="00042ED9">
            <w:pPr>
              <w:jc w:val="center"/>
              <w:rPr>
                <w:iCs/>
                <w:color w:val="000000"/>
              </w:rPr>
            </w:pPr>
            <w:r>
              <w:rPr>
                <w:iCs/>
                <w:color w:val="000000"/>
              </w:rPr>
              <w:t>1</w:t>
            </w:r>
          </w:p>
        </w:tc>
        <w:tc>
          <w:tcPr>
            <w:tcW w:w="2027" w:type="dxa"/>
            <w:tcBorders>
              <w:top w:val="single" w:sz="4" w:space="0" w:color="auto"/>
              <w:left w:val="nil"/>
              <w:bottom w:val="single" w:sz="4" w:space="0" w:color="auto"/>
              <w:right w:val="single" w:sz="4" w:space="0" w:color="auto"/>
            </w:tcBorders>
            <w:shd w:val="clear" w:color="auto" w:fill="auto"/>
            <w:vAlign w:val="center"/>
          </w:tcPr>
          <w:p w14:paraId="695502FC" w14:textId="2095E7FC" w:rsidR="00042ED9" w:rsidRPr="00042ED9" w:rsidRDefault="00042ED9" w:rsidP="00042ED9">
            <w:pPr>
              <w:rPr>
                <w:bCs/>
                <w:iCs/>
                <w:color w:val="000000"/>
                <w:sz w:val="21"/>
                <w:szCs w:val="21"/>
              </w:rPr>
            </w:pPr>
            <w:r w:rsidRPr="00042ED9">
              <w:rPr>
                <w:sz w:val="21"/>
                <w:szCs w:val="21"/>
              </w:rPr>
              <w:t>Format i gramatura papieru</w:t>
            </w:r>
          </w:p>
        </w:tc>
        <w:tc>
          <w:tcPr>
            <w:tcW w:w="4394" w:type="dxa"/>
            <w:tcBorders>
              <w:top w:val="single" w:sz="4" w:space="0" w:color="auto"/>
              <w:left w:val="nil"/>
              <w:bottom w:val="single" w:sz="4" w:space="0" w:color="auto"/>
              <w:right w:val="single" w:sz="4" w:space="0" w:color="auto"/>
            </w:tcBorders>
            <w:shd w:val="clear" w:color="auto" w:fill="auto"/>
            <w:hideMark/>
          </w:tcPr>
          <w:p w14:paraId="6FA93141" w14:textId="7E1CBA17" w:rsidR="00042ED9" w:rsidRPr="00042ED9" w:rsidRDefault="00042ED9" w:rsidP="00042ED9">
            <w:pPr>
              <w:shd w:val="clear" w:color="auto" w:fill="FFFFFF"/>
              <w:rPr>
                <w:sz w:val="21"/>
                <w:szCs w:val="21"/>
              </w:rPr>
            </w:pPr>
            <w:r w:rsidRPr="00042ED9">
              <w:rPr>
                <w:sz w:val="21"/>
                <w:szCs w:val="21"/>
              </w:rPr>
              <w:t>Kaseta: A5-A4, 60-256 g/m</w:t>
            </w:r>
            <w:r w:rsidRPr="007C3A1F">
              <w:rPr>
                <w:sz w:val="21"/>
                <w:szCs w:val="21"/>
                <w:vertAlign w:val="superscript"/>
              </w:rPr>
              <w:t>2</w:t>
            </w:r>
          </w:p>
          <w:p w14:paraId="760E4AD8" w14:textId="4D97A99A" w:rsidR="00042ED9" w:rsidRPr="00042ED9" w:rsidRDefault="00042ED9" w:rsidP="00042ED9">
            <w:pPr>
              <w:shd w:val="clear" w:color="auto" w:fill="FFFFFF"/>
              <w:rPr>
                <w:sz w:val="21"/>
                <w:szCs w:val="21"/>
              </w:rPr>
            </w:pPr>
            <w:r w:rsidRPr="00042ED9">
              <w:rPr>
                <w:sz w:val="21"/>
                <w:szCs w:val="21"/>
              </w:rPr>
              <w:t>Podajnik ręczny: A4 - 98 x 148 mm, 52-256</w:t>
            </w:r>
            <w:r w:rsidR="00CF5327">
              <w:rPr>
                <w:sz w:val="21"/>
                <w:szCs w:val="21"/>
              </w:rPr>
              <w:t xml:space="preserve"> </w:t>
            </w:r>
            <w:r w:rsidRPr="00042ED9">
              <w:rPr>
                <w:sz w:val="21"/>
                <w:szCs w:val="21"/>
              </w:rPr>
              <w:t>g/m</w:t>
            </w:r>
            <w:r w:rsidRPr="007C3A1F">
              <w:rPr>
                <w:sz w:val="21"/>
                <w:szCs w:val="21"/>
                <w:vertAlign w:val="superscript"/>
              </w:rPr>
              <w:t>2</w:t>
            </w:r>
            <w:r w:rsidRPr="00042ED9">
              <w:rPr>
                <w:sz w:val="21"/>
                <w:szCs w:val="21"/>
              </w:rPr>
              <w:t>,</w:t>
            </w:r>
          </w:p>
          <w:p w14:paraId="7D606DF0" w14:textId="7EE2E952" w:rsidR="00042ED9" w:rsidRPr="00042ED9" w:rsidRDefault="00042ED9" w:rsidP="00CF5327">
            <w:pPr>
              <w:shd w:val="clear" w:color="auto" w:fill="FFFFFF"/>
              <w:rPr>
                <w:iCs/>
                <w:color w:val="000000"/>
                <w:sz w:val="21"/>
                <w:szCs w:val="21"/>
              </w:rPr>
            </w:pPr>
            <w:r w:rsidRPr="00042ED9">
              <w:rPr>
                <w:sz w:val="21"/>
                <w:szCs w:val="21"/>
              </w:rPr>
              <w:t xml:space="preserve">papier </w:t>
            </w:r>
            <w:proofErr w:type="spellStart"/>
            <w:r w:rsidRPr="00042ED9">
              <w:rPr>
                <w:sz w:val="21"/>
                <w:szCs w:val="21"/>
              </w:rPr>
              <w:t>banerowy</w:t>
            </w:r>
            <w:proofErr w:type="spellEnd"/>
            <w:r w:rsidRPr="00042ED9">
              <w:rPr>
                <w:sz w:val="21"/>
                <w:szCs w:val="21"/>
              </w:rPr>
              <w:t xml:space="preserve"> (do 215,5 x 1321 mm, 90-</w:t>
            </w:r>
            <w:r w:rsidRPr="00CF5327">
              <w:rPr>
                <w:sz w:val="21"/>
                <w:szCs w:val="21"/>
              </w:rPr>
              <w:t>163 g</w:t>
            </w:r>
            <w:r w:rsidRPr="00042ED9">
              <w:rPr>
                <w:sz w:val="21"/>
                <w:szCs w:val="21"/>
              </w:rPr>
              <w:t>/m</w:t>
            </w:r>
            <w:r w:rsidRPr="007C3A1F">
              <w:rPr>
                <w:sz w:val="21"/>
                <w:szCs w:val="21"/>
                <w:vertAlign w:val="superscript"/>
              </w:rPr>
              <w:t>2</w:t>
            </w:r>
            <w:r w:rsidRPr="00042ED9">
              <w:rPr>
                <w:sz w:val="21"/>
                <w:szCs w:val="21"/>
              </w:rPr>
              <w:t>)</w:t>
            </w:r>
          </w:p>
        </w:tc>
        <w:tc>
          <w:tcPr>
            <w:tcW w:w="3439" w:type="dxa"/>
            <w:tcBorders>
              <w:top w:val="single" w:sz="4" w:space="0" w:color="auto"/>
              <w:left w:val="nil"/>
              <w:bottom w:val="single" w:sz="4" w:space="0" w:color="auto"/>
              <w:right w:val="single" w:sz="4" w:space="0" w:color="auto"/>
            </w:tcBorders>
          </w:tcPr>
          <w:p w14:paraId="194854AB" w14:textId="77777777" w:rsidR="00042ED9" w:rsidRPr="00042ED9" w:rsidRDefault="00042ED9" w:rsidP="00042ED9">
            <w:pPr>
              <w:shd w:val="clear" w:color="auto" w:fill="FFFFFF"/>
              <w:rPr>
                <w:sz w:val="21"/>
                <w:szCs w:val="21"/>
              </w:rPr>
            </w:pPr>
          </w:p>
        </w:tc>
      </w:tr>
      <w:tr w:rsidR="00042ED9" w:rsidRPr="00AA3D89" w14:paraId="49D2F497" w14:textId="06E4E10B" w:rsidTr="00DC3F2C">
        <w:trPr>
          <w:trHeight w:val="75"/>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31A4C1C5" w14:textId="643F7359" w:rsidR="00042ED9" w:rsidRPr="00AA3D89" w:rsidRDefault="00B264DF" w:rsidP="00042ED9">
            <w:pPr>
              <w:jc w:val="center"/>
              <w:rPr>
                <w:iCs/>
                <w:color w:val="000000"/>
              </w:rPr>
            </w:pPr>
            <w:r>
              <w:rPr>
                <w:iCs/>
                <w:color w:val="000000"/>
              </w:rPr>
              <w:t>2</w:t>
            </w:r>
          </w:p>
        </w:tc>
        <w:tc>
          <w:tcPr>
            <w:tcW w:w="2027" w:type="dxa"/>
            <w:tcBorders>
              <w:top w:val="nil"/>
              <w:left w:val="nil"/>
              <w:bottom w:val="single" w:sz="4" w:space="0" w:color="auto"/>
              <w:right w:val="single" w:sz="4" w:space="0" w:color="auto"/>
            </w:tcBorders>
            <w:shd w:val="clear" w:color="auto" w:fill="auto"/>
            <w:vAlign w:val="center"/>
          </w:tcPr>
          <w:p w14:paraId="18AA7584" w14:textId="2308B85F" w:rsidR="00042ED9" w:rsidRPr="00042ED9" w:rsidRDefault="00042ED9" w:rsidP="00042ED9">
            <w:pPr>
              <w:rPr>
                <w:bCs/>
                <w:iCs/>
                <w:color w:val="000000"/>
                <w:sz w:val="21"/>
                <w:szCs w:val="21"/>
              </w:rPr>
            </w:pPr>
            <w:r w:rsidRPr="00042ED9">
              <w:rPr>
                <w:sz w:val="21"/>
                <w:szCs w:val="21"/>
              </w:rPr>
              <w:t>Prędkość drukowania</w:t>
            </w:r>
          </w:p>
        </w:tc>
        <w:tc>
          <w:tcPr>
            <w:tcW w:w="4394" w:type="dxa"/>
            <w:tcBorders>
              <w:top w:val="nil"/>
              <w:left w:val="nil"/>
              <w:bottom w:val="single" w:sz="4" w:space="0" w:color="auto"/>
              <w:right w:val="single" w:sz="4" w:space="0" w:color="auto"/>
            </w:tcBorders>
            <w:shd w:val="clear" w:color="auto" w:fill="auto"/>
            <w:hideMark/>
          </w:tcPr>
          <w:p w14:paraId="5E6AFF59" w14:textId="215280FF" w:rsidR="00042ED9" w:rsidRPr="00042ED9" w:rsidRDefault="00042ED9" w:rsidP="00042ED9">
            <w:pPr>
              <w:rPr>
                <w:iCs/>
                <w:color w:val="000000"/>
                <w:sz w:val="21"/>
                <w:szCs w:val="21"/>
              </w:rPr>
            </w:pPr>
            <w:r w:rsidRPr="00042ED9">
              <w:rPr>
                <w:sz w:val="21"/>
                <w:szCs w:val="21"/>
              </w:rPr>
              <w:t>33 strony na min</w:t>
            </w:r>
            <w:r w:rsidR="007C3A1F">
              <w:rPr>
                <w:sz w:val="21"/>
                <w:szCs w:val="21"/>
              </w:rPr>
              <w:t>utę</w:t>
            </w:r>
          </w:p>
        </w:tc>
        <w:tc>
          <w:tcPr>
            <w:tcW w:w="3439" w:type="dxa"/>
            <w:tcBorders>
              <w:top w:val="nil"/>
              <w:left w:val="nil"/>
              <w:bottom w:val="single" w:sz="4" w:space="0" w:color="auto"/>
              <w:right w:val="single" w:sz="4" w:space="0" w:color="auto"/>
            </w:tcBorders>
          </w:tcPr>
          <w:p w14:paraId="159A09F6" w14:textId="77777777" w:rsidR="00042ED9" w:rsidRPr="00042ED9" w:rsidRDefault="00042ED9" w:rsidP="00042ED9">
            <w:pPr>
              <w:rPr>
                <w:sz w:val="21"/>
                <w:szCs w:val="21"/>
              </w:rPr>
            </w:pPr>
          </w:p>
        </w:tc>
      </w:tr>
      <w:tr w:rsidR="007A7CF3" w:rsidRPr="00AA3D89" w14:paraId="6020A057" w14:textId="517CE73A" w:rsidTr="00DC3F2C">
        <w:trPr>
          <w:trHeight w:val="111"/>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3CFE16FA" w14:textId="1D9698C6" w:rsidR="007A7CF3" w:rsidRPr="00AA3D89" w:rsidRDefault="007A7CF3" w:rsidP="007A7CF3">
            <w:pPr>
              <w:jc w:val="center"/>
              <w:rPr>
                <w:iCs/>
                <w:color w:val="000000"/>
              </w:rPr>
            </w:pPr>
            <w:r>
              <w:rPr>
                <w:iCs/>
                <w:color w:val="000000"/>
              </w:rPr>
              <w:t>3</w:t>
            </w:r>
          </w:p>
        </w:tc>
        <w:tc>
          <w:tcPr>
            <w:tcW w:w="2027" w:type="dxa"/>
            <w:tcBorders>
              <w:top w:val="nil"/>
              <w:left w:val="nil"/>
              <w:bottom w:val="single" w:sz="4" w:space="0" w:color="auto"/>
              <w:right w:val="single" w:sz="4" w:space="0" w:color="auto"/>
            </w:tcBorders>
            <w:shd w:val="clear" w:color="auto" w:fill="auto"/>
            <w:vAlign w:val="center"/>
          </w:tcPr>
          <w:p w14:paraId="7AC451A7" w14:textId="679B43CA" w:rsidR="007A7CF3" w:rsidRPr="00042ED9" w:rsidRDefault="007A7CF3" w:rsidP="007A7CF3">
            <w:pPr>
              <w:rPr>
                <w:bCs/>
                <w:iCs/>
                <w:color w:val="000000"/>
                <w:sz w:val="21"/>
                <w:szCs w:val="21"/>
                <w:highlight w:val="yellow"/>
              </w:rPr>
            </w:pPr>
            <w:r w:rsidRPr="00042ED9">
              <w:rPr>
                <w:sz w:val="21"/>
                <w:szCs w:val="21"/>
              </w:rPr>
              <w:t>Czas nagrzewania</w:t>
            </w:r>
          </w:p>
        </w:tc>
        <w:tc>
          <w:tcPr>
            <w:tcW w:w="4394" w:type="dxa"/>
            <w:tcBorders>
              <w:top w:val="nil"/>
              <w:left w:val="nil"/>
              <w:bottom w:val="single" w:sz="4" w:space="0" w:color="auto"/>
              <w:right w:val="single" w:sz="4" w:space="0" w:color="auto"/>
            </w:tcBorders>
            <w:shd w:val="clear" w:color="auto" w:fill="auto"/>
            <w:hideMark/>
          </w:tcPr>
          <w:p w14:paraId="587D75E4" w14:textId="2C16660F" w:rsidR="007A7CF3" w:rsidRPr="00042ED9" w:rsidRDefault="007A7CF3" w:rsidP="007A7CF3">
            <w:pPr>
              <w:rPr>
                <w:iCs/>
                <w:color w:val="000000"/>
                <w:sz w:val="21"/>
                <w:szCs w:val="21"/>
                <w:highlight w:val="yellow"/>
              </w:rPr>
            </w:pPr>
            <w:r w:rsidRPr="00042ED9">
              <w:rPr>
                <w:sz w:val="21"/>
                <w:szCs w:val="21"/>
              </w:rPr>
              <w:t>18 sek</w:t>
            </w:r>
            <w:r w:rsidR="007C3A1F">
              <w:rPr>
                <w:sz w:val="21"/>
                <w:szCs w:val="21"/>
              </w:rPr>
              <w:t>und</w:t>
            </w:r>
          </w:p>
        </w:tc>
        <w:tc>
          <w:tcPr>
            <w:tcW w:w="3439" w:type="dxa"/>
            <w:tcBorders>
              <w:top w:val="nil"/>
              <w:left w:val="nil"/>
              <w:bottom w:val="single" w:sz="4" w:space="0" w:color="auto"/>
              <w:right w:val="single" w:sz="4" w:space="0" w:color="auto"/>
            </w:tcBorders>
          </w:tcPr>
          <w:p w14:paraId="3FBF7323" w14:textId="77777777" w:rsidR="007A7CF3" w:rsidRPr="00042ED9" w:rsidRDefault="007A7CF3" w:rsidP="007A7CF3">
            <w:pPr>
              <w:rPr>
                <w:sz w:val="21"/>
                <w:szCs w:val="21"/>
              </w:rPr>
            </w:pPr>
          </w:p>
        </w:tc>
      </w:tr>
      <w:tr w:rsidR="007A7CF3" w:rsidRPr="00AA3D89" w14:paraId="7B34BBAA" w14:textId="2EB0E21A" w:rsidTr="00DC3F2C">
        <w:trPr>
          <w:trHeight w:val="426"/>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5EB414C0" w14:textId="15A5BBBB" w:rsidR="007A7CF3" w:rsidRPr="00AA3D89" w:rsidRDefault="007A7CF3" w:rsidP="007A7CF3">
            <w:pPr>
              <w:jc w:val="center"/>
              <w:rPr>
                <w:iCs/>
                <w:color w:val="000000"/>
              </w:rPr>
            </w:pPr>
            <w:r>
              <w:rPr>
                <w:iCs/>
                <w:color w:val="000000"/>
              </w:rPr>
              <w:t>4</w:t>
            </w:r>
          </w:p>
        </w:tc>
        <w:tc>
          <w:tcPr>
            <w:tcW w:w="2027" w:type="dxa"/>
            <w:tcBorders>
              <w:top w:val="nil"/>
              <w:left w:val="nil"/>
              <w:bottom w:val="single" w:sz="4" w:space="0" w:color="auto"/>
              <w:right w:val="single" w:sz="4" w:space="0" w:color="auto"/>
            </w:tcBorders>
            <w:shd w:val="clear" w:color="auto" w:fill="auto"/>
            <w:vAlign w:val="center"/>
          </w:tcPr>
          <w:p w14:paraId="3D8D0036" w14:textId="5736B4B0" w:rsidR="007A7CF3" w:rsidRPr="00042ED9" w:rsidRDefault="007A7CF3" w:rsidP="007A7CF3">
            <w:pPr>
              <w:rPr>
                <w:iCs/>
                <w:color w:val="000000"/>
                <w:sz w:val="21"/>
                <w:szCs w:val="21"/>
              </w:rPr>
            </w:pPr>
            <w:r w:rsidRPr="00042ED9">
              <w:rPr>
                <w:sz w:val="21"/>
                <w:szCs w:val="21"/>
              </w:rPr>
              <w:t>Pojemność papieru</w:t>
            </w:r>
          </w:p>
        </w:tc>
        <w:tc>
          <w:tcPr>
            <w:tcW w:w="4394" w:type="dxa"/>
            <w:tcBorders>
              <w:top w:val="nil"/>
              <w:left w:val="nil"/>
              <w:bottom w:val="single" w:sz="4" w:space="0" w:color="auto"/>
              <w:right w:val="single" w:sz="4" w:space="0" w:color="auto"/>
            </w:tcBorders>
            <w:shd w:val="clear" w:color="auto" w:fill="auto"/>
            <w:hideMark/>
          </w:tcPr>
          <w:p w14:paraId="68BEA7D1" w14:textId="77777777" w:rsidR="007A7CF3" w:rsidRPr="00042ED9" w:rsidRDefault="007A7CF3" w:rsidP="007A7CF3">
            <w:pPr>
              <w:shd w:val="clear" w:color="auto" w:fill="FFFFFF"/>
              <w:rPr>
                <w:sz w:val="21"/>
                <w:szCs w:val="21"/>
              </w:rPr>
            </w:pPr>
            <w:r w:rsidRPr="00042ED9">
              <w:rPr>
                <w:sz w:val="21"/>
                <w:szCs w:val="21"/>
              </w:rPr>
              <w:t>Kaseta: 550 arkuszy,</w:t>
            </w:r>
          </w:p>
          <w:p w14:paraId="7538DBA2" w14:textId="621DF0A3" w:rsidR="007A7CF3" w:rsidRPr="00042ED9" w:rsidRDefault="007A7CF3" w:rsidP="007A7CF3">
            <w:pPr>
              <w:shd w:val="clear" w:color="auto" w:fill="FFFFFF"/>
              <w:rPr>
                <w:sz w:val="21"/>
                <w:szCs w:val="21"/>
              </w:rPr>
            </w:pPr>
            <w:r w:rsidRPr="00042ED9">
              <w:rPr>
                <w:sz w:val="21"/>
                <w:szCs w:val="21"/>
              </w:rPr>
              <w:t>Podajnik ręczny: l</w:t>
            </w:r>
            <w:r w:rsidR="00134220">
              <w:rPr>
                <w:sz w:val="21"/>
                <w:szCs w:val="21"/>
              </w:rPr>
              <w:t xml:space="preserve"> </w:t>
            </w:r>
            <w:r w:rsidRPr="00042ED9">
              <w:rPr>
                <w:sz w:val="21"/>
                <w:szCs w:val="21"/>
              </w:rPr>
              <w:t>x 100 arkuszy</w:t>
            </w:r>
          </w:p>
          <w:p w14:paraId="654DF81F" w14:textId="214EC679" w:rsidR="007A7CF3" w:rsidRPr="00042ED9" w:rsidRDefault="007A7CF3" w:rsidP="007A7CF3">
            <w:pPr>
              <w:rPr>
                <w:iCs/>
                <w:color w:val="000000"/>
                <w:sz w:val="21"/>
                <w:szCs w:val="21"/>
              </w:rPr>
            </w:pPr>
            <w:r w:rsidRPr="00042ED9">
              <w:rPr>
                <w:sz w:val="21"/>
                <w:szCs w:val="21"/>
              </w:rPr>
              <w:t>Maksymalnie 3200 arkuszy</w:t>
            </w:r>
          </w:p>
        </w:tc>
        <w:tc>
          <w:tcPr>
            <w:tcW w:w="3439" w:type="dxa"/>
            <w:tcBorders>
              <w:top w:val="nil"/>
              <w:left w:val="nil"/>
              <w:bottom w:val="single" w:sz="4" w:space="0" w:color="auto"/>
              <w:right w:val="single" w:sz="4" w:space="0" w:color="auto"/>
            </w:tcBorders>
          </w:tcPr>
          <w:p w14:paraId="52DED7DC" w14:textId="77777777" w:rsidR="007A7CF3" w:rsidRPr="00042ED9" w:rsidRDefault="007A7CF3" w:rsidP="007A7CF3">
            <w:pPr>
              <w:shd w:val="clear" w:color="auto" w:fill="FFFFFF"/>
              <w:rPr>
                <w:sz w:val="21"/>
                <w:szCs w:val="21"/>
              </w:rPr>
            </w:pPr>
          </w:p>
        </w:tc>
      </w:tr>
      <w:tr w:rsidR="007A7CF3" w:rsidRPr="00AA3D89" w14:paraId="3E7680C7" w14:textId="4A0BF9A6"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31105302" w14:textId="65DCBB2C" w:rsidR="007A7CF3" w:rsidRPr="00AA3D89" w:rsidRDefault="007A7CF3" w:rsidP="007A7CF3">
            <w:pPr>
              <w:jc w:val="center"/>
              <w:rPr>
                <w:iCs/>
                <w:color w:val="000000"/>
              </w:rPr>
            </w:pPr>
            <w:r>
              <w:rPr>
                <w:iCs/>
                <w:color w:val="000000"/>
              </w:rPr>
              <w:t>5</w:t>
            </w:r>
          </w:p>
        </w:tc>
        <w:tc>
          <w:tcPr>
            <w:tcW w:w="2027" w:type="dxa"/>
            <w:tcBorders>
              <w:top w:val="nil"/>
              <w:left w:val="nil"/>
              <w:bottom w:val="single" w:sz="4" w:space="0" w:color="auto"/>
              <w:right w:val="single" w:sz="4" w:space="0" w:color="auto"/>
            </w:tcBorders>
            <w:shd w:val="clear" w:color="auto" w:fill="auto"/>
            <w:vAlign w:val="center"/>
          </w:tcPr>
          <w:p w14:paraId="5A4D3D15" w14:textId="6620C3BB" w:rsidR="007A7CF3" w:rsidRPr="00042ED9" w:rsidRDefault="007A7CF3" w:rsidP="007A7CF3">
            <w:pPr>
              <w:rPr>
                <w:iCs/>
                <w:color w:val="000000"/>
                <w:sz w:val="21"/>
                <w:szCs w:val="21"/>
              </w:rPr>
            </w:pPr>
            <w:r w:rsidRPr="00042ED9">
              <w:rPr>
                <w:sz w:val="21"/>
                <w:szCs w:val="21"/>
              </w:rPr>
              <w:t>Automatyczny dupleks</w:t>
            </w:r>
          </w:p>
        </w:tc>
        <w:tc>
          <w:tcPr>
            <w:tcW w:w="4394" w:type="dxa"/>
            <w:tcBorders>
              <w:top w:val="nil"/>
              <w:left w:val="nil"/>
              <w:bottom w:val="single" w:sz="4" w:space="0" w:color="auto"/>
              <w:right w:val="single" w:sz="4" w:space="0" w:color="auto"/>
            </w:tcBorders>
            <w:shd w:val="clear" w:color="auto" w:fill="auto"/>
            <w:hideMark/>
          </w:tcPr>
          <w:p w14:paraId="602D21CC" w14:textId="1201CA7B" w:rsidR="007A7CF3" w:rsidRPr="00042ED9" w:rsidRDefault="007A7CF3" w:rsidP="007A7CF3">
            <w:pPr>
              <w:rPr>
                <w:iCs/>
                <w:color w:val="000000"/>
                <w:sz w:val="21"/>
                <w:szCs w:val="21"/>
              </w:rPr>
            </w:pPr>
            <w:r w:rsidRPr="00042ED9">
              <w:rPr>
                <w:sz w:val="21"/>
                <w:szCs w:val="21"/>
              </w:rPr>
              <w:t>tak</w:t>
            </w:r>
          </w:p>
        </w:tc>
        <w:tc>
          <w:tcPr>
            <w:tcW w:w="3439" w:type="dxa"/>
            <w:tcBorders>
              <w:top w:val="nil"/>
              <w:left w:val="nil"/>
              <w:bottom w:val="single" w:sz="4" w:space="0" w:color="auto"/>
              <w:right w:val="single" w:sz="4" w:space="0" w:color="auto"/>
            </w:tcBorders>
          </w:tcPr>
          <w:p w14:paraId="48753044" w14:textId="77777777" w:rsidR="007A7CF3" w:rsidRPr="00042ED9" w:rsidRDefault="007A7CF3" w:rsidP="007A7CF3">
            <w:pPr>
              <w:rPr>
                <w:sz w:val="21"/>
                <w:szCs w:val="21"/>
              </w:rPr>
            </w:pPr>
          </w:p>
        </w:tc>
      </w:tr>
      <w:tr w:rsidR="007A7CF3" w:rsidRPr="00AA3D89" w14:paraId="5EE5496C" w14:textId="52C98E2C"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63371AD2" w14:textId="4E51176C" w:rsidR="007A7CF3" w:rsidRPr="00AA3D89" w:rsidRDefault="007A7CF3" w:rsidP="007A7CF3">
            <w:pPr>
              <w:jc w:val="center"/>
              <w:rPr>
                <w:iCs/>
                <w:color w:val="000000"/>
              </w:rPr>
            </w:pPr>
            <w:r>
              <w:rPr>
                <w:iCs/>
                <w:color w:val="000000"/>
              </w:rPr>
              <w:t>6</w:t>
            </w:r>
          </w:p>
        </w:tc>
        <w:tc>
          <w:tcPr>
            <w:tcW w:w="2027" w:type="dxa"/>
            <w:tcBorders>
              <w:top w:val="nil"/>
              <w:left w:val="nil"/>
              <w:bottom w:val="single" w:sz="4" w:space="0" w:color="auto"/>
              <w:right w:val="single" w:sz="4" w:space="0" w:color="auto"/>
            </w:tcBorders>
            <w:shd w:val="clear" w:color="auto" w:fill="auto"/>
            <w:vAlign w:val="center"/>
          </w:tcPr>
          <w:p w14:paraId="540CE3E6" w14:textId="69C19996" w:rsidR="007A7CF3" w:rsidRPr="00042ED9" w:rsidRDefault="007A7CF3" w:rsidP="007A7CF3">
            <w:pPr>
              <w:rPr>
                <w:iCs/>
                <w:color w:val="000000"/>
                <w:sz w:val="21"/>
                <w:szCs w:val="21"/>
              </w:rPr>
            </w:pPr>
            <w:r w:rsidRPr="00042ED9">
              <w:rPr>
                <w:sz w:val="21"/>
                <w:szCs w:val="21"/>
              </w:rPr>
              <w:t>Automatyczny podajnik oryginałów</w:t>
            </w:r>
          </w:p>
        </w:tc>
        <w:tc>
          <w:tcPr>
            <w:tcW w:w="4394" w:type="dxa"/>
            <w:tcBorders>
              <w:top w:val="nil"/>
              <w:left w:val="nil"/>
              <w:bottom w:val="single" w:sz="4" w:space="0" w:color="auto"/>
              <w:right w:val="single" w:sz="4" w:space="0" w:color="auto"/>
            </w:tcBorders>
            <w:shd w:val="clear" w:color="auto" w:fill="auto"/>
            <w:hideMark/>
          </w:tcPr>
          <w:p w14:paraId="0D8FC0D4" w14:textId="432E0594" w:rsidR="007A7CF3" w:rsidRPr="00042ED9" w:rsidRDefault="007A7CF3" w:rsidP="007A7CF3">
            <w:pPr>
              <w:rPr>
                <w:iCs/>
                <w:color w:val="000000"/>
                <w:sz w:val="21"/>
                <w:szCs w:val="21"/>
              </w:rPr>
            </w:pPr>
            <w:r w:rsidRPr="00042ED9">
              <w:rPr>
                <w:sz w:val="21"/>
                <w:szCs w:val="21"/>
              </w:rPr>
              <w:t>DSDF</w:t>
            </w:r>
          </w:p>
        </w:tc>
        <w:tc>
          <w:tcPr>
            <w:tcW w:w="3439" w:type="dxa"/>
            <w:tcBorders>
              <w:top w:val="nil"/>
              <w:left w:val="nil"/>
              <w:bottom w:val="single" w:sz="4" w:space="0" w:color="auto"/>
              <w:right w:val="single" w:sz="4" w:space="0" w:color="auto"/>
            </w:tcBorders>
          </w:tcPr>
          <w:p w14:paraId="1960164A" w14:textId="77777777" w:rsidR="007A7CF3" w:rsidRPr="00042ED9" w:rsidRDefault="007A7CF3" w:rsidP="007A7CF3">
            <w:pPr>
              <w:rPr>
                <w:sz w:val="21"/>
                <w:szCs w:val="21"/>
              </w:rPr>
            </w:pPr>
          </w:p>
        </w:tc>
      </w:tr>
      <w:tr w:rsidR="007A7CF3" w:rsidRPr="00AA3D89" w14:paraId="4BF040F5" w14:textId="1643C25E"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1D3EAE38" w14:textId="46FFD0F0" w:rsidR="007A7CF3" w:rsidRPr="00AA3D89" w:rsidRDefault="007A7CF3" w:rsidP="007A7CF3">
            <w:pPr>
              <w:jc w:val="center"/>
              <w:rPr>
                <w:iCs/>
                <w:color w:val="000000"/>
              </w:rPr>
            </w:pPr>
            <w:r>
              <w:rPr>
                <w:iCs/>
                <w:color w:val="000000"/>
              </w:rPr>
              <w:t>7</w:t>
            </w:r>
          </w:p>
        </w:tc>
        <w:tc>
          <w:tcPr>
            <w:tcW w:w="2027" w:type="dxa"/>
            <w:tcBorders>
              <w:top w:val="nil"/>
              <w:left w:val="nil"/>
              <w:bottom w:val="single" w:sz="4" w:space="0" w:color="auto"/>
              <w:right w:val="single" w:sz="4" w:space="0" w:color="auto"/>
            </w:tcBorders>
            <w:shd w:val="clear" w:color="auto" w:fill="auto"/>
            <w:vAlign w:val="center"/>
          </w:tcPr>
          <w:p w14:paraId="08AE6919" w14:textId="5798E2CB" w:rsidR="007A7CF3" w:rsidRPr="00042ED9" w:rsidRDefault="007A7CF3" w:rsidP="007A7CF3">
            <w:pPr>
              <w:rPr>
                <w:iCs/>
                <w:color w:val="000000"/>
                <w:sz w:val="21"/>
                <w:szCs w:val="21"/>
              </w:rPr>
            </w:pPr>
            <w:r w:rsidRPr="00042ED9">
              <w:rPr>
                <w:sz w:val="21"/>
                <w:szCs w:val="21"/>
              </w:rPr>
              <w:t>Panel sterowania</w:t>
            </w:r>
          </w:p>
        </w:tc>
        <w:tc>
          <w:tcPr>
            <w:tcW w:w="4394" w:type="dxa"/>
            <w:tcBorders>
              <w:top w:val="nil"/>
              <w:left w:val="nil"/>
              <w:bottom w:val="single" w:sz="4" w:space="0" w:color="auto"/>
              <w:right w:val="single" w:sz="4" w:space="0" w:color="auto"/>
            </w:tcBorders>
            <w:shd w:val="clear" w:color="auto" w:fill="auto"/>
            <w:hideMark/>
          </w:tcPr>
          <w:p w14:paraId="260293E3" w14:textId="4A95A901" w:rsidR="007A7CF3" w:rsidRPr="00042ED9" w:rsidRDefault="007A7CF3" w:rsidP="007A7CF3">
            <w:pPr>
              <w:rPr>
                <w:iCs/>
                <w:color w:val="000000"/>
                <w:sz w:val="21"/>
                <w:szCs w:val="21"/>
              </w:rPr>
            </w:pPr>
            <w:r w:rsidRPr="00042ED9">
              <w:rPr>
                <w:sz w:val="21"/>
                <w:szCs w:val="21"/>
              </w:rPr>
              <w:t>Dotykowy, kolorowy panel LCD 26 cm (10,1</w:t>
            </w:r>
            <w:r w:rsidR="00A809CB">
              <w:rPr>
                <w:sz w:val="21"/>
                <w:szCs w:val="21"/>
              </w:rPr>
              <w:t>ʺ</w:t>
            </w:r>
            <w:r w:rsidRPr="00042ED9">
              <w:rPr>
                <w:sz w:val="21"/>
                <w:szCs w:val="21"/>
              </w:rPr>
              <w:t>)</w:t>
            </w:r>
          </w:p>
        </w:tc>
        <w:tc>
          <w:tcPr>
            <w:tcW w:w="3439" w:type="dxa"/>
            <w:tcBorders>
              <w:top w:val="nil"/>
              <w:left w:val="nil"/>
              <w:bottom w:val="single" w:sz="4" w:space="0" w:color="auto"/>
              <w:right w:val="single" w:sz="4" w:space="0" w:color="auto"/>
            </w:tcBorders>
          </w:tcPr>
          <w:p w14:paraId="40844D71" w14:textId="77777777" w:rsidR="007A7CF3" w:rsidRPr="00042ED9" w:rsidRDefault="007A7CF3" w:rsidP="007A7CF3">
            <w:pPr>
              <w:rPr>
                <w:sz w:val="21"/>
                <w:szCs w:val="21"/>
              </w:rPr>
            </w:pPr>
          </w:p>
        </w:tc>
      </w:tr>
      <w:tr w:rsidR="007A7CF3" w:rsidRPr="00AA3D89" w14:paraId="6BAE79F9" w14:textId="2E9BB1DB"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5AF8DA82" w14:textId="079E8B2F" w:rsidR="007A7CF3" w:rsidRPr="00AA3D89" w:rsidRDefault="007A7CF3" w:rsidP="007A7CF3">
            <w:pPr>
              <w:jc w:val="center"/>
              <w:rPr>
                <w:iCs/>
                <w:color w:val="000000"/>
              </w:rPr>
            </w:pPr>
            <w:r>
              <w:rPr>
                <w:iCs/>
                <w:color w:val="000000"/>
              </w:rPr>
              <w:t>8</w:t>
            </w:r>
          </w:p>
        </w:tc>
        <w:tc>
          <w:tcPr>
            <w:tcW w:w="2027" w:type="dxa"/>
            <w:tcBorders>
              <w:top w:val="nil"/>
              <w:left w:val="nil"/>
              <w:bottom w:val="single" w:sz="4" w:space="0" w:color="auto"/>
              <w:right w:val="single" w:sz="4" w:space="0" w:color="auto"/>
            </w:tcBorders>
            <w:shd w:val="clear" w:color="auto" w:fill="auto"/>
            <w:vAlign w:val="center"/>
          </w:tcPr>
          <w:p w14:paraId="17E38F76" w14:textId="2CCE4EB4" w:rsidR="007A7CF3" w:rsidRPr="00042ED9" w:rsidRDefault="007A7CF3" w:rsidP="007A7CF3">
            <w:pPr>
              <w:rPr>
                <w:iCs/>
                <w:color w:val="000000"/>
                <w:sz w:val="21"/>
                <w:szCs w:val="21"/>
              </w:rPr>
            </w:pPr>
            <w:r w:rsidRPr="00042ED9">
              <w:rPr>
                <w:sz w:val="21"/>
                <w:szCs w:val="21"/>
              </w:rPr>
              <w:t>Interfejsy</w:t>
            </w:r>
          </w:p>
        </w:tc>
        <w:tc>
          <w:tcPr>
            <w:tcW w:w="4394" w:type="dxa"/>
            <w:tcBorders>
              <w:top w:val="nil"/>
              <w:left w:val="nil"/>
              <w:bottom w:val="single" w:sz="4" w:space="0" w:color="auto"/>
              <w:right w:val="single" w:sz="4" w:space="0" w:color="auto"/>
            </w:tcBorders>
            <w:shd w:val="clear" w:color="auto" w:fill="auto"/>
            <w:hideMark/>
          </w:tcPr>
          <w:p w14:paraId="10035A5E" w14:textId="5F1DA778" w:rsidR="007A7CF3" w:rsidRPr="00042ED9" w:rsidRDefault="007A7CF3" w:rsidP="007A7CF3">
            <w:pPr>
              <w:rPr>
                <w:iCs/>
                <w:color w:val="000000"/>
                <w:sz w:val="21"/>
                <w:szCs w:val="21"/>
              </w:rPr>
            </w:pPr>
            <w:r w:rsidRPr="00042ED9">
              <w:rPr>
                <w:sz w:val="21"/>
                <w:szCs w:val="21"/>
              </w:rPr>
              <w:t>10</w:t>
            </w:r>
            <w:r w:rsidR="007C3A1F">
              <w:rPr>
                <w:sz w:val="21"/>
                <w:szCs w:val="21"/>
              </w:rPr>
              <w:t xml:space="preserve"> </w:t>
            </w:r>
            <w:r w:rsidRPr="00042ED9">
              <w:rPr>
                <w:sz w:val="21"/>
                <w:szCs w:val="21"/>
              </w:rPr>
              <w:t>Base-T/100</w:t>
            </w:r>
            <w:r w:rsidR="007C3A1F">
              <w:rPr>
                <w:sz w:val="21"/>
                <w:szCs w:val="21"/>
              </w:rPr>
              <w:t xml:space="preserve"> </w:t>
            </w:r>
            <w:r w:rsidRPr="00042ED9">
              <w:rPr>
                <w:sz w:val="21"/>
                <w:szCs w:val="21"/>
              </w:rPr>
              <w:t>Base-TX/1000</w:t>
            </w:r>
            <w:r w:rsidR="007C3A1F">
              <w:rPr>
                <w:sz w:val="21"/>
                <w:szCs w:val="21"/>
              </w:rPr>
              <w:t xml:space="preserve"> </w:t>
            </w:r>
            <w:r w:rsidRPr="00042ED9">
              <w:rPr>
                <w:sz w:val="21"/>
                <w:szCs w:val="21"/>
              </w:rPr>
              <w:t xml:space="preserve">Base-T, High </w:t>
            </w:r>
            <w:proofErr w:type="spellStart"/>
            <w:r w:rsidRPr="00042ED9">
              <w:rPr>
                <w:sz w:val="21"/>
                <w:szCs w:val="21"/>
              </w:rPr>
              <w:t>Speed</w:t>
            </w:r>
            <w:proofErr w:type="spellEnd"/>
            <w:r w:rsidRPr="00042ED9">
              <w:rPr>
                <w:sz w:val="21"/>
                <w:szCs w:val="21"/>
              </w:rPr>
              <w:t xml:space="preserve"> USB 2.0, opcjonalnie: WLAN, Bluetooth, Wi-Fi Direct</w:t>
            </w:r>
          </w:p>
        </w:tc>
        <w:tc>
          <w:tcPr>
            <w:tcW w:w="3439" w:type="dxa"/>
            <w:tcBorders>
              <w:top w:val="nil"/>
              <w:left w:val="nil"/>
              <w:bottom w:val="single" w:sz="4" w:space="0" w:color="auto"/>
              <w:right w:val="single" w:sz="4" w:space="0" w:color="auto"/>
            </w:tcBorders>
          </w:tcPr>
          <w:p w14:paraId="2602F52D" w14:textId="77777777" w:rsidR="007A7CF3" w:rsidRPr="00042ED9" w:rsidRDefault="007A7CF3" w:rsidP="007A7CF3">
            <w:pPr>
              <w:rPr>
                <w:sz w:val="21"/>
                <w:szCs w:val="21"/>
              </w:rPr>
            </w:pPr>
          </w:p>
        </w:tc>
      </w:tr>
      <w:tr w:rsidR="007A7CF3" w:rsidRPr="00AA3D89" w14:paraId="6FB21A34" w14:textId="5A849849"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1F8A3DA5" w14:textId="1AB371E2" w:rsidR="007A7CF3" w:rsidRPr="00AA3D89" w:rsidRDefault="007A7CF3" w:rsidP="007A7CF3">
            <w:pPr>
              <w:jc w:val="center"/>
              <w:rPr>
                <w:iCs/>
                <w:color w:val="000000"/>
              </w:rPr>
            </w:pPr>
            <w:r>
              <w:rPr>
                <w:iCs/>
                <w:color w:val="000000"/>
              </w:rPr>
              <w:t>9</w:t>
            </w:r>
          </w:p>
        </w:tc>
        <w:tc>
          <w:tcPr>
            <w:tcW w:w="2027" w:type="dxa"/>
            <w:tcBorders>
              <w:top w:val="nil"/>
              <w:left w:val="nil"/>
              <w:bottom w:val="single" w:sz="4" w:space="0" w:color="auto"/>
              <w:right w:val="single" w:sz="4" w:space="0" w:color="auto"/>
            </w:tcBorders>
            <w:shd w:val="clear" w:color="auto" w:fill="auto"/>
            <w:vAlign w:val="center"/>
          </w:tcPr>
          <w:p w14:paraId="156BA3E8" w14:textId="1195EC6D" w:rsidR="007A7CF3" w:rsidRPr="00042ED9" w:rsidRDefault="007A7CF3" w:rsidP="007A7CF3">
            <w:pPr>
              <w:rPr>
                <w:iCs/>
                <w:color w:val="000000"/>
                <w:sz w:val="21"/>
                <w:szCs w:val="21"/>
              </w:rPr>
            </w:pPr>
            <w:r w:rsidRPr="00042ED9">
              <w:rPr>
                <w:sz w:val="21"/>
                <w:szCs w:val="21"/>
              </w:rPr>
              <w:t>Wymiary</w:t>
            </w:r>
          </w:p>
        </w:tc>
        <w:tc>
          <w:tcPr>
            <w:tcW w:w="4394" w:type="dxa"/>
            <w:tcBorders>
              <w:top w:val="nil"/>
              <w:left w:val="nil"/>
              <w:bottom w:val="single" w:sz="4" w:space="0" w:color="auto"/>
              <w:right w:val="single" w:sz="4" w:space="0" w:color="auto"/>
            </w:tcBorders>
            <w:shd w:val="clear" w:color="auto" w:fill="auto"/>
            <w:hideMark/>
          </w:tcPr>
          <w:p w14:paraId="5D7BC143" w14:textId="3F9BDBC8" w:rsidR="007A7CF3" w:rsidRPr="00042ED9" w:rsidRDefault="007A7CF3" w:rsidP="007A7CF3">
            <w:pPr>
              <w:rPr>
                <w:iCs/>
                <w:color w:val="000000"/>
                <w:sz w:val="21"/>
                <w:szCs w:val="21"/>
              </w:rPr>
            </w:pPr>
            <w:r w:rsidRPr="00042ED9">
              <w:rPr>
                <w:sz w:val="21"/>
                <w:szCs w:val="21"/>
              </w:rPr>
              <w:t>Maks.: 520 x 540 x 634 mm</w:t>
            </w:r>
          </w:p>
        </w:tc>
        <w:tc>
          <w:tcPr>
            <w:tcW w:w="3439" w:type="dxa"/>
            <w:tcBorders>
              <w:top w:val="nil"/>
              <w:left w:val="nil"/>
              <w:bottom w:val="single" w:sz="4" w:space="0" w:color="auto"/>
              <w:right w:val="single" w:sz="4" w:space="0" w:color="auto"/>
            </w:tcBorders>
          </w:tcPr>
          <w:p w14:paraId="2BD319AA" w14:textId="77777777" w:rsidR="007A7CF3" w:rsidRPr="00042ED9" w:rsidRDefault="007A7CF3" w:rsidP="007A7CF3">
            <w:pPr>
              <w:rPr>
                <w:sz w:val="21"/>
                <w:szCs w:val="21"/>
              </w:rPr>
            </w:pPr>
          </w:p>
        </w:tc>
      </w:tr>
      <w:tr w:rsidR="007A7CF3" w:rsidRPr="00AA3D89" w14:paraId="21B9C480" w14:textId="5C8C4CDF"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1EA42831" w14:textId="265454E3" w:rsidR="007A7CF3" w:rsidRPr="00AA3D89" w:rsidRDefault="007A7CF3" w:rsidP="007A7CF3">
            <w:pPr>
              <w:jc w:val="center"/>
              <w:rPr>
                <w:iCs/>
                <w:color w:val="000000"/>
              </w:rPr>
            </w:pPr>
            <w:r>
              <w:rPr>
                <w:iCs/>
                <w:color w:val="000000"/>
              </w:rPr>
              <w:t>10</w:t>
            </w:r>
          </w:p>
        </w:tc>
        <w:tc>
          <w:tcPr>
            <w:tcW w:w="2027" w:type="dxa"/>
            <w:tcBorders>
              <w:top w:val="nil"/>
              <w:left w:val="nil"/>
              <w:bottom w:val="single" w:sz="4" w:space="0" w:color="auto"/>
              <w:right w:val="single" w:sz="4" w:space="0" w:color="auto"/>
            </w:tcBorders>
            <w:shd w:val="clear" w:color="auto" w:fill="auto"/>
            <w:vAlign w:val="center"/>
          </w:tcPr>
          <w:p w14:paraId="1AA6977A" w14:textId="594B4B64" w:rsidR="007A7CF3" w:rsidRPr="00042ED9" w:rsidRDefault="007A7CF3" w:rsidP="007A7CF3">
            <w:pPr>
              <w:rPr>
                <w:iCs/>
                <w:color w:val="000000"/>
                <w:sz w:val="21"/>
                <w:szCs w:val="21"/>
              </w:rPr>
            </w:pPr>
            <w:r w:rsidRPr="00042ED9">
              <w:rPr>
                <w:sz w:val="21"/>
                <w:szCs w:val="21"/>
              </w:rPr>
              <w:t>Waga</w:t>
            </w:r>
          </w:p>
        </w:tc>
        <w:tc>
          <w:tcPr>
            <w:tcW w:w="4394" w:type="dxa"/>
            <w:tcBorders>
              <w:top w:val="nil"/>
              <w:left w:val="nil"/>
              <w:bottom w:val="single" w:sz="4" w:space="0" w:color="auto"/>
              <w:right w:val="single" w:sz="4" w:space="0" w:color="auto"/>
            </w:tcBorders>
            <w:shd w:val="clear" w:color="auto" w:fill="auto"/>
            <w:hideMark/>
          </w:tcPr>
          <w:p w14:paraId="040DD53A" w14:textId="38981CF6" w:rsidR="007A7CF3" w:rsidRPr="00042ED9" w:rsidRDefault="007A7CF3" w:rsidP="007A7CF3">
            <w:pPr>
              <w:rPr>
                <w:iCs/>
                <w:color w:val="000000"/>
                <w:sz w:val="21"/>
                <w:szCs w:val="21"/>
              </w:rPr>
            </w:pPr>
            <w:r w:rsidRPr="00042ED9">
              <w:rPr>
                <w:sz w:val="21"/>
                <w:szCs w:val="21"/>
              </w:rPr>
              <w:t>Maks.: 54 kg</w:t>
            </w:r>
          </w:p>
        </w:tc>
        <w:tc>
          <w:tcPr>
            <w:tcW w:w="3439" w:type="dxa"/>
            <w:tcBorders>
              <w:top w:val="nil"/>
              <w:left w:val="nil"/>
              <w:bottom w:val="single" w:sz="4" w:space="0" w:color="auto"/>
              <w:right w:val="single" w:sz="4" w:space="0" w:color="auto"/>
            </w:tcBorders>
          </w:tcPr>
          <w:p w14:paraId="0D6DF71C" w14:textId="77777777" w:rsidR="007A7CF3" w:rsidRPr="00042ED9" w:rsidRDefault="007A7CF3" w:rsidP="007A7CF3">
            <w:pPr>
              <w:rPr>
                <w:sz w:val="21"/>
                <w:szCs w:val="21"/>
              </w:rPr>
            </w:pPr>
          </w:p>
        </w:tc>
      </w:tr>
      <w:tr w:rsidR="007A7CF3" w:rsidRPr="00AA3D89" w14:paraId="223102B4" w14:textId="4EAD9675"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6EB41F57" w14:textId="71F1CE2F" w:rsidR="007A7CF3" w:rsidRPr="00AA3D89" w:rsidRDefault="007A7CF3" w:rsidP="007A7CF3">
            <w:pPr>
              <w:jc w:val="center"/>
              <w:rPr>
                <w:iCs/>
                <w:color w:val="000000"/>
              </w:rPr>
            </w:pPr>
            <w:r>
              <w:rPr>
                <w:iCs/>
                <w:color w:val="000000"/>
              </w:rPr>
              <w:t>11</w:t>
            </w:r>
          </w:p>
        </w:tc>
        <w:tc>
          <w:tcPr>
            <w:tcW w:w="2027" w:type="dxa"/>
            <w:tcBorders>
              <w:top w:val="nil"/>
              <w:left w:val="nil"/>
              <w:bottom w:val="single" w:sz="4" w:space="0" w:color="auto"/>
              <w:right w:val="single" w:sz="4" w:space="0" w:color="auto"/>
            </w:tcBorders>
            <w:shd w:val="clear" w:color="auto" w:fill="auto"/>
            <w:vAlign w:val="center"/>
          </w:tcPr>
          <w:p w14:paraId="0F233954" w14:textId="31F16F5C" w:rsidR="007A7CF3" w:rsidRPr="003E5B06" w:rsidRDefault="007A7CF3" w:rsidP="007A7CF3">
            <w:pPr>
              <w:rPr>
                <w:iCs/>
                <w:sz w:val="21"/>
                <w:szCs w:val="21"/>
              </w:rPr>
            </w:pPr>
            <w:r w:rsidRPr="003E5B06">
              <w:rPr>
                <w:sz w:val="21"/>
                <w:szCs w:val="21"/>
              </w:rPr>
              <w:t>Pamięć RAM</w:t>
            </w:r>
          </w:p>
        </w:tc>
        <w:tc>
          <w:tcPr>
            <w:tcW w:w="4394" w:type="dxa"/>
            <w:tcBorders>
              <w:top w:val="nil"/>
              <w:left w:val="nil"/>
              <w:bottom w:val="single" w:sz="4" w:space="0" w:color="auto"/>
              <w:right w:val="single" w:sz="4" w:space="0" w:color="auto"/>
            </w:tcBorders>
            <w:shd w:val="clear" w:color="auto" w:fill="auto"/>
          </w:tcPr>
          <w:p w14:paraId="555B1492" w14:textId="4E746EE7" w:rsidR="007A7CF3" w:rsidRPr="003E5B06" w:rsidRDefault="007A7CF3" w:rsidP="007A7CF3">
            <w:pPr>
              <w:rPr>
                <w:iCs/>
                <w:sz w:val="21"/>
                <w:szCs w:val="21"/>
              </w:rPr>
            </w:pPr>
            <w:r w:rsidRPr="003E5B06">
              <w:rPr>
                <w:sz w:val="21"/>
                <w:szCs w:val="21"/>
              </w:rPr>
              <w:t>4 GB</w:t>
            </w:r>
          </w:p>
        </w:tc>
        <w:tc>
          <w:tcPr>
            <w:tcW w:w="3439" w:type="dxa"/>
            <w:tcBorders>
              <w:top w:val="nil"/>
              <w:left w:val="nil"/>
              <w:bottom w:val="single" w:sz="4" w:space="0" w:color="auto"/>
              <w:right w:val="single" w:sz="4" w:space="0" w:color="auto"/>
            </w:tcBorders>
          </w:tcPr>
          <w:p w14:paraId="7471E390" w14:textId="77777777" w:rsidR="007A7CF3" w:rsidRPr="00042ED9" w:rsidRDefault="007A7CF3" w:rsidP="007A7CF3">
            <w:pPr>
              <w:shd w:val="clear" w:color="auto" w:fill="FFFFFF"/>
              <w:rPr>
                <w:sz w:val="21"/>
                <w:szCs w:val="21"/>
              </w:rPr>
            </w:pPr>
          </w:p>
        </w:tc>
      </w:tr>
      <w:tr w:rsidR="007A7CF3" w:rsidRPr="00AA3D89" w14:paraId="778BD334" w14:textId="5033FC14"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4D4168D0" w14:textId="17098887" w:rsidR="007A7CF3" w:rsidRPr="00AA3D89" w:rsidRDefault="007A7CF3" w:rsidP="007A7CF3">
            <w:pPr>
              <w:jc w:val="center"/>
              <w:rPr>
                <w:iCs/>
                <w:color w:val="000000"/>
              </w:rPr>
            </w:pPr>
            <w:r>
              <w:rPr>
                <w:iCs/>
                <w:color w:val="000000"/>
              </w:rPr>
              <w:t>12</w:t>
            </w:r>
          </w:p>
        </w:tc>
        <w:tc>
          <w:tcPr>
            <w:tcW w:w="2027" w:type="dxa"/>
            <w:tcBorders>
              <w:top w:val="nil"/>
              <w:left w:val="nil"/>
              <w:bottom w:val="single" w:sz="4" w:space="0" w:color="auto"/>
              <w:right w:val="single" w:sz="4" w:space="0" w:color="auto"/>
            </w:tcBorders>
            <w:shd w:val="clear" w:color="auto" w:fill="auto"/>
            <w:vAlign w:val="center"/>
          </w:tcPr>
          <w:p w14:paraId="615EE0F5" w14:textId="1649FAD6" w:rsidR="007A7CF3" w:rsidRPr="003E5B06" w:rsidRDefault="007A7CF3" w:rsidP="007A7CF3">
            <w:pPr>
              <w:rPr>
                <w:iCs/>
                <w:sz w:val="21"/>
                <w:szCs w:val="21"/>
              </w:rPr>
            </w:pPr>
            <w:r w:rsidRPr="003E5B06">
              <w:rPr>
                <w:sz w:val="21"/>
                <w:szCs w:val="21"/>
              </w:rPr>
              <w:t>Dysk Twardy</w:t>
            </w:r>
          </w:p>
        </w:tc>
        <w:tc>
          <w:tcPr>
            <w:tcW w:w="4394" w:type="dxa"/>
            <w:tcBorders>
              <w:top w:val="nil"/>
              <w:left w:val="nil"/>
              <w:bottom w:val="single" w:sz="4" w:space="0" w:color="auto"/>
              <w:right w:val="single" w:sz="4" w:space="0" w:color="auto"/>
            </w:tcBorders>
            <w:shd w:val="clear" w:color="auto" w:fill="auto"/>
          </w:tcPr>
          <w:p w14:paraId="0FE8F857" w14:textId="0FAE9D5C" w:rsidR="007A7CF3" w:rsidRPr="003E5B06" w:rsidRDefault="007A7CF3" w:rsidP="007A7CF3">
            <w:pPr>
              <w:rPr>
                <w:iCs/>
                <w:sz w:val="21"/>
                <w:szCs w:val="21"/>
              </w:rPr>
            </w:pPr>
            <w:r w:rsidRPr="003E5B06">
              <w:rPr>
                <w:sz w:val="21"/>
                <w:szCs w:val="21"/>
              </w:rPr>
              <w:t>320</w:t>
            </w:r>
            <w:r w:rsidR="007C3A1F">
              <w:rPr>
                <w:sz w:val="21"/>
                <w:szCs w:val="21"/>
              </w:rPr>
              <w:t xml:space="preserve"> </w:t>
            </w:r>
            <w:r w:rsidRPr="003E5B06">
              <w:rPr>
                <w:sz w:val="21"/>
                <w:szCs w:val="21"/>
              </w:rPr>
              <w:t>GB z szyfrowaniem</w:t>
            </w:r>
          </w:p>
        </w:tc>
        <w:tc>
          <w:tcPr>
            <w:tcW w:w="3439" w:type="dxa"/>
            <w:tcBorders>
              <w:top w:val="nil"/>
              <w:left w:val="nil"/>
              <w:bottom w:val="single" w:sz="4" w:space="0" w:color="auto"/>
              <w:right w:val="single" w:sz="4" w:space="0" w:color="auto"/>
            </w:tcBorders>
          </w:tcPr>
          <w:p w14:paraId="755A7357" w14:textId="77777777" w:rsidR="007A7CF3" w:rsidRPr="00042ED9" w:rsidRDefault="007A7CF3" w:rsidP="007A7CF3">
            <w:pPr>
              <w:rPr>
                <w:sz w:val="21"/>
                <w:szCs w:val="21"/>
              </w:rPr>
            </w:pPr>
          </w:p>
        </w:tc>
      </w:tr>
      <w:tr w:rsidR="007A7CF3" w:rsidRPr="00AA3D89" w14:paraId="69EA1982" w14:textId="2A07B5E9"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4A327B89" w14:textId="73CA4168" w:rsidR="007A7CF3" w:rsidRPr="00AA3D89" w:rsidRDefault="007A7CF3" w:rsidP="007A7CF3">
            <w:pPr>
              <w:jc w:val="center"/>
              <w:rPr>
                <w:iCs/>
                <w:color w:val="000000"/>
              </w:rPr>
            </w:pPr>
            <w:r>
              <w:rPr>
                <w:iCs/>
                <w:color w:val="000000"/>
              </w:rPr>
              <w:t>13</w:t>
            </w:r>
          </w:p>
        </w:tc>
        <w:tc>
          <w:tcPr>
            <w:tcW w:w="2027" w:type="dxa"/>
            <w:tcBorders>
              <w:top w:val="nil"/>
              <w:left w:val="nil"/>
              <w:bottom w:val="single" w:sz="4" w:space="0" w:color="auto"/>
              <w:right w:val="single" w:sz="4" w:space="0" w:color="auto"/>
            </w:tcBorders>
            <w:shd w:val="clear" w:color="auto" w:fill="auto"/>
            <w:vAlign w:val="center"/>
          </w:tcPr>
          <w:p w14:paraId="0DBA042D" w14:textId="2F289220" w:rsidR="007A7CF3" w:rsidRPr="003E5B06" w:rsidRDefault="007A7CF3" w:rsidP="007A7CF3">
            <w:pPr>
              <w:rPr>
                <w:iCs/>
                <w:sz w:val="21"/>
                <w:szCs w:val="21"/>
              </w:rPr>
            </w:pPr>
            <w:r w:rsidRPr="003E5B06">
              <w:rPr>
                <w:sz w:val="21"/>
                <w:szCs w:val="21"/>
              </w:rPr>
              <w:t>Rozdzielczość</w:t>
            </w:r>
          </w:p>
        </w:tc>
        <w:tc>
          <w:tcPr>
            <w:tcW w:w="4394" w:type="dxa"/>
            <w:tcBorders>
              <w:top w:val="nil"/>
              <w:left w:val="nil"/>
              <w:bottom w:val="single" w:sz="4" w:space="0" w:color="auto"/>
              <w:right w:val="single" w:sz="4" w:space="0" w:color="auto"/>
            </w:tcBorders>
            <w:shd w:val="clear" w:color="auto" w:fill="auto"/>
          </w:tcPr>
          <w:p w14:paraId="343ED7D0" w14:textId="3EA600D3" w:rsidR="007A7CF3" w:rsidRPr="003E5B06" w:rsidRDefault="007A7CF3" w:rsidP="007A7CF3">
            <w:pPr>
              <w:rPr>
                <w:iCs/>
                <w:sz w:val="21"/>
                <w:szCs w:val="21"/>
              </w:rPr>
            </w:pPr>
            <w:r w:rsidRPr="003E5B06">
              <w:rPr>
                <w:sz w:val="21"/>
                <w:szCs w:val="21"/>
              </w:rPr>
              <w:t>1200</w:t>
            </w:r>
            <w:r w:rsidR="007C3A1F">
              <w:rPr>
                <w:sz w:val="21"/>
                <w:szCs w:val="21"/>
              </w:rPr>
              <w:t xml:space="preserve"> </w:t>
            </w:r>
            <w:r w:rsidRPr="003E5B06">
              <w:rPr>
                <w:sz w:val="21"/>
                <w:szCs w:val="21"/>
              </w:rPr>
              <w:t>x</w:t>
            </w:r>
            <w:r w:rsidR="007C3A1F">
              <w:rPr>
                <w:sz w:val="21"/>
                <w:szCs w:val="21"/>
              </w:rPr>
              <w:t xml:space="preserve"> </w:t>
            </w:r>
            <w:r w:rsidRPr="003E5B06">
              <w:rPr>
                <w:sz w:val="21"/>
                <w:szCs w:val="21"/>
              </w:rPr>
              <w:t xml:space="preserve">1200 </w:t>
            </w:r>
            <w:proofErr w:type="spellStart"/>
            <w:r w:rsidRPr="003E5B06">
              <w:rPr>
                <w:sz w:val="21"/>
                <w:szCs w:val="21"/>
              </w:rPr>
              <w:t>dpi</w:t>
            </w:r>
            <w:proofErr w:type="spellEnd"/>
          </w:p>
        </w:tc>
        <w:tc>
          <w:tcPr>
            <w:tcW w:w="3439" w:type="dxa"/>
            <w:tcBorders>
              <w:top w:val="nil"/>
              <w:left w:val="nil"/>
              <w:bottom w:val="single" w:sz="4" w:space="0" w:color="auto"/>
              <w:right w:val="single" w:sz="4" w:space="0" w:color="auto"/>
            </w:tcBorders>
          </w:tcPr>
          <w:p w14:paraId="04DA754E" w14:textId="77777777" w:rsidR="007A7CF3" w:rsidRPr="00042ED9" w:rsidRDefault="007A7CF3" w:rsidP="007A7CF3">
            <w:pPr>
              <w:rPr>
                <w:sz w:val="21"/>
                <w:szCs w:val="21"/>
              </w:rPr>
            </w:pPr>
          </w:p>
        </w:tc>
      </w:tr>
      <w:tr w:rsidR="007A7CF3" w:rsidRPr="00AA3D89" w14:paraId="5214CDD7" w14:textId="4BD2D3A7"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54E16CFD" w14:textId="692A1128" w:rsidR="007A7CF3" w:rsidRPr="00AA3D89" w:rsidRDefault="007A7CF3" w:rsidP="007A7CF3">
            <w:pPr>
              <w:jc w:val="center"/>
              <w:rPr>
                <w:iCs/>
                <w:color w:val="000000"/>
              </w:rPr>
            </w:pPr>
            <w:r>
              <w:rPr>
                <w:iCs/>
                <w:color w:val="000000"/>
              </w:rPr>
              <w:t>14</w:t>
            </w:r>
          </w:p>
        </w:tc>
        <w:tc>
          <w:tcPr>
            <w:tcW w:w="2027" w:type="dxa"/>
            <w:tcBorders>
              <w:top w:val="nil"/>
              <w:left w:val="nil"/>
              <w:bottom w:val="single" w:sz="4" w:space="0" w:color="auto"/>
              <w:right w:val="single" w:sz="4" w:space="0" w:color="auto"/>
            </w:tcBorders>
            <w:shd w:val="clear" w:color="auto" w:fill="auto"/>
            <w:vAlign w:val="center"/>
          </w:tcPr>
          <w:p w14:paraId="671EFACD" w14:textId="427A99CF" w:rsidR="007A7CF3" w:rsidRPr="003E5B06" w:rsidRDefault="007A7CF3" w:rsidP="007A7CF3">
            <w:pPr>
              <w:rPr>
                <w:iCs/>
                <w:sz w:val="21"/>
                <w:szCs w:val="21"/>
              </w:rPr>
            </w:pPr>
            <w:r w:rsidRPr="003E5B06">
              <w:rPr>
                <w:sz w:val="21"/>
                <w:szCs w:val="21"/>
              </w:rPr>
              <w:t>Czas uzyskania pierwszej kopii</w:t>
            </w:r>
          </w:p>
        </w:tc>
        <w:tc>
          <w:tcPr>
            <w:tcW w:w="4394" w:type="dxa"/>
            <w:tcBorders>
              <w:top w:val="nil"/>
              <w:left w:val="nil"/>
              <w:bottom w:val="single" w:sz="4" w:space="0" w:color="auto"/>
              <w:right w:val="single" w:sz="4" w:space="0" w:color="auto"/>
            </w:tcBorders>
            <w:shd w:val="clear" w:color="auto" w:fill="auto"/>
          </w:tcPr>
          <w:p w14:paraId="25B24157" w14:textId="77777777" w:rsidR="00274CD9" w:rsidRDefault="007A7CF3" w:rsidP="007A7CF3">
            <w:pPr>
              <w:rPr>
                <w:sz w:val="21"/>
                <w:szCs w:val="21"/>
              </w:rPr>
            </w:pPr>
            <w:r w:rsidRPr="003E5B06">
              <w:rPr>
                <w:sz w:val="21"/>
                <w:szCs w:val="21"/>
              </w:rPr>
              <w:t xml:space="preserve">Dla koloru: około 7,2 sekundy </w:t>
            </w:r>
          </w:p>
          <w:p w14:paraId="2A8882F5" w14:textId="6F58333B" w:rsidR="007A7CF3" w:rsidRPr="003E5B06" w:rsidRDefault="007A7CF3" w:rsidP="007A7CF3">
            <w:pPr>
              <w:rPr>
                <w:iCs/>
                <w:sz w:val="21"/>
                <w:szCs w:val="21"/>
              </w:rPr>
            </w:pPr>
            <w:r w:rsidRPr="003E5B06">
              <w:rPr>
                <w:sz w:val="21"/>
                <w:szCs w:val="21"/>
              </w:rPr>
              <w:t>Dla B&amp;W: około 5,7 sekundy</w:t>
            </w:r>
          </w:p>
        </w:tc>
        <w:tc>
          <w:tcPr>
            <w:tcW w:w="3439" w:type="dxa"/>
            <w:tcBorders>
              <w:top w:val="nil"/>
              <w:left w:val="nil"/>
              <w:bottom w:val="single" w:sz="4" w:space="0" w:color="auto"/>
              <w:right w:val="single" w:sz="4" w:space="0" w:color="auto"/>
            </w:tcBorders>
          </w:tcPr>
          <w:p w14:paraId="720E8ED9" w14:textId="77777777" w:rsidR="007A7CF3" w:rsidRPr="00042ED9" w:rsidRDefault="007A7CF3" w:rsidP="007A7CF3">
            <w:pPr>
              <w:shd w:val="clear" w:color="auto" w:fill="FFFFFF"/>
              <w:rPr>
                <w:sz w:val="21"/>
                <w:szCs w:val="21"/>
              </w:rPr>
            </w:pPr>
          </w:p>
        </w:tc>
      </w:tr>
      <w:tr w:rsidR="007A7CF3" w:rsidRPr="00AA3D89" w14:paraId="110C8EE2" w14:textId="338B0B3A"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03298CF9" w14:textId="10AB503E" w:rsidR="007A7CF3" w:rsidRPr="00AA3D89" w:rsidRDefault="007A7CF3" w:rsidP="007A7CF3">
            <w:pPr>
              <w:jc w:val="center"/>
              <w:rPr>
                <w:iCs/>
                <w:color w:val="000000"/>
              </w:rPr>
            </w:pPr>
            <w:r>
              <w:rPr>
                <w:iCs/>
                <w:color w:val="000000"/>
              </w:rPr>
              <w:t>15</w:t>
            </w:r>
          </w:p>
        </w:tc>
        <w:tc>
          <w:tcPr>
            <w:tcW w:w="2027" w:type="dxa"/>
            <w:tcBorders>
              <w:top w:val="nil"/>
              <w:left w:val="nil"/>
              <w:bottom w:val="single" w:sz="4" w:space="0" w:color="auto"/>
              <w:right w:val="single" w:sz="4" w:space="0" w:color="auto"/>
            </w:tcBorders>
            <w:shd w:val="clear" w:color="auto" w:fill="auto"/>
            <w:vAlign w:val="center"/>
          </w:tcPr>
          <w:p w14:paraId="6C11D417" w14:textId="746B7F46" w:rsidR="007A7CF3" w:rsidRPr="003E5B06" w:rsidRDefault="007A7CF3" w:rsidP="007A7CF3">
            <w:pPr>
              <w:rPr>
                <w:iCs/>
                <w:sz w:val="21"/>
                <w:szCs w:val="21"/>
              </w:rPr>
            </w:pPr>
            <w:r w:rsidRPr="003E5B06">
              <w:rPr>
                <w:sz w:val="21"/>
                <w:szCs w:val="21"/>
              </w:rPr>
              <w:t>Formaty plików skanowania</w:t>
            </w:r>
          </w:p>
        </w:tc>
        <w:tc>
          <w:tcPr>
            <w:tcW w:w="4394" w:type="dxa"/>
            <w:tcBorders>
              <w:top w:val="nil"/>
              <w:left w:val="nil"/>
              <w:bottom w:val="single" w:sz="4" w:space="0" w:color="auto"/>
              <w:right w:val="single" w:sz="4" w:space="0" w:color="auto"/>
            </w:tcBorders>
            <w:shd w:val="clear" w:color="auto" w:fill="auto"/>
          </w:tcPr>
          <w:p w14:paraId="25722035" w14:textId="77777777" w:rsidR="007A7CF3" w:rsidRPr="003E5B06" w:rsidRDefault="007A7CF3" w:rsidP="007A7CF3">
            <w:pPr>
              <w:shd w:val="clear" w:color="auto" w:fill="FFFFFF"/>
              <w:rPr>
                <w:sz w:val="21"/>
                <w:szCs w:val="21"/>
              </w:rPr>
            </w:pPr>
            <w:r w:rsidRPr="003E5B06">
              <w:rPr>
                <w:sz w:val="21"/>
                <w:szCs w:val="21"/>
              </w:rPr>
              <w:t>JPEG, jedno i wielostronicowy TIFF/XPS/PDF,</w:t>
            </w:r>
          </w:p>
          <w:p w14:paraId="264A52BE" w14:textId="77777777" w:rsidR="007A7CF3" w:rsidRPr="003E5B06" w:rsidRDefault="007A7CF3" w:rsidP="007A7CF3">
            <w:pPr>
              <w:shd w:val="clear" w:color="auto" w:fill="FFFFFF"/>
              <w:rPr>
                <w:sz w:val="21"/>
                <w:szCs w:val="21"/>
              </w:rPr>
            </w:pPr>
            <w:r w:rsidRPr="003E5B06">
              <w:rPr>
                <w:sz w:val="21"/>
                <w:szCs w:val="21"/>
              </w:rPr>
              <w:t>Zabezpieczony</w:t>
            </w:r>
          </w:p>
          <w:p w14:paraId="030279F0" w14:textId="0C55136D" w:rsidR="007A7CF3" w:rsidRPr="003E5B06" w:rsidRDefault="007A7CF3" w:rsidP="007A7CF3">
            <w:pPr>
              <w:rPr>
                <w:iCs/>
                <w:sz w:val="21"/>
                <w:szCs w:val="21"/>
              </w:rPr>
            </w:pPr>
            <w:r w:rsidRPr="003E5B06">
              <w:rPr>
                <w:sz w:val="21"/>
                <w:szCs w:val="21"/>
              </w:rPr>
              <w:t xml:space="preserve">PDF, </w:t>
            </w:r>
            <w:proofErr w:type="spellStart"/>
            <w:r w:rsidRPr="003E5B06">
              <w:rPr>
                <w:sz w:val="21"/>
                <w:szCs w:val="21"/>
              </w:rPr>
              <w:t>Slim</w:t>
            </w:r>
            <w:proofErr w:type="spellEnd"/>
            <w:r w:rsidRPr="003E5B06">
              <w:rPr>
                <w:sz w:val="21"/>
                <w:szCs w:val="21"/>
              </w:rPr>
              <w:t xml:space="preserve"> PDF, PDF/A, PDF/A-2</w:t>
            </w:r>
          </w:p>
        </w:tc>
        <w:tc>
          <w:tcPr>
            <w:tcW w:w="3439" w:type="dxa"/>
            <w:tcBorders>
              <w:top w:val="nil"/>
              <w:left w:val="nil"/>
              <w:bottom w:val="single" w:sz="4" w:space="0" w:color="auto"/>
              <w:right w:val="single" w:sz="4" w:space="0" w:color="auto"/>
            </w:tcBorders>
          </w:tcPr>
          <w:p w14:paraId="783A753A" w14:textId="77777777" w:rsidR="007A7CF3" w:rsidRPr="00042ED9" w:rsidRDefault="007A7CF3" w:rsidP="007A7CF3">
            <w:pPr>
              <w:rPr>
                <w:sz w:val="21"/>
                <w:szCs w:val="21"/>
              </w:rPr>
            </w:pPr>
          </w:p>
        </w:tc>
      </w:tr>
      <w:tr w:rsidR="007A7CF3" w:rsidRPr="00AA3D89" w14:paraId="4BD49857" w14:textId="75B02502"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29D22B67" w14:textId="7647480F" w:rsidR="007A7CF3" w:rsidRPr="00AA3D89" w:rsidRDefault="007A7CF3" w:rsidP="007A7CF3">
            <w:pPr>
              <w:jc w:val="center"/>
              <w:rPr>
                <w:iCs/>
                <w:color w:val="000000"/>
              </w:rPr>
            </w:pPr>
            <w:r>
              <w:rPr>
                <w:iCs/>
                <w:color w:val="000000"/>
              </w:rPr>
              <w:t>16</w:t>
            </w:r>
          </w:p>
        </w:tc>
        <w:tc>
          <w:tcPr>
            <w:tcW w:w="2027" w:type="dxa"/>
            <w:tcBorders>
              <w:top w:val="nil"/>
              <w:left w:val="nil"/>
              <w:bottom w:val="single" w:sz="4" w:space="0" w:color="auto"/>
              <w:right w:val="single" w:sz="4" w:space="0" w:color="auto"/>
            </w:tcBorders>
            <w:shd w:val="clear" w:color="auto" w:fill="auto"/>
            <w:vAlign w:val="center"/>
          </w:tcPr>
          <w:p w14:paraId="7ED7DAD7" w14:textId="5AFEA1E8" w:rsidR="007A7CF3" w:rsidRPr="00CF5945" w:rsidRDefault="007A7CF3" w:rsidP="007A7CF3">
            <w:pPr>
              <w:rPr>
                <w:iCs/>
                <w:sz w:val="21"/>
                <w:szCs w:val="21"/>
              </w:rPr>
            </w:pPr>
            <w:r w:rsidRPr="00CF5945">
              <w:rPr>
                <w:sz w:val="21"/>
                <w:szCs w:val="21"/>
              </w:rPr>
              <w:t>Funkcje skanowania</w:t>
            </w:r>
          </w:p>
        </w:tc>
        <w:tc>
          <w:tcPr>
            <w:tcW w:w="4394" w:type="dxa"/>
            <w:tcBorders>
              <w:top w:val="nil"/>
              <w:left w:val="nil"/>
              <w:bottom w:val="single" w:sz="4" w:space="0" w:color="auto"/>
              <w:right w:val="single" w:sz="4" w:space="0" w:color="auto"/>
            </w:tcBorders>
            <w:shd w:val="clear" w:color="auto" w:fill="auto"/>
          </w:tcPr>
          <w:p w14:paraId="6E32412B" w14:textId="77777777" w:rsidR="007A7CF3" w:rsidRPr="003E5B06" w:rsidRDefault="007A7CF3" w:rsidP="007A7CF3">
            <w:pPr>
              <w:shd w:val="clear" w:color="auto" w:fill="FFFFFF"/>
              <w:rPr>
                <w:sz w:val="21"/>
                <w:szCs w:val="21"/>
              </w:rPr>
            </w:pPr>
            <w:r w:rsidRPr="003E5B06">
              <w:rPr>
                <w:sz w:val="21"/>
                <w:szCs w:val="21"/>
              </w:rPr>
              <w:t>Skanowanie: WS/ do USB/ do E-Mail/ do pliku</w:t>
            </w:r>
          </w:p>
          <w:p w14:paraId="39F374CC" w14:textId="4766A3A9" w:rsidR="007A7CF3" w:rsidRPr="003E5B06" w:rsidRDefault="007A7CF3" w:rsidP="0062793D">
            <w:pPr>
              <w:shd w:val="clear" w:color="auto" w:fill="FFFFFF"/>
              <w:rPr>
                <w:iCs/>
                <w:sz w:val="21"/>
                <w:szCs w:val="21"/>
              </w:rPr>
            </w:pPr>
            <w:r w:rsidRPr="003E5B06">
              <w:rPr>
                <w:sz w:val="21"/>
                <w:szCs w:val="21"/>
              </w:rPr>
              <w:t>(SMB, FTP,</w:t>
            </w:r>
            <w:r w:rsidR="0062793D">
              <w:rPr>
                <w:sz w:val="21"/>
                <w:szCs w:val="21"/>
              </w:rPr>
              <w:t xml:space="preserve"> </w:t>
            </w:r>
            <w:r w:rsidRPr="0062793D">
              <w:rPr>
                <w:sz w:val="21"/>
                <w:szCs w:val="21"/>
              </w:rPr>
              <w:t>FTPS, IPX</w:t>
            </w:r>
            <w:r w:rsidRPr="003E5B06">
              <w:rPr>
                <w:sz w:val="21"/>
                <w:szCs w:val="21"/>
              </w:rPr>
              <w:t>/SPX, lokalnie</w:t>
            </w:r>
          </w:p>
        </w:tc>
        <w:tc>
          <w:tcPr>
            <w:tcW w:w="3439" w:type="dxa"/>
            <w:tcBorders>
              <w:top w:val="nil"/>
              <w:left w:val="nil"/>
              <w:bottom w:val="single" w:sz="4" w:space="0" w:color="auto"/>
              <w:right w:val="single" w:sz="4" w:space="0" w:color="auto"/>
            </w:tcBorders>
          </w:tcPr>
          <w:p w14:paraId="0188B025" w14:textId="77777777" w:rsidR="007A7CF3" w:rsidRPr="00042ED9" w:rsidRDefault="007A7CF3" w:rsidP="007A7CF3">
            <w:pPr>
              <w:rPr>
                <w:sz w:val="21"/>
                <w:szCs w:val="21"/>
              </w:rPr>
            </w:pPr>
          </w:p>
        </w:tc>
      </w:tr>
      <w:tr w:rsidR="007A7CF3" w:rsidRPr="00AA3D89" w14:paraId="3506D26A" w14:textId="73DA3D00"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35E52077" w14:textId="65329124" w:rsidR="007A7CF3" w:rsidRPr="00AA3D89" w:rsidRDefault="007A7CF3" w:rsidP="007A7CF3">
            <w:pPr>
              <w:jc w:val="center"/>
              <w:rPr>
                <w:iCs/>
                <w:color w:val="000000"/>
              </w:rPr>
            </w:pPr>
            <w:r>
              <w:rPr>
                <w:iCs/>
                <w:color w:val="000000"/>
              </w:rPr>
              <w:t>17</w:t>
            </w:r>
          </w:p>
        </w:tc>
        <w:tc>
          <w:tcPr>
            <w:tcW w:w="2027" w:type="dxa"/>
            <w:tcBorders>
              <w:top w:val="nil"/>
              <w:left w:val="nil"/>
              <w:bottom w:val="single" w:sz="4" w:space="0" w:color="auto"/>
              <w:right w:val="single" w:sz="4" w:space="0" w:color="auto"/>
            </w:tcBorders>
            <w:shd w:val="clear" w:color="auto" w:fill="auto"/>
            <w:vAlign w:val="center"/>
          </w:tcPr>
          <w:p w14:paraId="321B4D6C" w14:textId="6240CB21" w:rsidR="007A7CF3" w:rsidRPr="003E5B06" w:rsidRDefault="007A7CF3" w:rsidP="007A7CF3">
            <w:pPr>
              <w:rPr>
                <w:iCs/>
                <w:sz w:val="21"/>
                <w:szCs w:val="21"/>
              </w:rPr>
            </w:pPr>
            <w:r w:rsidRPr="003E5B06">
              <w:rPr>
                <w:sz w:val="21"/>
                <w:szCs w:val="21"/>
              </w:rPr>
              <w:t>Wydruk mobilny</w:t>
            </w:r>
          </w:p>
        </w:tc>
        <w:tc>
          <w:tcPr>
            <w:tcW w:w="4394" w:type="dxa"/>
            <w:tcBorders>
              <w:top w:val="nil"/>
              <w:left w:val="nil"/>
              <w:bottom w:val="single" w:sz="4" w:space="0" w:color="auto"/>
              <w:right w:val="single" w:sz="4" w:space="0" w:color="auto"/>
            </w:tcBorders>
            <w:shd w:val="clear" w:color="auto" w:fill="auto"/>
          </w:tcPr>
          <w:p w14:paraId="5C75FA0E" w14:textId="6ABDAA4B" w:rsidR="007A7CF3" w:rsidRPr="003E5B06" w:rsidRDefault="007A7CF3" w:rsidP="007A7CF3">
            <w:pPr>
              <w:rPr>
                <w:iCs/>
                <w:sz w:val="21"/>
                <w:szCs w:val="21"/>
              </w:rPr>
            </w:pPr>
            <w:r w:rsidRPr="003E5B06">
              <w:rPr>
                <w:sz w:val="21"/>
                <w:szCs w:val="21"/>
              </w:rPr>
              <w:t xml:space="preserve">e-BRIDGE </w:t>
            </w:r>
            <w:proofErr w:type="spellStart"/>
            <w:r w:rsidRPr="003E5B06">
              <w:rPr>
                <w:sz w:val="21"/>
                <w:szCs w:val="21"/>
              </w:rPr>
              <w:t>Print</w:t>
            </w:r>
            <w:proofErr w:type="spellEnd"/>
            <w:r w:rsidRPr="003E5B06">
              <w:rPr>
                <w:sz w:val="21"/>
                <w:szCs w:val="21"/>
              </w:rPr>
              <w:t xml:space="preserve"> &amp; </w:t>
            </w:r>
            <w:proofErr w:type="spellStart"/>
            <w:r w:rsidRPr="003E5B06">
              <w:rPr>
                <w:sz w:val="21"/>
                <w:szCs w:val="21"/>
              </w:rPr>
              <w:t>Capture</w:t>
            </w:r>
            <w:proofErr w:type="spellEnd"/>
            <w:r w:rsidRPr="003E5B06">
              <w:rPr>
                <w:sz w:val="21"/>
                <w:szCs w:val="21"/>
              </w:rPr>
              <w:t xml:space="preserve">, </w:t>
            </w:r>
            <w:proofErr w:type="spellStart"/>
            <w:r w:rsidRPr="003E5B06">
              <w:rPr>
                <w:sz w:val="21"/>
                <w:szCs w:val="21"/>
              </w:rPr>
              <w:t>AirPrint</w:t>
            </w:r>
            <w:proofErr w:type="spellEnd"/>
            <w:r w:rsidRPr="003E5B06">
              <w:rPr>
                <w:sz w:val="21"/>
                <w:szCs w:val="21"/>
              </w:rPr>
              <w:t xml:space="preserve">, </w:t>
            </w:r>
            <w:proofErr w:type="spellStart"/>
            <w:r w:rsidRPr="003E5B06">
              <w:rPr>
                <w:sz w:val="21"/>
                <w:szCs w:val="21"/>
              </w:rPr>
              <w:t>Mopria</w:t>
            </w:r>
            <w:proofErr w:type="spellEnd"/>
            <w:r w:rsidRPr="003E5B06">
              <w:rPr>
                <w:sz w:val="21"/>
                <w:szCs w:val="21"/>
              </w:rPr>
              <w:t xml:space="preserve"> </w:t>
            </w:r>
            <w:proofErr w:type="spellStart"/>
            <w:r w:rsidRPr="003E5B06">
              <w:rPr>
                <w:sz w:val="21"/>
                <w:szCs w:val="21"/>
              </w:rPr>
              <w:t>Print</w:t>
            </w:r>
            <w:proofErr w:type="spellEnd"/>
            <w:r w:rsidRPr="003E5B06">
              <w:rPr>
                <w:sz w:val="21"/>
                <w:szCs w:val="21"/>
              </w:rPr>
              <w:t xml:space="preserve"> Service, Google </w:t>
            </w:r>
            <w:proofErr w:type="spellStart"/>
            <w:r w:rsidRPr="003E5B06">
              <w:rPr>
                <w:sz w:val="21"/>
                <w:szCs w:val="21"/>
              </w:rPr>
              <w:t>Cloud</w:t>
            </w:r>
            <w:proofErr w:type="spellEnd"/>
            <w:r w:rsidRPr="003E5B06">
              <w:rPr>
                <w:sz w:val="21"/>
                <w:szCs w:val="21"/>
              </w:rPr>
              <w:t xml:space="preserve"> </w:t>
            </w:r>
            <w:proofErr w:type="spellStart"/>
            <w:r w:rsidRPr="003E5B06">
              <w:rPr>
                <w:sz w:val="21"/>
                <w:szCs w:val="21"/>
              </w:rPr>
              <w:t>Print</w:t>
            </w:r>
            <w:proofErr w:type="spellEnd"/>
          </w:p>
        </w:tc>
        <w:tc>
          <w:tcPr>
            <w:tcW w:w="3439" w:type="dxa"/>
            <w:tcBorders>
              <w:top w:val="nil"/>
              <w:left w:val="nil"/>
              <w:bottom w:val="single" w:sz="4" w:space="0" w:color="auto"/>
              <w:right w:val="single" w:sz="4" w:space="0" w:color="auto"/>
            </w:tcBorders>
          </w:tcPr>
          <w:p w14:paraId="166326BC" w14:textId="77777777" w:rsidR="007A7CF3" w:rsidRPr="00042ED9" w:rsidRDefault="007A7CF3" w:rsidP="007A7CF3">
            <w:pPr>
              <w:rPr>
                <w:sz w:val="21"/>
                <w:szCs w:val="21"/>
              </w:rPr>
            </w:pPr>
          </w:p>
        </w:tc>
      </w:tr>
      <w:tr w:rsidR="007A7CF3" w:rsidRPr="00AA3D89" w14:paraId="194DDD9C" w14:textId="74D1B15E" w:rsidTr="00DC3F2C">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61C2F27D" w14:textId="2054F612" w:rsidR="007A7CF3" w:rsidRPr="00AA3D89" w:rsidRDefault="007A7CF3" w:rsidP="007A7CF3">
            <w:pPr>
              <w:jc w:val="center"/>
              <w:rPr>
                <w:iCs/>
                <w:color w:val="000000"/>
              </w:rPr>
            </w:pPr>
            <w:r>
              <w:rPr>
                <w:iCs/>
                <w:color w:val="000000"/>
              </w:rPr>
              <w:t>18</w:t>
            </w:r>
          </w:p>
        </w:tc>
        <w:tc>
          <w:tcPr>
            <w:tcW w:w="2027" w:type="dxa"/>
            <w:tcBorders>
              <w:top w:val="nil"/>
              <w:left w:val="nil"/>
              <w:bottom w:val="single" w:sz="4" w:space="0" w:color="auto"/>
              <w:right w:val="single" w:sz="4" w:space="0" w:color="auto"/>
            </w:tcBorders>
            <w:shd w:val="clear" w:color="auto" w:fill="auto"/>
            <w:vAlign w:val="center"/>
          </w:tcPr>
          <w:p w14:paraId="0EDD9847" w14:textId="093B0260" w:rsidR="007A7CF3" w:rsidRPr="003E5B06" w:rsidRDefault="007A7CF3" w:rsidP="007A7CF3">
            <w:pPr>
              <w:rPr>
                <w:iCs/>
                <w:sz w:val="21"/>
                <w:szCs w:val="21"/>
              </w:rPr>
            </w:pPr>
            <w:r w:rsidRPr="003E5B06">
              <w:rPr>
                <w:sz w:val="21"/>
                <w:szCs w:val="21"/>
              </w:rPr>
              <w:t>Funkcje drukowania</w:t>
            </w:r>
          </w:p>
        </w:tc>
        <w:tc>
          <w:tcPr>
            <w:tcW w:w="4394" w:type="dxa"/>
            <w:tcBorders>
              <w:top w:val="nil"/>
              <w:left w:val="nil"/>
              <w:bottom w:val="single" w:sz="4" w:space="0" w:color="auto"/>
              <w:right w:val="single" w:sz="4" w:space="0" w:color="auto"/>
            </w:tcBorders>
            <w:shd w:val="clear" w:color="auto" w:fill="auto"/>
          </w:tcPr>
          <w:p w14:paraId="6627A0BA" w14:textId="6845C0DD" w:rsidR="007A7CF3" w:rsidRPr="003E5B06" w:rsidRDefault="007A7CF3" w:rsidP="007A7CF3">
            <w:pPr>
              <w:rPr>
                <w:iCs/>
                <w:sz w:val="21"/>
                <w:szCs w:val="21"/>
              </w:rPr>
            </w:pPr>
            <w:r w:rsidRPr="003E5B06">
              <w:rPr>
                <w:sz w:val="21"/>
                <w:szCs w:val="21"/>
              </w:rPr>
              <w:t>Uniwersalny sterownik, Wtyczki (plug-</w:t>
            </w:r>
            <w:proofErr w:type="spellStart"/>
            <w:r w:rsidRPr="003E5B06">
              <w:rPr>
                <w:sz w:val="21"/>
                <w:szCs w:val="21"/>
              </w:rPr>
              <w:t>ins</w:t>
            </w:r>
            <w:proofErr w:type="spellEnd"/>
            <w:r w:rsidRPr="003E5B06">
              <w:rPr>
                <w:sz w:val="21"/>
                <w:szCs w:val="21"/>
              </w:rPr>
              <w:t>)) do sterownika, Wydruk z USB, Wydruk wstrzymany, Druk Tandemowy, Wydruk bezpośredni z e-mail</w:t>
            </w:r>
          </w:p>
        </w:tc>
        <w:tc>
          <w:tcPr>
            <w:tcW w:w="3439" w:type="dxa"/>
            <w:tcBorders>
              <w:top w:val="nil"/>
              <w:left w:val="nil"/>
              <w:bottom w:val="single" w:sz="4" w:space="0" w:color="auto"/>
              <w:right w:val="single" w:sz="4" w:space="0" w:color="auto"/>
            </w:tcBorders>
          </w:tcPr>
          <w:p w14:paraId="2B8E5065" w14:textId="77777777" w:rsidR="007A7CF3" w:rsidRPr="00042ED9" w:rsidRDefault="007A7CF3" w:rsidP="007A7CF3">
            <w:pPr>
              <w:rPr>
                <w:sz w:val="21"/>
                <w:szCs w:val="21"/>
              </w:rPr>
            </w:pPr>
          </w:p>
        </w:tc>
      </w:tr>
      <w:tr w:rsidR="003E5B06" w:rsidRPr="00AA3D89" w14:paraId="482B2916" w14:textId="0DAF063D" w:rsidTr="00DC3F2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tcPr>
          <w:p w14:paraId="5B3B5B93" w14:textId="5F6FFB5F" w:rsidR="003E5B06" w:rsidRPr="00AA3D89" w:rsidRDefault="00B264DF" w:rsidP="003E5B06">
            <w:pPr>
              <w:jc w:val="center"/>
              <w:rPr>
                <w:iCs/>
                <w:color w:val="000000"/>
              </w:rPr>
            </w:pPr>
            <w:r>
              <w:rPr>
                <w:iCs/>
                <w:color w:val="000000"/>
              </w:rPr>
              <w:t>1</w:t>
            </w:r>
            <w:r w:rsidR="007A7CF3">
              <w:rPr>
                <w:iCs/>
                <w:color w:val="000000"/>
              </w:rPr>
              <w:t>9</w:t>
            </w:r>
          </w:p>
        </w:tc>
        <w:tc>
          <w:tcPr>
            <w:tcW w:w="2027" w:type="dxa"/>
            <w:tcBorders>
              <w:top w:val="nil"/>
              <w:left w:val="nil"/>
              <w:bottom w:val="single" w:sz="4" w:space="0" w:color="auto"/>
              <w:right w:val="single" w:sz="4" w:space="0" w:color="auto"/>
            </w:tcBorders>
            <w:shd w:val="clear" w:color="auto" w:fill="auto"/>
            <w:vAlign w:val="center"/>
          </w:tcPr>
          <w:p w14:paraId="0F34EF32" w14:textId="464626E7" w:rsidR="003E5B06" w:rsidRPr="003E5B06" w:rsidRDefault="003E5B06" w:rsidP="003E5B06">
            <w:pPr>
              <w:rPr>
                <w:iCs/>
                <w:sz w:val="21"/>
                <w:szCs w:val="21"/>
              </w:rPr>
            </w:pPr>
            <w:r w:rsidRPr="003E5B06">
              <w:rPr>
                <w:sz w:val="21"/>
                <w:szCs w:val="21"/>
              </w:rPr>
              <w:t>Wydajność materiałów eksploatacyjnych</w:t>
            </w:r>
          </w:p>
        </w:tc>
        <w:tc>
          <w:tcPr>
            <w:tcW w:w="4394" w:type="dxa"/>
            <w:tcBorders>
              <w:top w:val="nil"/>
              <w:left w:val="nil"/>
              <w:bottom w:val="single" w:sz="4" w:space="0" w:color="auto"/>
              <w:right w:val="single" w:sz="4" w:space="0" w:color="auto"/>
            </w:tcBorders>
            <w:shd w:val="clear" w:color="auto" w:fill="auto"/>
          </w:tcPr>
          <w:p w14:paraId="7CC90E01" w14:textId="096DD047" w:rsidR="003E5B06" w:rsidRPr="003E5B06" w:rsidRDefault="003E5B06" w:rsidP="003E5B06">
            <w:pPr>
              <w:rPr>
                <w:iCs/>
                <w:sz w:val="21"/>
                <w:szCs w:val="21"/>
              </w:rPr>
            </w:pPr>
            <w:r w:rsidRPr="003E5B06">
              <w:rPr>
                <w:sz w:val="21"/>
                <w:szCs w:val="21"/>
              </w:rPr>
              <w:t>Oryginalne tonery o wydajności nie mniejszej niż</w:t>
            </w:r>
            <w:r w:rsidR="00A3771E">
              <w:rPr>
                <w:sz w:val="21"/>
                <w:szCs w:val="21"/>
              </w:rPr>
              <w:t>:</w:t>
            </w:r>
            <w:r w:rsidRPr="003E5B06">
              <w:rPr>
                <w:sz w:val="21"/>
                <w:szCs w:val="21"/>
              </w:rPr>
              <w:t xml:space="preserve"> kolorowe: 17.400 wydruków, czarny: 18.100 wydruków (wydajność mierzona dla 5% pokrycia)</w:t>
            </w:r>
          </w:p>
        </w:tc>
        <w:tc>
          <w:tcPr>
            <w:tcW w:w="3439" w:type="dxa"/>
            <w:tcBorders>
              <w:top w:val="nil"/>
              <w:left w:val="nil"/>
              <w:bottom w:val="single" w:sz="4" w:space="0" w:color="auto"/>
              <w:right w:val="single" w:sz="4" w:space="0" w:color="auto"/>
            </w:tcBorders>
          </w:tcPr>
          <w:p w14:paraId="0E8F19F2" w14:textId="77777777" w:rsidR="003E5B06" w:rsidRPr="00042ED9" w:rsidRDefault="003E5B06" w:rsidP="003E5B06">
            <w:pPr>
              <w:rPr>
                <w:sz w:val="21"/>
                <w:szCs w:val="21"/>
              </w:rPr>
            </w:pPr>
          </w:p>
        </w:tc>
      </w:tr>
    </w:tbl>
    <w:p w14:paraId="64402245" w14:textId="77777777" w:rsidR="001A6C37" w:rsidRDefault="001A6C37" w:rsidP="001A6C37">
      <w:pPr>
        <w:ind w:left="-284" w:right="-143"/>
        <w:rPr>
          <w:color w:val="000000"/>
          <w:sz w:val="22"/>
          <w:szCs w:val="22"/>
        </w:rPr>
      </w:pPr>
    </w:p>
    <w:p w14:paraId="0B6FAC8D" w14:textId="77777777" w:rsidR="001A6C37" w:rsidRDefault="001A6C37" w:rsidP="001A6C37">
      <w:pPr>
        <w:ind w:left="-284" w:right="-143"/>
        <w:rPr>
          <w:color w:val="000000"/>
          <w:sz w:val="22"/>
          <w:szCs w:val="22"/>
        </w:rPr>
      </w:pPr>
    </w:p>
    <w:p w14:paraId="563B5DE2" w14:textId="77777777" w:rsidR="001A6C37" w:rsidRDefault="001A6C37" w:rsidP="001A6C37">
      <w:pPr>
        <w:ind w:left="-284" w:right="-143"/>
        <w:rPr>
          <w:b/>
          <w:bCs/>
          <w:sz w:val="21"/>
          <w:szCs w:val="21"/>
        </w:rPr>
      </w:pPr>
      <w:r>
        <w:rPr>
          <w:color w:val="000000"/>
          <w:sz w:val="21"/>
          <w:szCs w:val="21"/>
        </w:rPr>
        <w:t>..............................., dnia ................................</w:t>
      </w:r>
    </w:p>
    <w:p w14:paraId="3E8D9DF0" w14:textId="77777777" w:rsidR="001A6C37" w:rsidRPr="00361357" w:rsidRDefault="001A6C37" w:rsidP="001A6C37">
      <w:pPr>
        <w:ind w:left="-284"/>
        <w:jc w:val="right"/>
        <w:rPr>
          <w:sz w:val="18"/>
          <w:szCs w:val="18"/>
        </w:rPr>
      </w:pPr>
    </w:p>
    <w:p w14:paraId="59F0DD2C" w14:textId="66970935" w:rsidR="00385AD5" w:rsidRDefault="00385AD5" w:rsidP="001A6C37">
      <w:pPr>
        <w:ind w:left="-284"/>
        <w:jc w:val="right"/>
        <w:rPr>
          <w:sz w:val="18"/>
          <w:szCs w:val="18"/>
        </w:rPr>
      </w:pPr>
      <w:r>
        <w:rPr>
          <w:sz w:val="18"/>
          <w:szCs w:val="18"/>
        </w:rPr>
        <w:br w:type="page"/>
      </w:r>
    </w:p>
    <w:p w14:paraId="45B53BA4" w14:textId="44F213E2" w:rsidR="00CB58BC" w:rsidRPr="003704B4" w:rsidRDefault="00CB58BC" w:rsidP="00CB58BC">
      <w:pPr>
        <w:pStyle w:val="Tekstpodstawowy3"/>
        <w:ind w:left="5670"/>
        <w:jc w:val="right"/>
        <w:rPr>
          <w:b w:val="0"/>
          <w:i/>
          <w:sz w:val="20"/>
          <w:lang w:val="pl-PL"/>
        </w:rPr>
      </w:pPr>
      <w:r w:rsidRPr="0025658A">
        <w:rPr>
          <w:b w:val="0"/>
          <w:i/>
          <w:sz w:val="20"/>
          <w:lang w:val="pl-PL"/>
        </w:rPr>
        <w:lastRenderedPageBreak/>
        <w:t xml:space="preserve">Załącznik nr </w:t>
      </w:r>
      <w:r w:rsidR="00385AD5">
        <w:rPr>
          <w:b w:val="0"/>
          <w:i/>
          <w:sz w:val="20"/>
          <w:lang w:val="pl-PL"/>
        </w:rPr>
        <w:t>4</w:t>
      </w:r>
    </w:p>
    <w:p w14:paraId="54BDE09D" w14:textId="77777777" w:rsidR="00CB58BC" w:rsidRPr="003704B4" w:rsidRDefault="00CB58BC" w:rsidP="00CB58BC">
      <w:pPr>
        <w:ind w:left="284"/>
        <w:rPr>
          <w:b/>
          <w:i/>
          <w:u w:val="single"/>
        </w:rPr>
      </w:pPr>
      <w:r w:rsidRPr="003704B4">
        <w:rPr>
          <w:b/>
          <w:i/>
          <w:u w:val="single"/>
        </w:rPr>
        <w:t xml:space="preserve">Nazwa i adres Wykonawcy: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313E068E" w:rsidR="00CB58BC" w:rsidRPr="003704B4" w:rsidRDefault="00CB58BC" w:rsidP="00CB58BC">
      <w:pPr>
        <w:ind w:left="-284"/>
        <w:jc w:val="center"/>
        <w:rPr>
          <w:b/>
          <w:sz w:val="22"/>
          <w:szCs w:val="22"/>
        </w:rPr>
      </w:pPr>
      <w:r w:rsidRPr="003704B4">
        <w:rPr>
          <w:b/>
          <w:sz w:val="22"/>
          <w:szCs w:val="22"/>
        </w:rPr>
        <w:t>Prawo zamówień publicznych (tj.: Dz.U. 20</w:t>
      </w:r>
      <w:r w:rsidR="00662828">
        <w:rPr>
          <w:b/>
          <w:sz w:val="22"/>
          <w:szCs w:val="22"/>
        </w:rPr>
        <w:t>21</w:t>
      </w:r>
      <w:r w:rsidRPr="003704B4">
        <w:rPr>
          <w:b/>
          <w:sz w:val="22"/>
          <w:szCs w:val="22"/>
        </w:rPr>
        <w:t xml:space="preserve"> poz.</w:t>
      </w:r>
      <w:r w:rsidR="00662828">
        <w:rPr>
          <w:b/>
          <w:sz w:val="22"/>
          <w:szCs w:val="22"/>
        </w:rPr>
        <w:t>1129</w:t>
      </w:r>
      <w:r w:rsidR="00F61133">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5C09C682" w14:textId="77777777" w:rsidR="00172A41" w:rsidRDefault="00CB58BC" w:rsidP="00CB58BC">
      <w:pPr>
        <w:pStyle w:val="Tytu"/>
        <w:rPr>
          <w:i/>
          <w:sz w:val="22"/>
          <w:szCs w:val="22"/>
          <w:lang w:val="pl-PL"/>
        </w:rPr>
      </w:pPr>
      <w:r w:rsidRPr="0025658A">
        <w:rPr>
          <w:i/>
          <w:sz w:val="22"/>
          <w:szCs w:val="22"/>
        </w:rPr>
        <w:t>„</w:t>
      </w:r>
      <w:r w:rsidR="00BD1617" w:rsidRPr="00BD1617">
        <w:rPr>
          <w:i/>
          <w:sz w:val="22"/>
          <w:szCs w:val="22"/>
          <w:lang w:val="pl-PL"/>
        </w:rPr>
        <w:t xml:space="preserve">Dzierżawa urządzenia kopiująco – drukującego </w:t>
      </w:r>
    </w:p>
    <w:p w14:paraId="4EF2EEC1" w14:textId="74CC4897" w:rsidR="00CB58BC" w:rsidRPr="003704B4" w:rsidRDefault="00BD1617" w:rsidP="00CB58BC">
      <w:pPr>
        <w:pStyle w:val="Tytu"/>
        <w:rPr>
          <w:i/>
          <w:sz w:val="22"/>
          <w:szCs w:val="22"/>
          <w:lang w:val="pl-PL"/>
        </w:rPr>
      </w:pPr>
      <w:r w:rsidRPr="00BD1617">
        <w:rPr>
          <w:i/>
          <w:sz w:val="22"/>
          <w:szCs w:val="22"/>
          <w:lang w:val="pl-PL"/>
        </w:rPr>
        <w:t xml:space="preserve">oraz </w:t>
      </w:r>
      <w:r w:rsidR="00A01B94">
        <w:rPr>
          <w:i/>
          <w:sz w:val="22"/>
          <w:szCs w:val="22"/>
          <w:lang w:val="pl-PL"/>
        </w:rPr>
        <w:t xml:space="preserve">sukcesywne </w:t>
      </w:r>
      <w:r w:rsidRPr="00BD1617">
        <w:rPr>
          <w:i/>
          <w:sz w:val="22"/>
          <w:szCs w:val="22"/>
          <w:lang w:val="pl-PL"/>
        </w:rPr>
        <w:t>dosta</w:t>
      </w:r>
      <w:r w:rsidR="00A01B94">
        <w:rPr>
          <w:i/>
          <w:sz w:val="22"/>
          <w:szCs w:val="22"/>
          <w:lang w:val="pl-PL"/>
        </w:rPr>
        <w:t>rczanie</w:t>
      </w:r>
      <w:r w:rsidRPr="00BD1617">
        <w:rPr>
          <w:i/>
          <w:sz w:val="22"/>
          <w:szCs w:val="22"/>
          <w:lang w:val="pl-PL"/>
        </w:rPr>
        <w:t xml:space="preserve"> materiałów eksploatacyjnych</w:t>
      </w:r>
      <w:r w:rsidR="00172A41">
        <w:rPr>
          <w:i/>
          <w:sz w:val="22"/>
          <w:szCs w:val="22"/>
          <w:lang w:val="pl-PL"/>
        </w:rPr>
        <w:t xml:space="preserve"> </w:t>
      </w:r>
      <w:r w:rsidR="00172A41" w:rsidRPr="00172A41">
        <w:rPr>
          <w:i/>
          <w:sz w:val="22"/>
          <w:szCs w:val="22"/>
          <w:lang w:val="pl-PL"/>
        </w:rPr>
        <w:t>do zaoferowanego urządzenia</w:t>
      </w:r>
      <w:r w:rsidR="0025658A" w:rsidRPr="0025658A">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6AB90538" w:rsidR="00CB58BC" w:rsidRPr="003704B4" w:rsidRDefault="00CB58BC" w:rsidP="0025658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25658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3CEB559A"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25658A">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1741F530" w14:textId="0BB687BC" w:rsidR="00CB58BC" w:rsidRDefault="00CB58BC" w:rsidP="0025658A">
      <w:pPr>
        <w:spacing w:line="276" w:lineRule="auto"/>
        <w:ind w:left="-142" w:right="141" w:hanging="1"/>
        <w:jc w:val="both"/>
        <w:rPr>
          <w:sz w:val="22"/>
          <w:szCs w:val="22"/>
        </w:rPr>
      </w:pPr>
      <w:r w:rsidRPr="003704B4">
        <w:rPr>
          <w:sz w:val="22"/>
          <w:szCs w:val="22"/>
        </w:rPr>
        <w:t>……………………………….…………………………………………………………………………………………</w:t>
      </w:r>
      <w:r w:rsidR="0025658A" w:rsidRPr="003704B4">
        <w:rPr>
          <w:sz w:val="22"/>
          <w:szCs w:val="22"/>
        </w:rPr>
        <w:t>……………………………….…………………………………………………………………………………………</w:t>
      </w:r>
    </w:p>
    <w:p w14:paraId="7E50B739" w14:textId="2D8BBA48" w:rsidR="0025658A" w:rsidRDefault="0025658A" w:rsidP="0025658A">
      <w:pPr>
        <w:spacing w:line="276" w:lineRule="auto"/>
        <w:ind w:left="-142" w:right="141" w:hanging="1"/>
        <w:jc w:val="both"/>
        <w:rPr>
          <w:sz w:val="22"/>
          <w:szCs w:val="22"/>
        </w:rPr>
      </w:pPr>
      <w:r w:rsidRPr="003704B4">
        <w:rPr>
          <w:sz w:val="22"/>
          <w:szCs w:val="22"/>
        </w:rPr>
        <w:t>……………………………….…………………………………………………………………………………………</w:t>
      </w:r>
    </w:p>
    <w:p w14:paraId="64762210" w14:textId="2305ABB6" w:rsidR="0025658A" w:rsidRDefault="0025658A" w:rsidP="0025658A">
      <w:pPr>
        <w:spacing w:line="276" w:lineRule="auto"/>
        <w:ind w:left="-142" w:right="141" w:hanging="1"/>
        <w:jc w:val="both"/>
        <w:rPr>
          <w:sz w:val="22"/>
          <w:szCs w:val="22"/>
        </w:rPr>
      </w:pPr>
      <w:r w:rsidRPr="003704B4">
        <w:rPr>
          <w:sz w:val="22"/>
          <w:szCs w:val="22"/>
        </w:rPr>
        <w:t>……………………………….…………………………………………………………………………………………</w:t>
      </w:r>
    </w:p>
    <w:p w14:paraId="7041C140" w14:textId="77777777" w:rsidR="0025658A" w:rsidRPr="003704B4" w:rsidRDefault="0025658A" w:rsidP="0025658A">
      <w:pPr>
        <w:spacing w:line="276" w:lineRule="auto"/>
        <w:ind w:left="-142" w:right="141" w:hanging="1"/>
        <w:jc w:val="both"/>
        <w:rPr>
          <w:sz w:val="22"/>
          <w:szCs w:val="22"/>
        </w:rPr>
      </w:pPr>
    </w:p>
    <w:p w14:paraId="5867E8E9" w14:textId="2B3FB77C" w:rsidR="00CB58BC" w:rsidRDefault="00CB58BC" w:rsidP="00CB58BC">
      <w:pPr>
        <w:spacing w:line="276" w:lineRule="auto"/>
        <w:ind w:left="-284" w:right="141" w:hanging="1"/>
        <w:jc w:val="both"/>
        <w:rPr>
          <w:sz w:val="22"/>
          <w:szCs w:val="22"/>
        </w:rPr>
      </w:pPr>
    </w:p>
    <w:p w14:paraId="466ECEE9" w14:textId="77777777" w:rsidR="0025658A" w:rsidRPr="003704B4" w:rsidRDefault="0025658A"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5E3D34A7" w14:textId="066B0A77" w:rsidR="00FE6981" w:rsidRPr="001B4939" w:rsidRDefault="00994E64" w:rsidP="00FE6981">
      <w:pPr>
        <w:jc w:val="right"/>
        <w:rPr>
          <w:i/>
        </w:rPr>
      </w:pPr>
      <w:r>
        <w:rPr>
          <w:i/>
          <w:iCs/>
        </w:rPr>
        <w:br w:type="page"/>
      </w:r>
    </w:p>
    <w:p w14:paraId="7C72653C" w14:textId="02FBFD84" w:rsidR="00BC511A" w:rsidRPr="00DF085D" w:rsidRDefault="00BC511A" w:rsidP="00BC511A">
      <w:pPr>
        <w:ind w:left="-284"/>
        <w:jc w:val="right"/>
        <w:rPr>
          <w:i/>
        </w:rPr>
      </w:pPr>
      <w:r w:rsidRPr="00FE6981">
        <w:rPr>
          <w:i/>
        </w:rPr>
        <w:lastRenderedPageBreak/>
        <w:t xml:space="preserve">Załącznik nr </w:t>
      </w:r>
      <w:r w:rsidR="00FE6981" w:rsidRPr="00FE6981">
        <w:rPr>
          <w:i/>
        </w:rPr>
        <w:t>5</w:t>
      </w:r>
    </w:p>
    <w:p w14:paraId="4BA2BBE3" w14:textId="77777777" w:rsidR="00BC511A" w:rsidRPr="00CB6F3D" w:rsidRDefault="00BC511A" w:rsidP="00BC511A">
      <w:pPr>
        <w:ind w:left="284"/>
        <w:rPr>
          <w:b/>
          <w:i/>
          <w:u w:val="single"/>
        </w:rPr>
      </w:pPr>
      <w:r w:rsidRPr="00CB6F3D">
        <w:rPr>
          <w:b/>
          <w:i/>
          <w:u w:val="single"/>
        </w:rPr>
        <w:t xml:space="preserve">Nazwa i adres Wykonawcy: </w:t>
      </w:r>
    </w:p>
    <w:p w14:paraId="3D0ECE81" w14:textId="77777777" w:rsidR="00BC511A" w:rsidRDefault="00BC511A" w:rsidP="00BC511A"/>
    <w:p w14:paraId="7C14F8EF" w14:textId="77777777" w:rsidR="00BC511A" w:rsidRDefault="00BC511A" w:rsidP="00BC511A">
      <w:r w:rsidRPr="00A00B28">
        <w:t>…............................................</w:t>
      </w:r>
      <w:r>
        <w:t>........</w:t>
      </w:r>
    </w:p>
    <w:p w14:paraId="4B9EF35E" w14:textId="77777777" w:rsidR="00BC511A" w:rsidRDefault="00BC511A" w:rsidP="00BC511A"/>
    <w:p w14:paraId="2BEB3172" w14:textId="77777777" w:rsidR="00BC511A" w:rsidRDefault="00BC511A" w:rsidP="00BC511A">
      <w:r w:rsidRPr="00A00B28">
        <w:t>…............................................</w:t>
      </w:r>
      <w:r>
        <w:t>........</w:t>
      </w:r>
    </w:p>
    <w:p w14:paraId="78D4A326" w14:textId="77777777" w:rsidR="00BC511A" w:rsidRDefault="00BC511A" w:rsidP="00BC511A"/>
    <w:p w14:paraId="1083E69D" w14:textId="77777777" w:rsidR="00BC511A" w:rsidRDefault="00BC511A" w:rsidP="00BC511A">
      <w:r w:rsidRPr="00A00B28">
        <w:t>…............................................</w:t>
      </w:r>
      <w:r>
        <w:t>........</w:t>
      </w:r>
    </w:p>
    <w:p w14:paraId="2F32C79D" w14:textId="77777777" w:rsidR="00BC511A" w:rsidRPr="00E50ECC" w:rsidRDefault="00BC511A" w:rsidP="00BC511A">
      <w:pPr>
        <w:rPr>
          <w:color w:val="000000"/>
        </w:rPr>
      </w:pPr>
    </w:p>
    <w:p w14:paraId="4A209CD0" w14:textId="77777777" w:rsidR="00BC511A" w:rsidRPr="00E50ECC" w:rsidRDefault="00BC511A" w:rsidP="00BC511A">
      <w:pPr>
        <w:rPr>
          <w:color w:val="000000"/>
          <w:sz w:val="10"/>
          <w:szCs w:val="10"/>
        </w:rPr>
      </w:pPr>
    </w:p>
    <w:p w14:paraId="602CBC0A" w14:textId="77777777" w:rsidR="00BC511A" w:rsidRPr="00E50ECC" w:rsidRDefault="00BC511A" w:rsidP="00BC511A">
      <w:pPr>
        <w:ind w:left="-284"/>
        <w:rPr>
          <w:color w:val="000000"/>
          <w:sz w:val="10"/>
          <w:szCs w:val="10"/>
        </w:rPr>
      </w:pPr>
    </w:p>
    <w:p w14:paraId="2F36BBBA" w14:textId="77777777" w:rsidR="00BC511A" w:rsidRDefault="00BC511A" w:rsidP="00BC511A">
      <w:pPr>
        <w:spacing w:line="360" w:lineRule="auto"/>
        <w:ind w:left="-284"/>
        <w:jc w:val="center"/>
        <w:rPr>
          <w:b/>
          <w:color w:val="000000"/>
          <w:spacing w:val="80"/>
          <w:sz w:val="22"/>
          <w:szCs w:val="22"/>
        </w:rPr>
      </w:pPr>
      <w:r w:rsidRPr="00E50ECC">
        <w:rPr>
          <w:b/>
          <w:color w:val="000000"/>
          <w:spacing w:val="80"/>
          <w:sz w:val="22"/>
          <w:szCs w:val="22"/>
        </w:rPr>
        <w:t>OŚWIADCZENIE</w:t>
      </w:r>
    </w:p>
    <w:p w14:paraId="61CC9E38" w14:textId="77777777" w:rsidR="00BC511A" w:rsidRDefault="00BC511A" w:rsidP="00BC511A">
      <w:pPr>
        <w:spacing w:line="360" w:lineRule="auto"/>
        <w:ind w:left="-284"/>
        <w:jc w:val="center"/>
        <w:rPr>
          <w:b/>
          <w:color w:val="000000"/>
          <w:spacing w:val="80"/>
          <w:sz w:val="22"/>
          <w:szCs w:val="22"/>
        </w:rPr>
      </w:pPr>
      <w:r>
        <w:rPr>
          <w:b/>
          <w:color w:val="000000"/>
          <w:spacing w:val="80"/>
          <w:sz w:val="22"/>
          <w:szCs w:val="22"/>
        </w:rPr>
        <w:t>WYKONAWCY</w:t>
      </w:r>
    </w:p>
    <w:p w14:paraId="01DEA769" w14:textId="77777777" w:rsidR="00BC511A" w:rsidRPr="00E50ECC" w:rsidRDefault="00BC511A" w:rsidP="00BC511A">
      <w:pPr>
        <w:pStyle w:val="Tekstpodstawowy2"/>
        <w:ind w:right="141" w:hanging="284"/>
        <w:rPr>
          <w:color w:val="000000"/>
          <w:sz w:val="22"/>
          <w:szCs w:val="22"/>
        </w:rPr>
      </w:pPr>
    </w:p>
    <w:p w14:paraId="55C90B2F" w14:textId="77777777" w:rsidR="00BC511A" w:rsidRDefault="00BC511A" w:rsidP="00BC511A">
      <w:pPr>
        <w:spacing w:line="360" w:lineRule="auto"/>
        <w:ind w:left="-284" w:firstLine="426"/>
        <w:rPr>
          <w:sz w:val="22"/>
          <w:szCs w:val="22"/>
        </w:rPr>
      </w:pPr>
      <w:r w:rsidRPr="00F555DA">
        <w:rPr>
          <w:sz w:val="22"/>
          <w:szCs w:val="22"/>
        </w:rPr>
        <w:t>Na potrzeby postępowania o udzielenie zamówienia publicznego pn.:</w:t>
      </w:r>
    </w:p>
    <w:p w14:paraId="1CBEF214" w14:textId="77777777" w:rsidR="00BC511A" w:rsidRPr="00E50ECC" w:rsidRDefault="00BC511A" w:rsidP="00BC511A">
      <w:pPr>
        <w:ind w:left="-284"/>
        <w:jc w:val="both"/>
        <w:rPr>
          <w:color w:val="000000"/>
          <w:sz w:val="22"/>
          <w:szCs w:val="22"/>
        </w:rPr>
      </w:pPr>
    </w:p>
    <w:p w14:paraId="1855ED33" w14:textId="77777777" w:rsidR="00172A41" w:rsidRDefault="00B05E75" w:rsidP="00385AD5">
      <w:pPr>
        <w:ind w:left="284" w:right="425" w:firstLine="426"/>
        <w:contextualSpacing/>
        <w:jc w:val="center"/>
        <w:rPr>
          <w:b/>
          <w:i/>
          <w:sz w:val="22"/>
          <w:szCs w:val="22"/>
        </w:rPr>
      </w:pPr>
      <w:r w:rsidRPr="00FE6981">
        <w:rPr>
          <w:b/>
          <w:i/>
          <w:sz w:val="22"/>
          <w:szCs w:val="22"/>
        </w:rPr>
        <w:t>„</w:t>
      </w:r>
      <w:r w:rsidR="00385AD5" w:rsidRPr="00385AD5">
        <w:rPr>
          <w:b/>
          <w:i/>
          <w:sz w:val="22"/>
          <w:szCs w:val="22"/>
        </w:rPr>
        <w:t xml:space="preserve">Dzierżawa urządzenia kopiująco – drukującego </w:t>
      </w:r>
    </w:p>
    <w:p w14:paraId="079CB1EE" w14:textId="33797264" w:rsidR="00B05E75" w:rsidRDefault="00385AD5" w:rsidP="00385AD5">
      <w:pPr>
        <w:ind w:left="284" w:right="425" w:firstLine="426"/>
        <w:contextualSpacing/>
        <w:jc w:val="center"/>
        <w:rPr>
          <w:b/>
          <w:i/>
          <w:sz w:val="22"/>
          <w:szCs w:val="22"/>
        </w:rPr>
      </w:pPr>
      <w:r w:rsidRPr="00385AD5">
        <w:rPr>
          <w:b/>
          <w:i/>
          <w:sz w:val="22"/>
          <w:szCs w:val="22"/>
        </w:rPr>
        <w:t xml:space="preserve">oraz </w:t>
      </w:r>
      <w:r w:rsidR="00A01B94">
        <w:rPr>
          <w:b/>
          <w:i/>
          <w:sz w:val="22"/>
          <w:szCs w:val="22"/>
        </w:rPr>
        <w:t xml:space="preserve">sukcesywne </w:t>
      </w:r>
      <w:r w:rsidRPr="00385AD5">
        <w:rPr>
          <w:b/>
          <w:i/>
          <w:sz w:val="22"/>
          <w:szCs w:val="22"/>
        </w:rPr>
        <w:t>dosta</w:t>
      </w:r>
      <w:r w:rsidR="00A01B94">
        <w:rPr>
          <w:b/>
          <w:i/>
          <w:sz w:val="22"/>
          <w:szCs w:val="22"/>
        </w:rPr>
        <w:t>rczanie</w:t>
      </w:r>
      <w:r w:rsidRPr="00385AD5">
        <w:rPr>
          <w:b/>
          <w:i/>
          <w:sz w:val="22"/>
          <w:szCs w:val="22"/>
        </w:rPr>
        <w:t xml:space="preserve"> materiałów eksploatacyjnych</w:t>
      </w:r>
      <w:r w:rsidR="00172A41" w:rsidRPr="00172A41">
        <w:t xml:space="preserve"> </w:t>
      </w:r>
      <w:r w:rsidR="00172A41" w:rsidRPr="00172A41">
        <w:rPr>
          <w:b/>
          <w:i/>
          <w:sz w:val="22"/>
          <w:szCs w:val="22"/>
        </w:rPr>
        <w:t>do zaoferowanego urządzenia</w:t>
      </w:r>
      <w:r>
        <w:rPr>
          <w:b/>
          <w:i/>
          <w:sz w:val="22"/>
          <w:szCs w:val="22"/>
        </w:rPr>
        <w:t>”</w:t>
      </w:r>
    </w:p>
    <w:p w14:paraId="2908BD2D" w14:textId="77777777" w:rsidR="00385AD5" w:rsidRPr="00E50ECC" w:rsidRDefault="00385AD5" w:rsidP="00385AD5">
      <w:pPr>
        <w:ind w:left="284" w:right="425" w:firstLine="426"/>
        <w:contextualSpacing/>
        <w:jc w:val="center"/>
        <w:rPr>
          <w:b/>
          <w:i/>
          <w:color w:val="000000"/>
          <w:sz w:val="22"/>
          <w:szCs w:val="22"/>
        </w:rPr>
      </w:pPr>
    </w:p>
    <w:p w14:paraId="31C78F90" w14:textId="1E2BBA75" w:rsidR="009F41B2" w:rsidRPr="009F41B2" w:rsidRDefault="00BC511A" w:rsidP="009F41B2">
      <w:pPr>
        <w:pStyle w:val="Tekstpodstawowy2"/>
        <w:spacing w:line="360" w:lineRule="auto"/>
        <w:ind w:right="141"/>
        <w:rPr>
          <w:color w:val="000000"/>
          <w:sz w:val="22"/>
          <w:szCs w:val="22"/>
        </w:rPr>
      </w:pPr>
      <w:r w:rsidRPr="00E27288">
        <w:rPr>
          <w:color w:val="000000"/>
          <w:sz w:val="22"/>
          <w:szCs w:val="22"/>
        </w:rPr>
        <w:t>prowadzonego przez Miejskie Centrum Medyczne im. dr. Karola Jonschera w Łodzi, oświadczam(y), że</w:t>
      </w:r>
      <w:r w:rsidR="00EE7C17">
        <w:rPr>
          <w:color w:val="000000"/>
          <w:sz w:val="22"/>
          <w:szCs w:val="22"/>
        </w:rPr>
        <w:t> </w:t>
      </w:r>
      <w:r w:rsidR="009F41B2">
        <w:rPr>
          <w:color w:val="000000"/>
          <w:sz w:val="22"/>
          <w:szCs w:val="22"/>
        </w:rPr>
        <w:t xml:space="preserve">zaoferowany </w:t>
      </w:r>
      <w:r w:rsidR="009F41B2" w:rsidRPr="009F41B2">
        <w:rPr>
          <w:color w:val="000000"/>
          <w:sz w:val="22"/>
          <w:szCs w:val="22"/>
        </w:rPr>
        <w:t xml:space="preserve">asortyment spełnia wymagania określone: </w:t>
      </w:r>
    </w:p>
    <w:p w14:paraId="11E01A4C" w14:textId="7131917A" w:rsidR="00745439" w:rsidRDefault="009F41B2" w:rsidP="009F41B2">
      <w:pPr>
        <w:pStyle w:val="Tekstpodstawowy2"/>
        <w:numPr>
          <w:ilvl w:val="0"/>
          <w:numId w:val="32"/>
        </w:numPr>
        <w:spacing w:line="360" w:lineRule="auto"/>
        <w:ind w:right="141"/>
        <w:rPr>
          <w:color w:val="000000"/>
          <w:sz w:val="22"/>
          <w:szCs w:val="22"/>
        </w:rPr>
      </w:pPr>
      <w:r w:rsidRPr="009F41B2">
        <w:rPr>
          <w:color w:val="000000"/>
          <w:sz w:val="22"/>
          <w:szCs w:val="22"/>
        </w:rPr>
        <w:t xml:space="preserve">w zał. nr 2 do SWZ - </w:t>
      </w:r>
      <w:r w:rsidR="006D16EB">
        <w:rPr>
          <w:color w:val="000000"/>
          <w:sz w:val="22"/>
          <w:szCs w:val="22"/>
        </w:rPr>
        <w:t>Pakiet</w:t>
      </w:r>
      <w:r w:rsidRPr="009F41B2">
        <w:rPr>
          <w:color w:val="000000"/>
          <w:sz w:val="22"/>
          <w:szCs w:val="22"/>
        </w:rPr>
        <w:t xml:space="preserve"> II</w:t>
      </w:r>
      <w:r w:rsidR="00A01B94">
        <w:rPr>
          <w:color w:val="000000"/>
          <w:sz w:val="22"/>
          <w:szCs w:val="22"/>
        </w:rPr>
        <w:t>,</w:t>
      </w:r>
    </w:p>
    <w:p w14:paraId="2BF4A052" w14:textId="15A6F573" w:rsidR="009F41B2" w:rsidRPr="00745439" w:rsidRDefault="009F41B2" w:rsidP="009F41B2">
      <w:pPr>
        <w:pStyle w:val="Tekstpodstawowy2"/>
        <w:numPr>
          <w:ilvl w:val="0"/>
          <w:numId w:val="32"/>
        </w:numPr>
        <w:spacing w:line="360" w:lineRule="auto"/>
        <w:ind w:right="141"/>
        <w:rPr>
          <w:color w:val="000000"/>
          <w:sz w:val="22"/>
          <w:szCs w:val="22"/>
        </w:rPr>
      </w:pPr>
      <w:r w:rsidRPr="00745439">
        <w:rPr>
          <w:color w:val="000000"/>
          <w:sz w:val="22"/>
          <w:szCs w:val="22"/>
        </w:rPr>
        <w:t xml:space="preserve">w zał. nr 3 do SWZ - </w:t>
      </w:r>
      <w:r w:rsidR="006D16EB" w:rsidRPr="00745439">
        <w:rPr>
          <w:color w:val="000000"/>
          <w:sz w:val="22"/>
          <w:szCs w:val="22"/>
        </w:rPr>
        <w:t>Pakiet</w:t>
      </w:r>
      <w:r w:rsidRPr="00745439">
        <w:rPr>
          <w:color w:val="000000"/>
          <w:sz w:val="22"/>
          <w:szCs w:val="22"/>
        </w:rPr>
        <w:t xml:space="preserve"> I</w:t>
      </w:r>
      <w:r w:rsidR="00A01B94">
        <w:rPr>
          <w:color w:val="000000"/>
          <w:sz w:val="22"/>
          <w:szCs w:val="22"/>
        </w:rPr>
        <w:t>,</w:t>
      </w:r>
    </w:p>
    <w:p w14:paraId="62E2783C" w14:textId="1384B570" w:rsidR="00BC511A" w:rsidRPr="0023776D" w:rsidRDefault="00745439" w:rsidP="009F41B2">
      <w:pPr>
        <w:pStyle w:val="Tekstpodstawowy2"/>
        <w:spacing w:line="360" w:lineRule="auto"/>
        <w:ind w:right="141"/>
        <w:rPr>
          <w:color w:val="000000"/>
          <w:sz w:val="22"/>
          <w:szCs w:val="22"/>
        </w:rPr>
      </w:pPr>
      <w:r>
        <w:rPr>
          <w:color w:val="000000"/>
          <w:sz w:val="22"/>
          <w:szCs w:val="22"/>
        </w:rPr>
        <w:t>tj.</w:t>
      </w:r>
      <w:r w:rsidR="009F41B2" w:rsidRPr="009F41B2">
        <w:rPr>
          <w:color w:val="000000"/>
          <w:sz w:val="22"/>
          <w:szCs w:val="22"/>
        </w:rPr>
        <w:t xml:space="preserve"> posiada wszystkie wymagane wartości parametrów technicznych.</w:t>
      </w:r>
    </w:p>
    <w:p w14:paraId="38BD5053" w14:textId="77777777" w:rsidR="00BC511A" w:rsidRPr="00E50ECC" w:rsidRDefault="00BC511A" w:rsidP="00BC511A">
      <w:pPr>
        <w:pStyle w:val="Tekstpodstawowy2"/>
        <w:ind w:right="141"/>
        <w:rPr>
          <w:color w:val="000000"/>
          <w:sz w:val="22"/>
          <w:szCs w:val="22"/>
        </w:rPr>
      </w:pPr>
    </w:p>
    <w:p w14:paraId="51BF4828" w14:textId="77777777" w:rsidR="001A2F2B" w:rsidRPr="00E50ECC" w:rsidRDefault="001A2F2B" w:rsidP="00BC511A">
      <w:pPr>
        <w:pStyle w:val="Tekstpodstawowy2"/>
        <w:ind w:right="141"/>
        <w:rPr>
          <w:color w:val="000000"/>
          <w:sz w:val="22"/>
          <w:szCs w:val="22"/>
        </w:rPr>
      </w:pPr>
    </w:p>
    <w:p w14:paraId="324015BA" w14:textId="77777777" w:rsidR="00BC511A" w:rsidRPr="00E50ECC" w:rsidRDefault="00BC511A" w:rsidP="00BC511A">
      <w:pPr>
        <w:spacing w:line="276" w:lineRule="auto"/>
        <w:ind w:left="-284" w:right="141" w:hanging="1"/>
        <w:jc w:val="both"/>
        <w:rPr>
          <w:color w:val="000000"/>
          <w:sz w:val="22"/>
          <w:szCs w:val="22"/>
        </w:rPr>
      </w:pPr>
    </w:p>
    <w:p w14:paraId="5F8E4953" w14:textId="77777777" w:rsidR="00BC511A" w:rsidRPr="00E50ECC" w:rsidRDefault="00BC511A" w:rsidP="00BC511A">
      <w:pPr>
        <w:ind w:left="-284" w:right="141"/>
        <w:rPr>
          <w:color w:val="000000"/>
          <w:sz w:val="22"/>
          <w:szCs w:val="22"/>
        </w:rPr>
      </w:pPr>
      <w:r w:rsidRPr="00E50ECC">
        <w:rPr>
          <w:color w:val="000000"/>
          <w:sz w:val="22"/>
          <w:szCs w:val="22"/>
        </w:rPr>
        <w:t>................................, dnia..............................</w:t>
      </w:r>
    </w:p>
    <w:p w14:paraId="709FDD4D" w14:textId="77777777" w:rsidR="00BC511A" w:rsidRPr="00E50ECC" w:rsidRDefault="00BC511A" w:rsidP="00BC511A">
      <w:pPr>
        <w:ind w:left="-284" w:right="141"/>
        <w:rPr>
          <w:color w:val="000000"/>
          <w:sz w:val="22"/>
          <w:szCs w:val="22"/>
        </w:rPr>
      </w:pPr>
    </w:p>
    <w:p w14:paraId="3FF9BF3F" w14:textId="77777777" w:rsidR="00BC511A" w:rsidRPr="00361357" w:rsidRDefault="00BC511A" w:rsidP="00BC511A">
      <w:pPr>
        <w:ind w:left="-284"/>
        <w:jc w:val="right"/>
        <w:rPr>
          <w:sz w:val="18"/>
          <w:szCs w:val="18"/>
        </w:rPr>
      </w:pPr>
    </w:p>
    <w:p w14:paraId="6B2A997E" w14:textId="77777777" w:rsidR="00BC511A" w:rsidRDefault="00BC511A" w:rsidP="00BC511A">
      <w:pPr>
        <w:widowControl w:val="0"/>
        <w:ind w:left="5387" w:right="141"/>
        <w:jc w:val="center"/>
        <w:rPr>
          <w:b/>
          <w:color w:val="000000"/>
          <w:sz w:val="16"/>
          <w:szCs w:val="16"/>
        </w:rPr>
      </w:pPr>
    </w:p>
    <w:p w14:paraId="5C4F6D29" w14:textId="77777777" w:rsidR="00BC511A" w:rsidRPr="00E50ECC" w:rsidRDefault="00BC511A" w:rsidP="00BC511A">
      <w:pPr>
        <w:pStyle w:val="Tekstpodstawowy3"/>
        <w:ind w:right="141"/>
        <w:jc w:val="left"/>
        <w:rPr>
          <w:b w:val="0"/>
          <w:color w:val="000000"/>
          <w:sz w:val="16"/>
          <w:szCs w:val="16"/>
        </w:rPr>
      </w:pPr>
    </w:p>
    <w:p w14:paraId="6E1B976E" w14:textId="77777777" w:rsidR="00126156" w:rsidRPr="00FC2997" w:rsidRDefault="00126156" w:rsidP="00126156">
      <w:pPr>
        <w:ind w:left="-284"/>
        <w:jc w:val="right"/>
        <w:rPr>
          <w:sz w:val="18"/>
          <w:szCs w:val="18"/>
        </w:rPr>
      </w:pPr>
    </w:p>
    <w:p w14:paraId="338D597D" w14:textId="77777777" w:rsidR="00126156" w:rsidRPr="00FC2997" w:rsidRDefault="00126156" w:rsidP="00126156">
      <w:pPr>
        <w:ind w:left="-284"/>
        <w:jc w:val="right"/>
        <w:rPr>
          <w:sz w:val="18"/>
          <w:szCs w:val="18"/>
        </w:rPr>
      </w:pPr>
    </w:p>
    <w:p w14:paraId="50AED412" w14:textId="7EEDF927" w:rsidR="007574D7" w:rsidRPr="00FC2997" w:rsidRDefault="00126156" w:rsidP="007574D7">
      <w:pPr>
        <w:ind w:left="-284"/>
        <w:jc w:val="right"/>
        <w:rPr>
          <w:i/>
        </w:rPr>
      </w:pPr>
      <w:r w:rsidRPr="00FC2997">
        <w:rPr>
          <w:b/>
          <w:sz w:val="16"/>
          <w:szCs w:val="16"/>
        </w:rPr>
        <w:br w:type="page"/>
      </w:r>
      <w:r w:rsidR="007574D7" w:rsidRPr="00D55FEA">
        <w:rPr>
          <w:i/>
        </w:rPr>
        <w:lastRenderedPageBreak/>
        <w:t xml:space="preserve">Załącznik nr </w:t>
      </w:r>
      <w:r w:rsidR="00D55FEA" w:rsidRPr="00D55FEA">
        <w:rPr>
          <w:i/>
        </w:rPr>
        <w:t>6</w:t>
      </w:r>
      <w:r w:rsidR="003B4113">
        <w:rPr>
          <w:i/>
        </w:rPr>
        <w:t>a</w:t>
      </w:r>
    </w:p>
    <w:p w14:paraId="5E0A9133" w14:textId="3E7E6A5F" w:rsidR="00955007" w:rsidRPr="009F1E30" w:rsidRDefault="003B4113" w:rsidP="004562B6">
      <w:pPr>
        <w:ind w:left="-426" w:right="-143"/>
        <w:jc w:val="center"/>
        <w:rPr>
          <w:b/>
          <w:bCs/>
          <w:iCs/>
          <w:sz w:val="21"/>
          <w:szCs w:val="21"/>
        </w:rPr>
      </w:pPr>
      <w:r w:rsidRPr="009F1E30">
        <w:rPr>
          <w:b/>
          <w:bCs/>
          <w:iCs/>
          <w:sz w:val="21"/>
          <w:szCs w:val="21"/>
        </w:rPr>
        <w:t>Dot. Pakietu I</w:t>
      </w: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FC2997" w:rsidRDefault="00CF7C7B" w:rsidP="00104509">
      <w:pPr>
        <w:tabs>
          <w:tab w:val="left" w:pos="6098"/>
        </w:tabs>
        <w:ind w:left="-284" w:right="-142"/>
        <w:rPr>
          <w:sz w:val="21"/>
          <w:szCs w:val="21"/>
        </w:rPr>
      </w:pPr>
      <w:r w:rsidRPr="00FC2997">
        <w:rPr>
          <w:sz w:val="21"/>
          <w:szCs w:val="21"/>
        </w:rPr>
        <w:t>Zawarta w dniu ……………… roku w Łodzi pomiędzy:</w:t>
      </w:r>
    </w:p>
    <w:p w14:paraId="0E7DBAC8" w14:textId="77777777" w:rsidR="00CF7C7B" w:rsidRPr="00FC2997" w:rsidRDefault="00CF7C7B" w:rsidP="00104509">
      <w:pPr>
        <w:tabs>
          <w:tab w:val="left" w:pos="6098"/>
        </w:tabs>
        <w:ind w:left="-284" w:right="-142"/>
        <w:rPr>
          <w:b/>
          <w:sz w:val="21"/>
          <w:szCs w:val="21"/>
        </w:rPr>
      </w:pPr>
      <w:r w:rsidRPr="00FC2997">
        <w:rPr>
          <w:b/>
          <w:sz w:val="21"/>
          <w:szCs w:val="21"/>
        </w:rPr>
        <w:t>Miejskim Centrum Medycznym im. dr. Karola Jonschera, ul. Milionowa 14, 93-113 Łódź</w:t>
      </w:r>
    </w:p>
    <w:p w14:paraId="0873336C" w14:textId="77777777" w:rsidR="00CF7C7B" w:rsidRPr="00FC2997" w:rsidRDefault="00CF7C7B" w:rsidP="00104509">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6886284" w14:textId="77777777" w:rsidR="00CF7C7B" w:rsidRPr="00FC2997" w:rsidRDefault="00CF7C7B" w:rsidP="00104509">
      <w:pPr>
        <w:ind w:left="-284" w:right="-142"/>
        <w:rPr>
          <w:sz w:val="21"/>
          <w:szCs w:val="21"/>
        </w:rPr>
      </w:pPr>
      <w:r w:rsidRPr="00FC2997">
        <w:rPr>
          <w:sz w:val="21"/>
          <w:szCs w:val="21"/>
        </w:rPr>
        <w:t>które reprezentuje ……………………………………………………………………………………..</w:t>
      </w:r>
    </w:p>
    <w:p w14:paraId="79384933" w14:textId="77777777" w:rsidR="00CF7C7B" w:rsidRPr="00FC2997" w:rsidRDefault="00CF7C7B" w:rsidP="00104509">
      <w:pPr>
        <w:ind w:left="-284" w:right="-142"/>
        <w:rPr>
          <w:sz w:val="21"/>
          <w:szCs w:val="21"/>
        </w:rPr>
      </w:pPr>
      <w:r w:rsidRPr="00FC2997">
        <w:rPr>
          <w:sz w:val="21"/>
          <w:szCs w:val="21"/>
        </w:rPr>
        <w:t>zwanym dalej w Umowie „Zamawiającym”</w:t>
      </w:r>
    </w:p>
    <w:p w14:paraId="7F5D3544" w14:textId="77777777" w:rsidR="00CF7C7B" w:rsidRPr="00FC2997" w:rsidRDefault="00CF7C7B" w:rsidP="00104509">
      <w:pPr>
        <w:ind w:left="-284" w:right="-142"/>
        <w:rPr>
          <w:sz w:val="21"/>
          <w:szCs w:val="21"/>
        </w:rPr>
      </w:pPr>
      <w:r w:rsidRPr="00FC2997">
        <w:rPr>
          <w:sz w:val="21"/>
          <w:szCs w:val="21"/>
        </w:rPr>
        <w:t>a</w:t>
      </w:r>
    </w:p>
    <w:p w14:paraId="35D168C4" w14:textId="16025940" w:rsidR="00CF7C7B" w:rsidRPr="00FC2997" w:rsidRDefault="00CF7C7B" w:rsidP="00104509">
      <w:pPr>
        <w:ind w:left="-284" w:right="-142"/>
        <w:jc w:val="both"/>
        <w:rPr>
          <w:sz w:val="21"/>
          <w:szCs w:val="21"/>
        </w:rPr>
      </w:pPr>
      <w:r w:rsidRPr="00FC2997">
        <w:rPr>
          <w:sz w:val="21"/>
          <w:szCs w:val="21"/>
        </w:rPr>
        <w:t>…</w:t>
      </w:r>
      <w:r w:rsidR="00AE76F4">
        <w:rPr>
          <w:sz w:val="21"/>
          <w:szCs w:val="21"/>
        </w:rPr>
        <w:t>……………...</w:t>
      </w:r>
      <w:r w:rsidRPr="00FC2997">
        <w:rPr>
          <w:sz w:val="21"/>
          <w:szCs w:val="21"/>
        </w:rPr>
        <w:t>………………………………………………………………………………………………………….……</w:t>
      </w:r>
      <w:r w:rsidR="00D55FEA">
        <w:rPr>
          <w:sz w:val="21"/>
          <w:szCs w:val="21"/>
        </w:rPr>
        <w:t>…..</w:t>
      </w:r>
    </w:p>
    <w:p w14:paraId="3DACF2CE" w14:textId="77777777" w:rsidR="00CF7C7B" w:rsidRPr="00FC2997" w:rsidRDefault="00CF7C7B" w:rsidP="00104509">
      <w:pPr>
        <w:ind w:left="-284" w:right="-142"/>
        <w:jc w:val="both"/>
        <w:rPr>
          <w:sz w:val="21"/>
          <w:szCs w:val="21"/>
        </w:rPr>
      </w:pPr>
      <w:r w:rsidRPr="00FC2997">
        <w:rPr>
          <w:sz w:val="21"/>
          <w:szCs w:val="21"/>
        </w:rPr>
        <w:t>zarejestrowaną w …..............…., pod nr KRS …...............…., NIP: ….................…., Regon: ….............….</w:t>
      </w:r>
    </w:p>
    <w:p w14:paraId="2EEBAD3E" w14:textId="77777777" w:rsidR="00CF7C7B" w:rsidRPr="00FC2997" w:rsidRDefault="00CF7C7B" w:rsidP="00104509">
      <w:pPr>
        <w:ind w:left="-284" w:right="-142"/>
        <w:jc w:val="both"/>
        <w:rPr>
          <w:sz w:val="21"/>
          <w:szCs w:val="21"/>
        </w:rPr>
      </w:pPr>
      <w:r w:rsidRPr="00FC2997">
        <w:rPr>
          <w:sz w:val="21"/>
          <w:szCs w:val="21"/>
        </w:rPr>
        <w:t>którą reprezentuje ……………………………………………………………………………..</w:t>
      </w:r>
    </w:p>
    <w:p w14:paraId="2261E649" w14:textId="77777777" w:rsidR="00CF7C7B" w:rsidRPr="00FC2997" w:rsidRDefault="00CF7C7B" w:rsidP="00104509">
      <w:pPr>
        <w:ind w:left="-284" w:right="-142"/>
        <w:jc w:val="both"/>
        <w:rPr>
          <w:sz w:val="21"/>
          <w:szCs w:val="21"/>
        </w:rPr>
      </w:pPr>
      <w:r w:rsidRPr="00FC2997">
        <w:rPr>
          <w:sz w:val="21"/>
          <w:szCs w:val="21"/>
        </w:rPr>
        <w:t>zwaną dalej w Umowie „Wykonawcą”.</w:t>
      </w:r>
    </w:p>
    <w:p w14:paraId="20CC524B" w14:textId="77777777" w:rsidR="00CF7C7B" w:rsidRPr="00FC2997" w:rsidRDefault="00CF7C7B" w:rsidP="00104509">
      <w:pPr>
        <w:ind w:left="-284" w:right="-142"/>
        <w:rPr>
          <w:sz w:val="21"/>
          <w:szCs w:val="21"/>
        </w:rPr>
      </w:pPr>
    </w:p>
    <w:p w14:paraId="47DE57F7" w14:textId="00798A5C" w:rsidR="0074704C" w:rsidRDefault="00725BB7" w:rsidP="00725BB7">
      <w:pPr>
        <w:ind w:left="-284" w:right="-142"/>
        <w:jc w:val="both"/>
        <w:rPr>
          <w:sz w:val="21"/>
          <w:szCs w:val="21"/>
        </w:rPr>
      </w:pPr>
      <w:r w:rsidRPr="00725BB7">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725BB7">
        <w:rPr>
          <w:sz w:val="21"/>
          <w:szCs w:val="21"/>
        </w:rPr>
        <w:t>t.j</w:t>
      </w:r>
      <w:proofErr w:type="spellEnd"/>
      <w:r w:rsidRPr="00725BB7">
        <w:rPr>
          <w:sz w:val="21"/>
          <w:szCs w:val="21"/>
        </w:rPr>
        <w:t>.: Dz. U. 20</w:t>
      </w:r>
      <w:r w:rsidR="00A615A9">
        <w:rPr>
          <w:sz w:val="21"/>
          <w:szCs w:val="21"/>
        </w:rPr>
        <w:t>21</w:t>
      </w:r>
      <w:r w:rsidRPr="00725BB7">
        <w:rPr>
          <w:sz w:val="21"/>
          <w:szCs w:val="21"/>
        </w:rPr>
        <w:t xml:space="preserve"> poz.</w:t>
      </w:r>
      <w:r>
        <w:rPr>
          <w:sz w:val="21"/>
          <w:szCs w:val="21"/>
        </w:rPr>
        <w:t> </w:t>
      </w:r>
      <w:r w:rsidR="00A615A9">
        <w:rPr>
          <w:sz w:val="21"/>
          <w:szCs w:val="21"/>
        </w:rPr>
        <w:t>1129</w:t>
      </w:r>
      <w:r w:rsidRPr="00725BB7">
        <w:rPr>
          <w:sz w:val="21"/>
          <w:szCs w:val="21"/>
        </w:rPr>
        <w:t xml:space="preserve"> ze zm.), zwanej dalej „ustawą </w:t>
      </w:r>
      <w:proofErr w:type="spellStart"/>
      <w:r w:rsidRPr="00725BB7">
        <w:rPr>
          <w:sz w:val="21"/>
          <w:szCs w:val="21"/>
        </w:rPr>
        <w:t>Pzp</w:t>
      </w:r>
      <w:proofErr w:type="spellEnd"/>
      <w:r w:rsidRPr="00725BB7">
        <w:rPr>
          <w:sz w:val="21"/>
          <w:szCs w:val="21"/>
        </w:rPr>
        <w:t>” i wyborem oferty Wykonawcy, Strony zawierają Umowę o treści:</w:t>
      </w:r>
    </w:p>
    <w:p w14:paraId="7B5E8D06" w14:textId="77777777" w:rsidR="00725BB7" w:rsidRPr="00FC2997" w:rsidRDefault="00725BB7" w:rsidP="00104509">
      <w:pPr>
        <w:ind w:left="-284" w:right="-142"/>
        <w:jc w:val="center"/>
        <w:rPr>
          <w:b/>
          <w:sz w:val="21"/>
          <w:szCs w:val="21"/>
        </w:rPr>
      </w:pPr>
    </w:p>
    <w:p w14:paraId="37E174F9" w14:textId="77777777" w:rsidR="00CF7C7B" w:rsidRPr="00FC2997" w:rsidRDefault="00CF7C7B" w:rsidP="00104509">
      <w:pPr>
        <w:ind w:left="-284" w:right="-142"/>
        <w:jc w:val="center"/>
        <w:rPr>
          <w:b/>
          <w:sz w:val="21"/>
          <w:szCs w:val="21"/>
        </w:rPr>
      </w:pPr>
      <w:r w:rsidRPr="00FC2997">
        <w:rPr>
          <w:b/>
          <w:sz w:val="21"/>
          <w:szCs w:val="21"/>
        </w:rPr>
        <w:t>§ 1</w:t>
      </w:r>
    </w:p>
    <w:p w14:paraId="4A4BE704" w14:textId="1D7285C0" w:rsidR="00D55FEA" w:rsidRPr="00D55FEA" w:rsidRDefault="00CF7C7B" w:rsidP="00D55FEA">
      <w:pPr>
        <w:ind w:left="-284" w:right="-142"/>
        <w:jc w:val="both"/>
        <w:rPr>
          <w:sz w:val="21"/>
          <w:szCs w:val="21"/>
        </w:rPr>
      </w:pPr>
      <w:r w:rsidRPr="00FC2997">
        <w:rPr>
          <w:sz w:val="21"/>
          <w:szCs w:val="21"/>
        </w:rPr>
        <w:t xml:space="preserve">1. Przedmiotem Umowy jest </w:t>
      </w:r>
      <w:r w:rsidR="00D55FEA" w:rsidRPr="00D55FEA">
        <w:rPr>
          <w:sz w:val="21"/>
          <w:szCs w:val="21"/>
        </w:rPr>
        <w:t xml:space="preserve">dzierżawa </w:t>
      </w:r>
      <w:r w:rsidR="00A615A9">
        <w:rPr>
          <w:sz w:val="21"/>
          <w:szCs w:val="21"/>
        </w:rPr>
        <w:t xml:space="preserve">urządzenia </w:t>
      </w:r>
      <w:r w:rsidR="007D48EB" w:rsidRPr="007D48EB">
        <w:rPr>
          <w:sz w:val="21"/>
          <w:szCs w:val="21"/>
        </w:rPr>
        <w:t xml:space="preserve">kopiująco – drukującego </w:t>
      </w:r>
      <w:r w:rsidR="00D55FEA" w:rsidRPr="00D55FEA">
        <w:rPr>
          <w:sz w:val="21"/>
          <w:szCs w:val="21"/>
        </w:rPr>
        <w:t>(</w:t>
      </w:r>
      <w:r w:rsidR="00D55FEA">
        <w:rPr>
          <w:sz w:val="21"/>
          <w:szCs w:val="21"/>
        </w:rPr>
        <w:t>1</w:t>
      </w:r>
      <w:r w:rsidR="00D55FEA" w:rsidRPr="00D55FEA">
        <w:rPr>
          <w:sz w:val="21"/>
          <w:szCs w:val="21"/>
        </w:rPr>
        <w:t xml:space="preserve"> szt.), zwanego dalej przedmiotem dzierżawy lub</w:t>
      </w:r>
      <w:r w:rsidR="009A264F">
        <w:rPr>
          <w:sz w:val="21"/>
          <w:szCs w:val="21"/>
        </w:rPr>
        <w:t> </w:t>
      </w:r>
      <w:r w:rsidR="00D74069">
        <w:rPr>
          <w:sz w:val="21"/>
          <w:szCs w:val="21"/>
        </w:rPr>
        <w:t>urządzeniem</w:t>
      </w:r>
      <w:r w:rsidR="00D55FEA" w:rsidRPr="00D55FEA">
        <w:rPr>
          <w:sz w:val="21"/>
          <w:szCs w:val="21"/>
        </w:rPr>
        <w:t xml:space="preserve">. Funkcje </w:t>
      </w:r>
      <w:r w:rsidR="00B55158">
        <w:rPr>
          <w:sz w:val="21"/>
          <w:szCs w:val="21"/>
        </w:rPr>
        <w:t xml:space="preserve">urządzenia </w:t>
      </w:r>
      <w:r w:rsidR="00D55FEA" w:rsidRPr="00D55FEA">
        <w:rPr>
          <w:sz w:val="21"/>
          <w:szCs w:val="21"/>
        </w:rPr>
        <w:t xml:space="preserve">z określeniem parametrów technicznych zawiera załącznik nr </w:t>
      </w:r>
      <w:r w:rsidR="00D55FEA">
        <w:rPr>
          <w:sz w:val="21"/>
          <w:szCs w:val="21"/>
        </w:rPr>
        <w:t>…</w:t>
      </w:r>
      <w:r w:rsidR="00D55FEA" w:rsidRPr="00D55FEA">
        <w:rPr>
          <w:sz w:val="21"/>
          <w:szCs w:val="21"/>
        </w:rPr>
        <w:t xml:space="preserve"> do Umowy</w:t>
      </w:r>
      <w:r w:rsidR="00D55FEA">
        <w:rPr>
          <w:sz w:val="21"/>
          <w:szCs w:val="21"/>
        </w:rPr>
        <w:t xml:space="preserve"> (wg</w:t>
      </w:r>
      <w:r w:rsidR="009A264F">
        <w:rPr>
          <w:sz w:val="21"/>
          <w:szCs w:val="21"/>
        </w:rPr>
        <w:t> </w:t>
      </w:r>
      <w:r w:rsidR="00D55FEA">
        <w:rPr>
          <w:sz w:val="21"/>
          <w:szCs w:val="21"/>
        </w:rPr>
        <w:t xml:space="preserve">załącznika nr </w:t>
      </w:r>
      <w:r w:rsidR="00B2358A">
        <w:rPr>
          <w:sz w:val="21"/>
          <w:szCs w:val="21"/>
        </w:rPr>
        <w:t>3</w:t>
      </w:r>
      <w:r w:rsidR="00D55FEA">
        <w:rPr>
          <w:sz w:val="21"/>
          <w:szCs w:val="21"/>
        </w:rPr>
        <w:t xml:space="preserve"> do SWZ)</w:t>
      </w:r>
      <w:r w:rsidR="00D55FEA" w:rsidRPr="00D55FEA">
        <w:rPr>
          <w:sz w:val="21"/>
          <w:szCs w:val="21"/>
        </w:rPr>
        <w:t>.</w:t>
      </w:r>
    </w:p>
    <w:p w14:paraId="5CEA5D8B" w14:textId="1E7441BD" w:rsidR="00D55FEA" w:rsidRPr="00D55FEA" w:rsidRDefault="00D55FEA" w:rsidP="00D55FEA">
      <w:pPr>
        <w:ind w:left="-284" w:right="-142"/>
        <w:jc w:val="both"/>
        <w:rPr>
          <w:sz w:val="21"/>
          <w:szCs w:val="21"/>
        </w:rPr>
      </w:pPr>
      <w:r w:rsidRPr="00D55FEA">
        <w:rPr>
          <w:sz w:val="21"/>
          <w:szCs w:val="21"/>
        </w:rPr>
        <w:t xml:space="preserve">2. Wykonawca oświadcza, że jest uprawniony do dysponowania </w:t>
      </w:r>
      <w:r w:rsidR="009B5101">
        <w:rPr>
          <w:sz w:val="21"/>
          <w:szCs w:val="21"/>
        </w:rPr>
        <w:t>urządzeniem</w:t>
      </w:r>
      <w:r w:rsidRPr="00D55FEA">
        <w:rPr>
          <w:sz w:val="21"/>
          <w:szCs w:val="21"/>
        </w:rPr>
        <w:t>, o którym mowa w ust. 1, na warunkach określonych niniejszą Umową.</w:t>
      </w:r>
    </w:p>
    <w:p w14:paraId="26137637" w14:textId="3740266D" w:rsidR="00D55FEA" w:rsidRPr="00D55FEA" w:rsidRDefault="00D55FEA" w:rsidP="00D55FEA">
      <w:pPr>
        <w:ind w:left="-284" w:right="-142"/>
        <w:jc w:val="both"/>
        <w:rPr>
          <w:sz w:val="21"/>
          <w:szCs w:val="21"/>
        </w:rPr>
      </w:pPr>
      <w:r w:rsidRPr="00D55FEA">
        <w:rPr>
          <w:sz w:val="21"/>
          <w:szCs w:val="21"/>
        </w:rPr>
        <w:t>3. Wykonawca oświadcza, że wydzierżawion</w:t>
      </w:r>
      <w:r w:rsidR="009B5101">
        <w:rPr>
          <w:sz w:val="21"/>
          <w:szCs w:val="21"/>
        </w:rPr>
        <w:t>e</w:t>
      </w:r>
      <w:r w:rsidRPr="00D55FEA">
        <w:rPr>
          <w:sz w:val="21"/>
          <w:szCs w:val="21"/>
        </w:rPr>
        <w:t xml:space="preserve"> Zamawiającemu </w:t>
      </w:r>
      <w:r w:rsidR="009B5101">
        <w:rPr>
          <w:sz w:val="21"/>
          <w:szCs w:val="21"/>
        </w:rPr>
        <w:t>urządzenie</w:t>
      </w:r>
      <w:r w:rsidRPr="00D55FEA">
        <w:rPr>
          <w:sz w:val="21"/>
          <w:szCs w:val="21"/>
        </w:rPr>
        <w:t xml:space="preserve"> jest woln</w:t>
      </w:r>
      <w:r w:rsidR="009B5101">
        <w:rPr>
          <w:sz w:val="21"/>
          <w:szCs w:val="21"/>
        </w:rPr>
        <w:t>e</w:t>
      </w:r>
      <w:r w:rsidRPr="00D55FEA">
        <w:rPr>
          <w:sz w:val="21"/>
          <w:szCs w:val="21"/>
        </w:rPr>
        <w:t xml:space="preserve"> od wad fizycznych i prawnych.</w:t>
      </w:r>
    </w:p>
    <w:p w14:paraId="53AAD1DA" w14:textId="7481BE8F" w:rsidR="00D55FEA" w:rsidRPr="00D55FEA" w:rsidRDefault="00D55FEA" w:rsidP="00D55FEA">
      <w:pPr>
        <w:ind w:left="-284" w:right="-142"/>
        <w:jc w:val="both"/>
        <w:rPr>
          <w:sz w:val="21"/>
          <w:szCs w:val="21"/>
        </w:rPr>
      </w:pPr>
      <w:r w:rsidRPr="00D55FEA">
        <w:rPr>
          <w:sz w:val="21"/>
          <w:szCs w:val="21"/>
        </w:rPr>
        <w:t xml:space="preserve">4. Wszelkie koszty instalacji </w:t>
      </w:r>
      <w:r w:rsidR="00A22BA6">
        <w:rPr>
          <w:sz w:val="21"/>
          <w:szCs w:val="21"/>
        </w:rPr>
        <w:t>przedmiotu dzierżawy</w:t>
      </w:r>
      <w:r w:rsidRPr="00D55FEA">
        <w:rPr>
          <w:sz w:val="21"/>
          <w:szCs w:val="21"/>
        </w:rPr>
        <w:t xml:space="preserve">, koszty transportu oraz koszty odbioru </w:t>
      </w:r>
      <w:r w:rsidR="00172A41">
        <w:rPr>
          <w:sz w:val="21"/>
          <w:szCs w:val="21"/>
        </w:rPr>
        <w:t xml:space="preserve">urządzenia </w:t>
      </w:r>
      <w:r w:rsidRPr="00D55FEA">
        <w:rPr>
          <w:sz w:val="21"/>
          <w:szCs w:val="21"/>
        </w:rPr>
        <w:t>obciążają Wykonawcę.</w:t>
      </w:r>
    </w:p>
    <w:p w14:paraId="1FB340A9" w14:textId="02B56EFA" w:rsidR="00CF7C7B" w:rsidRDefault="00CF7C7B" w:rsidP="00D55FEA">
      <w:pPr>
        <w:ind w:left="-284" w:right="-142"/>
        <w:jc w:val="center"/>
        <w:rPr>
          <w:b/>
          <w:sz w:val="21"/>
          <w:szCs w:val="21"/>
        </w:rPr>
      </w:pPr>
      <w:r w:rsidRPr="00FC2997">
        <w:rPr>
          <w:b/>
          <w:sz w:val="21"/>
          <w:szCs w:val="21"/>
        </w:rPr>
        <w:t>§ 2</w:t>
      </w:r>
    </w:p>
    <w:p w14:paraId="4B6F2F26" w14:textId="26B1F91B" w:rsidR="00D55FEA" w:rsidRPr="002744E3" w:rsidRDefault="00D55FEA" w:rsidP="00D55FEA">
      <w:pPr>
        <w:tabs>
          <w:tab w:val="left" w:pos="8080"/>
        </w:tabs>
        <w:ind w:left="-284" w:right="-142"/>
        <w:jc w:val="both"/>
        <w:rPr>
          <w:sz w:val="21"/>
          <w:szCs w:val="21"/>
        </w:rPr>
      </w:pPr>
      <w:r w:rsidRPr="002744E3">
        <w:rPr>
          <w:sz w:val="21"/>
          <w:szCs w:val="21"/>
        </w:rPr>
        <w:t xml:space="preserve">1. Wykonawca zobowiązuje się dostarczyć przedmiot zamówienia transportem na swój koszt i ryzyko, </w:t>
      </w:r>
      <w:r w:rsidRPr="002744E3">
        <w:rPr>
          <w:b/>
          <w:sz w:val="21"/>
          <w:szCs w:val="21"/>
        </w:rPr>
        <w:t xml:space="preserve">w terminie </w:t>
      </w:r>
      <w:r w:rsidR="009B089D">
        <w:rPr>
          <w:b/>
          <w:sz w:val="21"/>
          <w:szCs w:val="21"/>
        </w:rPr>
        <w:t>10</w:t>
      </w:r>
      <w:r w:rsidRPr="002744E3">
        <w:rPr>
          <w:b/>
          <w:sz w:val="21"/>
          <w:szCs w:val="21"/>
        </w:rPr>
        <w:t xml:space="preserve"> dni </w:t>
      </w:r>
      <w:r w:rsidRPr="002744E3">
        <w:rPr>
          <w:sz w:val="21"/>
          <w:szCs w:val="21"/>
        </w:rPr>
        <w:t>od dnia podpisania Umowy i zapewnić jego sprawne działanie przez cały okres trwania Umowy. Termin dostawy należy ustalić telefonicznie z Pracownikiem Działu Techniczno-Administracyjnego – tel. (42) 672-19-62.</w:t>
      </w:r>
    </w:p>
    <w:p w14:paraId="0370B307" w14:textId="77777777" w:rsidR="00D55FEA" w:rsidRPr="002744E3" w:rsidRDefault="00D55FEA" w:rsidP="00D55FEA">
      <w:pPr>
        <w:tabs>
          <w:tab w:val="left" w:pos="8080"/>
        </w:tabs>
        <w:ind w:left="-284" w:right="-142"/>
        <w:jc w:val="both"/>
        <w:rPr>
          <w:sz w:val="21"/>
          <w:szCs w:val="21"/>
        </w:rPr>
      </w:pPr>
      <w:r w:rsidRPr="002744E3">
        <w:rPr>
          <w:sz w:val="21"/>
          <w:szCs w:val="21"/>
        </w:rPr>
        <w:t>2. Wykonawca zobowiązuje się, w ramach niniejszej Umowy, do:</w:t>
      </w:r>
    </w:p>
    <w:p w14:paraId="1590CE71" w14:textId="77777777" w:rsidR="00D55FEA" w:rsidRPr="002744E3" w:rsidRDefault="00D55FEA" w:rsidP="00D55FEA">
      <w:pPr>
        <w:tabs>
          <w:tab w:val="left" w:pos="8080"/>
        </w:tabs>
        <w:ind w:right="-142" w:hanging="142"/>
        <w:jc w:val="both"/>
        <w:rPr>
          <w:sz w:val="21"/>
          <w:szCs w:val="21"/>
        </w:rPr>
      </w:pPr>
      <w:r w:rsidRPr="002744E3">
        <w:rPr>
          <w:sz w:val="21"/>
          <w:szCs w:val="21"/>
        </w:rPr>
        <w:t>1) dostawy przedmiotu zamówienia do Miejskiego Centrum Medycznego im. dr. Karola Jonschera w Łodzi (w lokalizacji przy ul. Milionowej 14);</w:t>
      </w:r>
    </w:p>
    <w:p w14:paraId="6F4C6FAF" w14:textId="06BE5B12" w:rsidR="00D55FEA" w:rsidRPr="00164D1A" w:rsidRDefault="00D55FEA" w:rsidP="00D55FEA">
      <w:pPr>
        <w:tabs>
          <w:tab w:val="left" w:pos="8080"/>
        </w:tabs>
        <w:ind w:right="-142" w:hanging="142"/>
        <w:jc w:val="both"/>
        <w:rPr>
          <w:sz w:val="21"/>
          <w:szCs w:val="21"/>
        </w:rPr>
      </w:pPr>
      <w:r>
        <w:rPr>
          <w:sz w:val="21"/>
          <w:szCs w:val="21"/>
        </w:rPr>
        <w:t>2</w:t>
      </w:r>
      <w:r w:rsidRPr="00164D1A">
        <w:rPr>
          <w:sz w:val="21"/>
          <w:szCs w:val="21"/>
        </w:rPr>
        <w:t>) dokonani</w:t>
      </w:r>
      <w:r>
        <w:rPr>
          <w:sz w:val="21"/>
          <w:szCs w:val="21"/>
        </w:rPr>
        <w:t>a</w:t>
      </w:r>
      <w:r w:rsidRPr="00164D1A">
        <w:rPr>
          <w:sz w:val="21"/>
          <w:szCs w:val="21"/>
        </w:rPr>
        <w:t xml:space="preserve"> montażu i uruchomieni</w:t>
      </w:r>
      <w:r>
        <w:rPr>
          <w:sz w:val="21"/>
          <w:szCs w:val="21"/>
        </w:rPr>
        <w:t>a</w:t>
      </w:r>
      <w:r w:rsidRPr="00164D1A">
        <w:rPr>
          <w:sz w:val="21"/>
          <w:szCs w:val="21"/>
        </w:rPr>
        <w:t xml:space="preserve"> </w:t>
      </w:r>
      <w:r w:rsidR="00B01178">
        <w:rPr>
          <w:sz w:val="21"/>
          <w:szCs w:val="21"/>
        </w:rPr>
        <w:t>przedmiotu dzierżawy</w:t>
      </w:r>
      <w:r w:rsidRPr="00164D1A">
        <w:rPr>
          <w:sz w:val="21"/>
          <w:szCs w:val="21"/>
        </w:rPr>
        <w:t xml:space="preserve"> na własny koszt i ryzyko, z uwzględnieniem wszelkich materiałów niezbędnych do uruchomienia dostarczonego </w:t>
      </w:r>
      <w:r w:rsidR="00B01178">
        <w:rPr>
          <w:sz w:val="21"/>
          <w:szCs w:val="21"/>
        </w:rPr>
        <w:t>urządzenia</w:t>
      </w:r>
      <w:r w:rsidR="00751BE4">
        <w:rPr>
          <w:sz w:val="21"/>
          <w:szCs w:val="21"/>
        </w:rPr>
        <w:t xml:space="preserve"> wraz z dostarczeniem </w:t>
      </w:r>
      <w:r w:rsidR="00751BE4" w:rsidRPr="00751BE4">
        <w:rPr>
          <w:sz w:val="21"/>
          <w:szCs w:val="21"/>
        </w:rPr>
        <w:t>startowy</w:t>
      </w:r>
      <w:r w:rsidR="00751BE4">
        <w:rPr>
          <w:sz w:val="21"/>
          <w:szCs w:val="21"/>
        </w:rPr>
        <w:t>ch</w:t>
      </w:r>
      <w:r w:rsidR="00751BE4" w:rsidRPr="00751BE4">
        <w:rPr>
          <w:sz w:val="21"/>
          <w:szCs w:val="21"/>
        </w:rPr>
        <w:t xml:space="preserve"> pojemnik</w:t>
      </w:r>
      <w:r w:rsidR="00751BE4">
        <w:rPr>
          <w:sz w:val="21"/>
          <w:szCs w:val="21"/>
        </w:rPr>
        <w:t>ów</w:t>
      </w:r>
      <w:r w:rsidR="00751BE4" w:rsidRPr="00751BE4">
        <w:rPr>
          <w:sz w:val="21"/>
          <w:szCs w:val="21"/>
        </w:rPr>
        <w:t xml:space="preserve"> z</w:t>
      </w:r>
      <w:r w:rsidR="00D51F3B">
        <w:rPr>
          <w:sz w:val="21"/>
          <w:szCs w:val="21"/>
        </w:rPr>
        <w:t> </w:t>
      </w:r>
      <w:r w:rsidR="00751BE4" w:rsidRPr="00751BE4">
        <w:rPr>
          <w:sz w:val="21"/>
          <w:szCs w:val="21"/>
        </w:rPr>
        <w:t>tonerem</w:t>
      </w:r>
      <w:r w:rsidR="00751BE4">
        <w:rPr>
          <w:sz w:val="21"/>
          <w:szCs w:val="21"/>
        </w:rPr>
        <w:t xml:space="preserve"> w każdym kolorze</w:t>
      </w:r>
      <w:r w:rsidRPr="00164D1A">
        <w:rPr>
          <w:sz w:val="21"/>
          <w:szCs w:val="21"/>
        </w:rPr>
        <w:t>, nie później niż w dniu dostawy;</w:t>
      </w:r>
    </w:p>
    <w:p w14:paraId="626573F9" w14:textId="293CE4DA" w:rsidR="00D55FEA" w:rsidRPr="00164D1A" w:rsidRDefault="00D55FEA" w:rsidP="00D55FEA">
      <w:pPr>
        <w:tabs>
          <w:tab w:val="left" w:pos="8080"/>
        </w:tabs>
        <w:ind w:right="-142" w:hanging="142"/>
        <w:jc w:val="both"/>
        <w:rPr>
          <w:sz w:val="21"/>
          <w:szCs w:val="21"/>
        </w:rPr>
      </w:pPr>
      <w:r>
        <w:rPr>
          <w:sz w:val="21"/>
          <w:szCs w:val="21"/>
        </w:rPr>
        <w:t>3</w:t>
      </w:r>
      <w:r w:rsidRPr="00164D1A">
        <w:rPr>
          <w:sz w:val="21"/>
          <w:szCs w:val="21"/>
        </w:rPr>
        <w:t>) protokolarne</w:t>
      </w:r>
      <w:r>
        <w:rPr>
          <w:sz w:val="21"/>
          <w:szCs w:val="21"/>
        </w:rPr>
        <w:t>go</w:t>
      </w:r>
      <w:r w:rsidRPr="00164D1A">
        <w:rPr>
          <w:sz w:val="21"/>
          <w:szCs w:val="21"/>
        </w:rPr>
        <w:t xml:space="preserve"> przekazani</w:t>
      </w:r>
      <w:r>
        <w:rPr>
          <w:sz w:val="21"/>
          <w:szCs w:val="21"/>
        </w:rPr>
        <w:t>a</w:t>
      </w:r>
      <w:r w:rsidRPr="00164D1A">
        <w:rPr>
          <w:sz w:val="21"/>
          <w:szCs w:val="21"/>
        </w:rPr>
        <w:t xml:space="preserve"> Zamawiającemu przedmiotu zamówienia, z uwzględnieniem numerów seryjnych oraz</w:t>
      </w:r>
      <w:r>
        <w:rPr>
          <w:sz w:val="21"/>
          <w:szCs w:val="21"/>
        </w:rPr>
        <w:t> </w:t>
      </w:r>
      <w:r w:rsidRPr="00164D1A">
        <w:rPr>
          <w:sz w:val="21"/>
          <w:szCs w:val="21"/>
        </w:rPr>
        <w:t>oznaczeń producenta urządze</w:t>
      </w:r>
      <w:r>
        <w:rPr>
          <w:sz w:val="21"/>
          <w:szCs w:val="21"/>
        </w:rPr>
        <w:t>nia</w:t>
      </w:r>
      <w:r w:rsidRPr="00164D1A">
        <w:rPr>
          <w:sz w:val="21"/>
          <w:szCs w:val="21"/>
        </w:rPr>
        <w:t>;</w:t>
      </w:r>
    </w:p>
    <w:p w14:paraId="691F0AC5" w14:textId="25BC2AE0" w:rsidR="00D55FEA" w:rsidRPr="00164D1A" w:rsidRDefault="00D55FEA" w:rsidP="00D55FEA">
      <w:pPr>
        <w:tabs>
          <w:tab w:val="left" w:pos="8080"/>
        </w:tabs>
        <w:ind w:right="-142" w:hanging="142"/>
        <w:jc w:val="both"/>
        <w:rPr>
          <w:sz w:val="21"/>
          <w:szCs w:val="21"/>
        </w:rPr>
      </w:pPr>
      <w:r>
        <w:rPr>
          <w:sz w:val="21"/>
          <w:szCs w:val="21"/>
        </w:rPr>
        <w:t>4</w:t>
      </w:r>
      <w:r w:rsidRPr="00164D1A">
        <w:rPr>
          <w:sz w:val="21"/>
          <w:szCs w:val="21"/>
        </w:rPr>
        <w:t>) przeprowadzeni</w:t>
      </w:r>
      <w:r>
        <w:rPr>
          <w:sz w:val="21"/>
          <w:szCs w:val="21"/>
        </w:rPr>
        <w:t>a</w:t>
      </w:r>
      <w:r w:rsidRPr="00164D1A">
        <w:rPr>
          <w:sz w:val="21"/>
          <w:szCs w:val="21"/>
        </w:rPr>
        <w:t xml:space="preserve"> w ramach wartości </w:t>
      </w:r>
      <w:r>
        <w:rPr>
          <w:sz w:val="21"/>
          <w:szCs w:val="21"/>
        </w:rPr>
        <w:t>U</w:t>
      </w:r>
      <w:r w:rsidRPr="00164D1A">
        <w:rPr>
          <w:sz w:val="21"/>
          <w:szCs w:val="21"/>
        </w:rPr>
        <w:t>mowy szkolenia lub cyklu szkoleń personelu medycznego i technicznego Zamawiającego w zakresie eksploatacji przedmiotu dzierżawy, w terminie 7 dni roboczych od zainstalowania i</w:t>
      </w:r>
      <w:r w:rsidR="003F4306">
        <w:rPr>
          <w:sz w:val="21"/>
          <w:szCs w:val="21"/>
        </w:rPr>
        <w:t> </w:t>
      </w:r>
      <w:r w:rsidRPr="00164D1A">
        <w:rPr>
          <w:sz w:val="21"/>
          <w:szCs w:val="21"/>
        </w:rPr>
        <w:t>uruchomienia w siedzibie Zamawiającego;</w:t>
      </w:r>
    </w:p>
    <w:p w14:paraId="66ED164F" w14:textId="3C00FD4A" w:rsidR="00D55FEA" w:rsidRPr="00164D1A" w:rsidRDefault="00D55FEA" w:rsidP="00D55FEA">
      <w:pPr>
        <w:tabs>
          <w:tab w:val="left" w:pos="8080"/>
        </w:tabs>
        <w:ind w:right="-142" w:hanging="142"/>
        <w:jc w:val="both"/>
        <w:rPr>
          <w:sz w:val="21"/>
          <w:szCs w:val="21"/>
        </w:rPr>
      </w:pPr>
      <w:r>
        <w:rPr>
          <w:sz w:val="21"/>
          <w:szCs w:val="21"/>
        </w:rPr>
        <w:t>5</w:t>
      </w:r>
      <w:r w:rsidRPr="00164D1A">
        <w:rPr>
          <w:sz w:val="21"/>
          <w:szCs w:val="21"/>
        </w:rPr>
        <w:t>) dostarczeni</w:t>
      </w:r>
      <w:r>
        <w:rPr>
          <w:sz w:val="21"/>
          <w:szCs w:val="21"/>
        </w:rPr>
        <w:t>a</w:t>
      </w:r>
      <w:r w:rsidRPr="00164D1A">
        <w:rPr>
          <w:sz w:val="21"/>
          <w:szCs w:val="21"/>
        </w:rPr>
        <w:t xml:space="preserve"> instrukcji obsługi w języku polskim w wersji elektronicznej, nie później niż w dniu dostawy;</w:t>
      </w:r>
    </w:p>
    <w:p w14:paraId="307DC05F" w14:textId="15549BFF" w:rsidR="00D55FEA" w:rsidRPr="00D51F3B" w:rsidRDefault="00D55FEA" w:rsidP="00D55FEA">
      <w:pPr>
        <w:tabs>
          <w:tab w:val="left" w:pos="8080"/>
        </w:tabs>
        <w:ind w:right="-142" w:hanging="142"/>
        <w:jc w:val="both"/>
        <w:rPr>
          <w:sz w:val="21"/>
          <w:szCs w:val="21"/>
        </w:rPr>
      </w:pPr>
      <w:r w:rsidRPr="00D51F3B">
        <w:rPr>
          <w:sz w:val="21"/>
          <w:szCs w:val="21"/>
        </w:rPr>
        <w:t xml:space="preserve">6) aktualizacji oprogramowania </w:t>
      </w:r>
      <w:r w:rsidR="00C631DB" w:rsidRPr="00D51F3B">
        <w:rPr>
          <w:sz w:val="21"/>
          <w:szCs w:val="21"/>
        </w:rPr>
        <w:t>urządzenia</w:t>
      </w:r>
      <w:r w:rsidRPr="00D51F3B">
        <w:rPr>
          <w:sz w:val="21"/>
          <w:szCs w:val="21"/>
        </w:rPr>
        <w:t xml:space="preserve"> w trakcie trwania Umowy;</w:t>
      </w:r>
    </w:p>
    <w:p w14:paraId="1A44D6D5" w14:textId="3A89AC01" w:rsidR="00882458" w:rsidRDefault="00982E4A" w:rsidP="00D55FEA">
      <w:pPr>
        <w:tabs>
          <w:tab w:val="left" w:pos="8080"/>
        </w:tabs>
        <w:ind w:right="-142" w:hanging="142"/>
        <w:jc w:val="both"/>
        <w:rPr>
          <w:sz w:val="21"/>
          <w:szCs w:val="21"/>
        </w:rPr>
      </w:pPr>
      <w:r>
        <w:rPr>
          <w:sz w:val="21"/>
          <w:szCs w:val="21"/>
        </w:rPr>
        <w:t>7</w:t>
      </w:r>
      <w:r w:rsidR="00D55FEA" w:rsidRPr="00164D1A">
        <w:rPr>
          <w:sz w:val="21"/>
          <w:szCs w:val="21"/>
        </w:rPr>
        <w:t xml:space="preserve">) </w:t>
      </w:r>
      <w:r w:rsidR="00882458" w:rsidRPr="00882458">
        <w:rPr>
          <w:sz w:val="21"/>
          <w:szCs w:val="21"/>
        </w:rPr>
        <w:t xml:space="preserve">przeprowadzenia przeglądów technicznych </w:t>
      </w:r>
      <w:r w:rsidR="00882458">
        <w:rPr>
          <w:sz w:val="21"/>
          <w:szCs w:val="21"/>
        </w:rPr>
        <w:t xml:space="preserve">urządzenia </w:t>
      </w:r>
      <w:r w:rsidR="00882458" w:rsidRPr="00882458">
        <w:rPr>
          <w:sz w:val="21"/>
          <w:szCs w:val="21"/>
        </w:rPr>
        <w:t>w czasie trwania Umowy, wg zaleceń producenta</w:t>
      </w:r>
      <w:r w:rsidR="00882458">
        <w:rPr>
          <w:sz w:val="21"/>
          <w:szCs w:val="21"/>
        </w:rPr>
        <w:t>;</w:t>
      </w:r>
    </w:p>
    <w:p w14:paraId="21AB73D0" w14:textId="2C317835" w:rsidR="00B47FE9" w:rsidRDefault="00882458" w:rsidP="00D55FEA">
      <w:pPr>
        <w:tabs>
          <w:tab w:val="left" w:pos="8080"/>
        </w:tabs>
        <w:ind w:right="-142" w:hanging="142"/>
        <w:jc w:val="both"/>
        <w:rPr>
          <w:sz w:val="21"/>
          <w:szCs w:val="21"/>
        </w:rPr>
      </w:pPr>
      <w:r>
        <w:rPr>
          <w:sz w:val="21"/>
          <w:szCs w:val="21"/>
        </w:rPr>
        <w:t xml:space="preserve">8) </w:t>
      </w:r>
      <w:r w:rsidR="00B47FE9" w:rsidRPr="00B47FE9">
        <w:rPr>
          <w:sz w:val="21"/>
          <w:szCs w:val="21"/>
        </w:rPr>
        <w:t xml:space="preserve">dokonywania napraw uszkodzonego urządzenia w ramach wartości niniejszej Umowy, z zastrzeżeniem ust. </w:t>
      </w:r>
      <w:r w:rsidR="00B47FE9">
        <w:rPr>
          <w:sz w:val="21"/>
          <w:szCs w:val="21"/>
        </w:rPr>
        <w:t>4</w:t>
      </w:r>
      <w:r w:rsidR="00B47FE9" w:rsidRPr="00B47FE9">
        <w:rPr>
          <w:sz w:val="21"/>
          <w:szCs w:val="21"/>
        </w:rPr>
        <w:t>;</w:t>
      </w:r>
    </w:p>
    <w:p w14:paraId="22CAEB35" w14:textId="7276B5CE" w:rsidR="00D55FEA" w:rsidRDefault="00B47FE9" w:rsidP="00D55FEA">
      <w:pPr>
        <w:tabs>
          <w:tab w:val="left" w:pos="8080"/>
        </w:tabs>
        <w:ind w:right="-142" w:hanging="142"/>
        <w:jc w:val="both"/>
        <w:rPr>
          <w:sz w:val="21"/>
          <w:szCs w:val="21"/>
        </w:rPr>
      </w:pPr>
      <w:r>
        <w:rPr>
          <w:sz w:val="21"/>
          <w:szCs w:val="21"/>
        </w:rPr>
        <w:t xml:space="preserve">9) </w:t>
      </w:r>
      <w:r w:rsidR="00D55FEA" w:rsidRPr="00164D1A">
        <w:rPr>
          <w:sz w:val="21"/>
          <w:szCs w:val="21"/>
        </w:rPr>
        <w:t>ubezpieczeni</w:t>
      </w:r>
      <w:r w:rsidR="00D55FEA">
        <w:rPr>
          <w:sz w:val="21"/>
          <w:szCs w:val="21"/>
        </w:rPr>
        <w:t>a</w:t>
      </w:r>
      <w:r w:rsidR="00D55FEA" w:rsidRPr="00164D1A">
        <w:rPr>
          <w:sz w:val="21"/>
          <w:szCs w:val="21"/>
        </w:rPr>
        <w:t xml:space="preserve"> na swój koszt przedmiotu dzierżawy od wszelkiego ryzyka związanego z: kradzieżą, ogniem, zalaniem, wybuchem, zniszczeniem, utratą przedmiotu dzierżawy i dostarczeni</w:t>
      </w:r>
      <w:r w:rsidR="00D55FEA">
        <w:rPr>
          <w:sz w:val="21"/>
          <w:szCs w:val="21"/>
        </w:rPr>
        <w:t>a</w:t>
      </w:r>
      <w:r w:rsidR="00D55FEA" w:rsidRPr="00164D1A">
        <w:rPr>
          <w:sz w:val="21"/>
          <w:szCs w:val="21"/>
        </w:rPr>
        <w:t xml:space="preserve"> dokumentu ubezpieczenia przez cały okres obowiązywania </w:t>
      </w:r>
      <w:r w:rsidR="00D55FEA">
        <w:rPr>
          <w:sz w:val="21"/>
          <w:szCs w:val="21"/>
        </w:rPr>
        <w:t>U</w:t>
      </w:r>
      <w:r w:rsidR="00D55FEA" w:rsidRPr="00164D1A">
        <w:rPr>
          <w:sz w:val="21"/>
          <w:szCs w:val="21"/>
        </w:rPr>
        <w:t>mowy</w:t>
      </w:r>
      <w:r w:rsidR="00D55FEA">
        <w:rPr>
          <w:sz w:val="21"/>
          <w:szCs w:val="21"/>
        </w:rPr>
        <w:t>;</w:t>
      </w:r>
    </w:p>
    <w:p w14:paraId="5DAE048D" w14:textId="60AAD61C" w:rsidR="00D55FEA" w:rsidRPr="002744E3" w:rsidRDefault="00B47FE9" w:rsidP="00D55FEA">
      <w:pPr>
        <w:tabs>
          <w:tab w:val="left" w:pos="8080"/>
        </w:tabs>
        <w:ind w:right="-142" w:hanging="142"/>
        <w:jc w:val="both"/>
        <w:rPr>
          <w:sz w:val="21"/>
          <w:szCs w:val="21"/>
        </w:rPr>
      </w:pPr>
      <w:r>
        <w:rPr>
          <w:sz w:val="21"/>
          <w:szCs w:val="21"/>
        </w:rPr>
        <w:t>10</w:t>
      </w:r>
      <w:r w:rsidR="00D55FEA" w:rsidRPr="002744E3">
        <w:rPr>
          <w:sz w:val="21"/>
          <w:szCs w:val="21"/>
        </w:rPr>
        <w:t>) respektowania wszystkich deklaracji zawartych w ofercie przedłożonej Zamawiającemu w trakcie postępowania o udzielenie niniejszego zamówienia publicznego.</w:t>
      </w:r>
    </w:p>
    <w:p w14:paraId="77F18D2E" w14:textId="00DD48DF" w:rsidR="00D55FEA" w:rsidRDefault="00D55FEA" w:rsidP="00D55FEA">
      <w:pPr>
        <w:autoSpaceDE w:val="0"/>
        <w:autoSpaceDN w:val="0"/>
        <w:adjustRightInd w:val="0"/>
        <w:ind w:left="-284" w:right="-142"/>
        <w:jc w:val="both"/>
        <w:rPr>
          <w:sz w:val="21"/>
          <w:szCs w:val="21"/>
        </w:rPr>
      </w:pPr>
      <w:r w:rsidRPr="002744E3">
        <w:rPr>
          <w:sz w:val="21"/>
          <w:szCs w:val="21"/>
        </w:rPr>
        <w:t>3. Zamawiający zobowiązuje się do korzystania z przedmiotu dzierżawy zgodnie z jego przeznaczeniem i instrukcją obsługi dostarczoną przez Wykonawcę.</w:t>
      </w:r>
    </w:p>
    <w:p w14:paraId="44414EA8" w14:textId="13C86C08" w:rsidR="00B47FE9" w:rsidRPr="002744E3" w:rsidRDefault="00B47FE9" w:rsidP="00D55FEA">
      <w:pPr>
        <w:autoSpaceDE w:val="0"/>
        <w:autoSpaceDN w:val="0"/>
        <w:adjustRightInd w:val="0"/>
        <w:ind w:left="-284" w:right="-142"/>
        <w:jc w:val="both"/>
        <w:rPr>
          <w:sz w:val="21"/>
          <w:szCs w:val="21"/>
        </w:rPr>
      </w:pPr>
      <w:r>
        <w:rPr>
          <w:sz w:val="21"/>
          <w:szCs w:val="21"/>
        </w:rPr>
        <w:t xml:space="preserve">4. </w:t>
      </w:r>
      <w:r w:rsidRPr="00B47FE9">
        <w:rPr>
          <w:sz w:val="21"/>
          <w:szCs w:val="21"/>
        </w:rPr>
        <w:t>Koszty napraw uszkodzeń spowodowanych użytkowaniem niezgodnym z instrukcją obsługi ponosi Zamawiający.</w:t>
      </w:r>
    </w:p>
    <w:p w14:paraId="08C21680" w14:textId="72CC816E"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8F4637">
        <w:rPr>
          <w:b/>
          <w:sz w:val="21"/>
          <w:szCs w:val="21"/>
        </w:rPr>
        <w:t xml:space="preserve"> </w:t>
      </w:r>
      <w:r w:rsidRPr="002744E3">
        <w:rPr>
          <w:b/>
          <w:sz w:val="21"/>
          <w:szCs w:val="21"/>
        </w:rPr>
        <w:t>3</w:t>
      </w:r>
    </w:p>
    <w:p w14:paraId="18E5D87C" w14:textId="1EC2FFE6"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1. Zamawiający obowiązany jest do uiszczania miesięcznego czynszu za korzystanie z </w:t>
      </w:r>
      <w:r w:rsidR="004F3F54">
        <w:rPr>
          <w:sz w:val="21"/>
          <w:szCs w:val="21"/>
        </w:rPr>
        <w:t>przedmiotu dzierżawy</w:t>
      </w:r>
      <w:r w:rsidRPr="002744E3">
        <w:rPr>
          <w:sz w:val="21"/>
          <w:szCs w:val="21"/>
        </w:rPr>
        <w:t xml:space="preserve"> w wysokości: ……………….. zł brutto (słownie: ..........................................................), w tym stawka VAT …%.</w:t>
      </w:r>
    </w:p>
    <w:p w14:paraId="44AED86D" w14:textId="0EE64CFA"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2. Ogólna wartość brutto Umowy wynosi: </w:t>
      </w:r>
      <w:r w:rsidRPr="00E6435A">
        <w:rPr>
          <w:b/>
          <w:sz w:val="21"/>
          <w:szCs w:val="21"/>
        </w:rPr>
        <w:t>………</w:t>
      </w:r>
      <w:r>
        <w:rPr>
          <w:b/>
          <w:sz w:val="21"/>
          <w:szCs w:val="21"/>
        </w:rPr>
        <w:t>…</w:t>
      </w:r>
      <w:r w:rsidRPr="00E6435A">
        <w:rPr>
          <w:b/>
          <w:sz w:val="21"/>
          <w:szCs w:val="21"/>
        </w:rPr>
        <w:t>. PLN</w:t>
      </w:r>
      <w:r w:rsidRPr="002744E3">
        <w:rPr>
          <w:sz w:val="21"/>
          <w:szCs w:val="21"/>
        </w:rPr>
        <w:t xml:space="preserve"> (słownie: ..........................................................).</w:t>
      </w:r>
    </w:p>
    <w:p w14:paraId="5A59B720" w14:textId="3D733BBE" w:rsidR="00D3504D" w:rsidRPr="00E86796" w:rsidRDefault="00D3504D" w:rsidP="00D3504D">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w:t>
      </w:r>
      <w:r>
        <w:rPr>
          <w:sz w:val="21"/>
          <w:szCs w:val="21"/>
        </w:rPr>
        <w:t xml:space="preserve">wysokości </w:t>
      </w:r>
      <w:r w:rsidRPr="00D3504D">
        <w:rPr>
          <w:sz w:val="21"/>
          <w:szCs w:val="21"/>
        </w:rPr>
        <w:t>miesięcznego czynszu za korzystanie z aparatu</w:t>
      </w:r>
      <w:r w:rsidRPr="00E86796">
        <w:rPr>
          <w:sz w:val="21"/>
          <w:szCs w:val="21"/>
        </w:rPr>
        <w:t xml:space="preserve">, na podstawie cen zawartych w ofercie, płatne na </w:t>
      </w:r>
      <w:r w:rsidRPr="00E86796">
        <w:rPr>
          <w:sz w:val="21"/>
          <w:szCs w:val="21"/>
        </w:rPr>
        <w:lastRenderedPageBreak/>
        <w:t xml:space="preserve">podstawie dostarczonej </w:t>
      </w:r>
      <w:r>
        <w:rPr>
          <w:sz w:val="21"/>
          <w:szCs w:val="21"/>
        </w:rPr>
        <w:t>przez Wykonawcę prawidłowo wystawionej</w:t>
      </w:r>
      <w:r w:rsidRPr="00E86796">
        <w:rPr>
          <w:sz w:val="21"/>
          <w:szCs w:val="21"/>
        </w:rPr>
        <w:t xml:space="preserve">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2CD61825" w14:textId="3F4498AC" w:rsidR="00104FFC" w:rsidRPr="002744E3" w:rsidRDefault="00104FFC" w:rsidP="00104FFC">
      <w:pPr>
        <w:autoSpaceDE w:val="0"/>
        <w:autoSpaceDN w:val="0"/>
        <w:adjustRightInd w:val="0"/>
        <w:ind w:left="-284" w:right="-142"/>
        <w:jc w:val="center"/>
        <w:rPr>
          <w:b/>
          <w:sz w:val="21"/>
          <w:szCs w:val="21"/>
        </w:rPr>
      </w:pPr>
      <w:r w:rsidRPr="002744E3">
        <w:rPr>
          <w:b/>
          <w:sz w:val="21"/>
          <w:szCs w:val="21"/>
        </w:rPr>
        <w:t>§</w:t>
      </w:r>
      <w:r w:rsidR="00AF1A4D">
        <w:rPr>
          <w:b/>
          <w:sz w:val="21"/>
          <w:szCs w:val="21"/>
        </w:rPr>
        <w:t xml:space="preserve"> </w:t>
      </w:r>
      <w:r>
        <w:rPr>
          <w:b/>
          <w:sz w:val="21"/>
          <w:szCs w:val="21"/>
        </w:rPr>
        <w:t>4</w:t>
      </w:r>
    </w:p>
    <w:p w14:paraId="0622F14B" w14:textId="77777777" w:rsidR="00104FFC" w:rsidRDefault="00104FFC" w:rsidP="00104FFC">
      <w:pPr>
        <w:ind w:left="-142" w:right="-142" w:hanging="142"/>
        <w:jc w:val="both"/>
        <w:rPr>
          <w:sz w:val="21"/>
          <w:szCs w:val="21"/>
        </w:rPr>
      </w:pPr>
      <w:r>
        <w:rPr>
          <w:sz w:val="21"/>
          <w:szCs w:val="21"/>
        </w:rPr>
        <w:t>1. Zamawiający dopuszcza złożenie faktury VAT w formie:</w:t>
      </w:r>
    </w:p>
    <w:p w14:paraId="058F90E8" w14:textId="77777777" w:rsidR="00104FFC" w:rsidRDefault="00104FFC" w:rsidP="00E019E2">
      <w:pPr>
        <w:ind w:right="-142" w:hanging="142"/>
        <w:jc w:val="both"/>
        <w:rPr>
          <w:sz w:val="21"/>
          <w:szCs w:val="21"/>
        </w:rPr>
      </w:pPr>
      <w:r>
        <w:rPr>
          <w:sz w:val="21"/>
          <w:szCs w:val="21"/>
        </w:rPr>
        <w:t>1) papierowej lub</w:t>
      </w:r>
    </w:p>
    <w:p w14:paraId="6FB6D2C5" w14:textId="77777777" w:rsidR="00104FFC" w:rsidRDefault="00104FFC" w:rsidP="00E019E2">
      <w:pPr>
        <w:ind w:right="-142" w:hanging="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53C0BC23" w14:textId="4F3F776E" w:rsidR="00104FFC" w:rsidRDefault="00104FFC" w:rsidP="00104FFC">
      <w:pPr>
        <w:ind w:left="-142" w:right="-142" w:hanging="142"/>
        <w:jc w:val="both"/>
        <w:rPr>
          <w:sz w:val="21"/>
          <w:szCs w:val="21"/>
        </w:rPr>
      </w:pPr>
      <w:r>
        <w:rPr>
          <w:sz w:val="21"/>
          <w:szCs w:val="21"/>
        </w:rPr>
        <w:t xml:space="preserve">2. Zamawiający zobowiązuje się dokonać zapłaty należności za dostarczony przedmiot Umowy, w terminie </w:t>
      </w:r>
      <w:r w:rsidR="00754347" w:rsidRPr="00754347">
        <w:rPr>
          <w:b/>
          <w:bCs/>
          <w:sz w:val="21"/>
          <w:szCs w:val="21"/>
        </w:rPr>
        <w:t>…. dni</w:t>
      </w:r>
      <w:r w:rsidRPr="00754347">
        <w:rPr>
          <w:sz w:val="21"/>
          <w:szCs w:val="21"/>
        </w:rPr>
        <w:t>:</w:t>
      </w:r>
    </w:p>
    <w:p w14:paraId="23FE6C33" w14:textId="77777777" w:rsidR="00104FFC" w:rsidRDefault="00104FFC" w:rsidP="00104FFC">
      <w:pPr>
        <w:ind w:right="-142" w:hanging="142"/>
        <w:jc w:val="both"/>
        <w:rPr>
          <w:sz w:val="21"/>
          <w:szCs w:val="21"/>
        </w:rPr>
      </w:pPr>
      <w:r>
        <w:rPr>
          <w:sz w:val="21"/>
          <w:szCs w:val="21"/>
        </w:rPr>
        <w:t>1) od dnia doręczenia prawidłowo wystawionej faktury do Zamawiającego lub</w:t>
      </w:r>
    </w:p>
    <w:p w14:paraId="7289A010" w14:textId="77777777" w:rsidR="00104FFC" w:rsidRDefault="00104FFC" w:rsidP="00104FFC">
      <w:pPr>
        <w:ind w:right="-142" w:hanging="142"/>
        <w:jc w:val="both"/>
        <w:rPr>
          <w:sz w:val="21"/>
          <w:szCs w:val="21"/>
        </w:rPr>
      </w:pPr>
      <w:r>
        <w:rPr>
          <w:sz w:val="21"/>
          <w:szCs w:val="21"/>
        </w:rPr>
        <w:t>2) od dnia przesłania prawidłowo wystawionej ustrukturyzowanej faktury elektronicznej za pośrednictwem PEF.</w:t>
      </w:r>
    </w:p>
    <w:p w14:paraId="24CE8737" w14:textId="77777777" w:rsidR="00104FFC" w:rsidRDefault="00104FFC" w:rsidP="00104FFC">
      <w:pPr>
        <w:ind w:left="-142" w:right="-142" w:hanging="142"/>
        <w:jc w:val="both"/>
        <w:rPr>
          <w:sz w:val="21"/>
          <w:szCs w:val="21"/>
        </w:rPr>
      </w:pPr>
      <w:r>
        <w:rPr>
          <w:sz w:val="21"/>
          <w:szCs w:val="21"/>
        </w:rPr>
        <w:t>Za moment zapłaty Strony uznają dzień obciążenia rachunku bankowego Zamawiającego.</w:t>
      </w:r>
    </w:p>
    <w:p w14:paraId="22261722" w14:textId="77777777" w:rsidR="00104FFC" w:rsidRDefault="00104FFC" w:rsidP="00104FFC">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2A523823" w14:textId="77777777" w:rsidR="00104FFC" w:rsidRDefault="00104FFC" w:rsidP="00104FFC">
      <w:pPr>
        <w:ind w:right="-142" w:hanging="142"/>
        <w:jc w:val="both"/>
        <w:rPr>
          <w:sz w:val="21"/>
          <w:szCs w:val="21"/>
        </w:rPr>
      </w:pPr>
      <w:r>
        <w:rPr>
          <w:sz w:val="21"/>
          <w:szCs w:val="21"/>
        </w:rPr>
        <w:t>1) informacje dotyczące odbiorcy płatności;</w:t>
      </w:r>
    </w:p>
    <w:p w14:paraId="2F4066D1" w14:textId="77777777" w:rsidR="00104FFC" w:rsidRDefault="00104FFC" w:rsidP="00104FFC">
      <w:pPr>
        <w:ind w:right="-142" w:hanging="142"/>
        <w:jc w:val="both"/>
        <w:rPr>
          <w:sz w:val="21"/>
          <w:szCs w:val="21"/>
        </w:rPr>
      </w:pPr>
      <w:r>
        <w:rPr>
          <w:sz w:val="21"/>
          <w:szCs w:val="21"/>
        </w:rPr>
        <w:t>2) wskazanie Umowy zamówienia publicznego.</w:t>
      </w:r>
    </w:p>
    <w:p w14:paraId="54B51A12" w14:textId="77777777" w:rsidR="00104FFC" w:rsidRDefault="00104FFC" w:rsidP="00104FFC">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42B5FC94" w14:textId="77777777" w:rsidR="00104FFC" w:rsidRPr="005C4374" w:rsidRDefault="00104FFC" w:rsidP="00104FFC">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5AA7A403" w14:textId="77777777" w:rsidR="00104FFC" w:rsidRPr="005C4374" w:rsidRDefault="00104FFC" w:rsidP="00104FFC">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4BF6A8" w14:textId="19C0749A" w:rsidR="00104FFC" w:rsidRDefault="00104FFC" w:rsidP="00104FFC">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sidR="00E019E2">
        <w:rPr>
          <w:sz w:val="21"/>
          <w:szCs w:val="21"/>
        </w:rPr>
        <w:t> </w:t>
      </w:r>
      <w:r w:rsidRPr="005C4374">
        <w:rPr>
          <w:sz w:val="21"/>
          <w:szCs w:val="21"/>
        </w:rPr>
        <w:t>tę formę płatności.</w:t>
      </w:r>
    </w:p>
    <w:p w14:paraId="759F51E0" w14:textId="361C1DB4" w:rsidR="00D55FEA" w:rsidRDefault="00D55FEA" w:rsidP="00D55FEA">
      <w:pPr>
        <w:autoSpaceDE w:val="0"/>
        <w:autoSpaceDN w:val="0"/>
        <w:adjustRightInd w:val="0"/>
        <w:ind w:left="-284" w:right="-142"/>
        <w:jc w:val="center"/>
        <w:rPr>
          <w:b/>
          <w:sz w:val="21"/>
          <w:szCs w:val="21"/>
        </w:rPr>
      </w:pPr>
      <w:r w:rsidRPr="002744E3">
        <w:rPr>
          <w:b/>
          <w:sz w:val="21"/>
          <w:szCs w:val="21"/>
        </w:rPr>
        <w:t>§</w:t>
      </w:r>
      <w:r w:rsidR="00AF1A4D">
        <w:rPr>
          <w:b/>
          <w:sz w:val="21"/>
          <w:szCs w:val="21"/>
        </w:rPr>
        <w:t xml:space="preserve"> </w:t>
      </w:r>
      <w:r w:rsidR="00754347">
        <w:rPr>
          <w:b/>
          <w:sz w:val="21"/>
          <w:szCs w:val="21"/>
        </w:rPr>
        <w:t>5</w:t>
      </w:r>
    </w:p>
    <w:p w14:paraId="0BCD10B9" w14:textId="7ECCC5B1" w:rsidR="00F25FDB" w:rsidRPr="00127F89" w:rsidRDefault="00F25FDB" w:rsidP="00F25FDB">
      <w:pPr>
        <w:ind w:left="-284" w:right="-142"/>
        <w:jc w:val="both"/>
        <w:rPr>
          <w:sz w:val="21"/>
          <w:szCs w:val="21"/>
        </w:rPr>
      </w:pPr>
      <w:r w:rsidRPr="00127F89">
        <w:rPr>
          <w:sz w:val="21"/>
          <w:szCs w:val="21"/>
        </w:rPr>
        <w:t xml:space="preserve">1. W razie wystąpienia wad, usterek lub innych trudności w sprawnym funkcjonowaniu urządzenia, Zamawiający jest zobowiązany natychmiast poinformować o tym fakcie </w:t>
      </w:r>
      <w:r w:rsidR="00097BA9" w:rsidRPr="00097BA9">
        <w:rPr>
          <w:sz w:val="21"/>
          <w:szCs w:val="21"/>
        </w:rPr>
        <w:t>drogą elektroniczną</w:t>
      </w:r>
      <w:r w:rsidRPr="00127F89">
        <w:rPr>
          <w:sz w:val="21"/>
          <w:szCs w:val="21"/>
        </w:rPr>
        <w:t>, faxem bądź telefonicznie Wykonawcę. Wykonawca zobowiązuje się do umożliwienia Zamawiającemu zgłaszania awarii w dni robocze, w godzinach 7:00- 16:00.</w:t>
      </w:r>
    </w:p>
    <w:p w14:paraId="55073D22" w14:textId="4028C5DE" w:rsidR="00F25FDB" w:rsidRDefault="00F25FDB" w:rsidP="00F25FDB">
      <w:pPr>
        <w:autoSpaceDE w:val="0"/>
        <w:autoSpaceDN w:val="0"/>
        <w:adjustRightInd w:val="0"/>
        <w:ind w:left="-284" w:right="-142"/>
        <w:jc w:val="both"/>
        <w:rPr>
          <w:sz w:val="21"/>
          <w:szCs w:val="21"/>
        </w:rPr>
      </w:pPr>
      <w:r w:rsidRPr="00127F89">
        <w:rPr>
          <w:sz w:val="21"/>
          <w:szCs w:val="21"/>
        </w:rPr>
        <w:t>2. Wykonawca zobowiązuje się do usunięcia awarii w czasie nie dłuższym</w:t>
      </w:r>
      <w:r w:rsidR="00542588">
        <w:rPr>
          <w:sz w:val="21"/>
          <w:szCs w:val="21"/>
        </w:rPr>
        <w:t>,</w:t>
      </w:r>
      <w:r w:rsidRPr="00127F89">
        <w:rPr>
          <w:sz w:val="21"/>
          <w:szCs w:val="21"/>
        </w:rPr>
        <w:t xml:space="preserve"> niż </w:t>
      </w:r>
      <w:r w:rsidR="00AF1A4D">
        <w:rPr>
          <w:sz w:val="21"/>
          <w:szCs w:val="21"/>
        </w:rPr>
        <w:t xml:space="preserve">2 dni </w:t>
      </w:r>
      <w:r w:rsidRPr="00127F89">
        <w:rPr>
          <w:sz w:val="21"/>
          <w:szCs w:val="21"/>
        </w:rPr>
        <w:t xml:space="preserve">robocze od momentu zgłoszenia uszkodzenia urządzenia przez Zamawiającego. </w:t>
      </w:r>
    </w:p>
    <w:p w14:paraId="545BF510" w14:textId="67E09875" w:rsidR="00127F89" w:rsidRPr="00127F89" w:rsidRDefault="00127F89" w:rsidP="00127F89">
      <w:pPr>
        <w:autoSpaceDE w:val="0"/>
        <w:autoSpaceDN w:val="0"/>
        <w:adjustRightInd w:val="0"/>
        <w:ind w:left="-284" w:right="-142"/>
        <w:jc w:val="both"/>
        <w:rPr>
          <w:sz w:val="21"/>
          <w:szCs w:val="21"/>
        </w:rPr>
      </w:pPr>
      <w:r>
        <w:rPr>
          <w:sz w:val="21"/>
          <w:szCs w:val="21"/>
        </w:rPr>
        <w:t>3</w:t>
      </w:r>
      <w:r w:rsidRPr="00127F89">
        <w:rPr>
          <w:sz w:val="21"/>
          <w:szCs w:val="21"/>
        </w:rPr>
        <w:t xml:space="preserve">. Wykonawca przy czynnościach związanych z </w:t>
      </w:r>
      <w:r w:rsidR="00476909">
        <w:rPr>
          <w:sz w:val="21"/>
          <w:szCs w:val="21"/>
        </w:rPr>
        <w:t xml:space="preserve">dokonywanymi przeglądami urządzenia oraz </w:t>
      </w:r>
      <w:r>
        <w:rPr>
          <w:sz w:val="21"/>
          <w:szCs w:val="21"/>
        </w:rPr>
        <w:t xml:space="preserve">usuwaniem zgłaszanych awarii </w:t>
      </w:r>
      <w:r w:rsidRPr="00127F89">
        <w:rPr>
          <w:sz w:val="21"/>
          <w:szCs w:val="21"/>
        </w:rPr>
        <w:t>zobowiązuje się postępować z najwyższą starannością, wynikającą z zawodowego charakteru prowadzonej działalności.</w:t>
      </w:r>
    </w:p>
    <w:p w14:paraId="66D54751" w14:textId="416D9723" w:rsidR="00127F89" w:rsidRPr="00127F89" w:rsidRDefault="00127F89" w:rsidP="00127F89">
      <w:pPr>
        <w:autoSpaceDE w:val="0"/>
        <w:autoSpaceDN w:val="0"/>
        <w:adjustRightInd w:val="0"/>
        <w:ind w:left="-284" w:right="-142"/>
        <w:jc w:val="both"/>
        <w:rPr>
          <w:sz w:val="21"/>
          <w:szCs w:val="21"/>
        </w:rPr>
      </w:pPr>
      <w:r>
        <w:rPr>
          <w:sz w:val="21"/>
          <w:szCs w:val="21"/>
        </w:rPr>
        <w:t>4</w:t>
      </w:r>
      <w:r w:rsidRPr="00127F89">
        <w:rPr>
          <w:sz w:val="21"/>
          <w:szCs w:val="21"/>
        </w:rPr>
        <w:t>. Wykonawca oświadcza, że posiada uprawnienia do wykonywania zgodnie z instrukcją używania wyrobu, wszelkich czynności związanych z prawidłowym i bezpiecznym działaniem urządzenia.</w:t>
      </w:r>
    </w:p>
    <w:p w14:paraId="22EA09B4" w14:textId="59B0D6FC" w:rsidR="00127F89" w:rsidRPr="00127F89" w:rsidRDefault="006B5438" w:rsidP="00127F89">
      <w:pPr>
        <w:autoSpaceDE w:val="0"/>
        <w:autoSpaceDN w:val="0"/>
        <w:adjustRightInd w:val="0"/>
        <w:ind w:left="-284" w:right="-142"/>
        <w:jc w:val="both"/>
        <w:rPr>
          <w:sz w:val="21"/>
          <w:szCs w:val="21"/>
        </w:rPr>
      </w:pPr>
      <w:r>
        <w:rPr>
          <w:sz w:val="21"/>
          <w:szCs w:val="21"/>
        </w:rPr>
        <w:t>5</w:t>
      </w:r>
      <w:r w:rsidR="00127F89" w:rsidRPr="00127F89">
        <w:rPr>
          <w:sz w:val="21"/>
          <w:szCs w:val="21"/>
        </w:rPr>
        <w:t>. Wszelkie czynności związan</w:t>
      </w:r>
      <w:r w:rsidR="00127F89">
        <w:rPr>
          <w:sz w:val="21"/>
          <w:szCs w:val="21"/>
        </w:rPr>
        <w:t>e</w:t>
      </w:r>
      <w:r w:rsidR="00127F89" w:rsidRPr="00127F89">
        <w:rPr>
          <w:sz w:val="21"/>
          <w:szCs w:val="21"/>
        </w:rPr>
        <w:t xml:space="preserve"> z </w:t>
      </w:r>
      <w:r w:rsidR="00476909">
        <w:rPr>
          <w:sz w:val="21"/>
          <w:szCs w:val="21"/>
        </w:rPr>
        <w:t xml:space="preserve">dokonywanymi przeglądami urządzenia </w:t>
      </w:r>
      <w:r w:rsidR="00476909">
        <w:rPr>
          <w:sz w:val="21"/>
          <w:szCs w:val="21"/>
        </w:rPr>
        <w:t xml:space="preserve">oraz </w:t>
      </w:r>
      <w:r w:rsidR="00127F89">
        <w:rPr>
          <w:sz w:val="21"/>
          <w:szCs w:val="21"/>
        </w:rPr>
        <w:t>usuwaniem zgłaszanych awarii</w:t>
      </w:r>
      <w:r w:rsidR="00127F89" w:rsidRPr="00127F89">
        <w:rPr>
          <w:sz w:val="21"/>
          <w:szCs w:val="21"/>
        </w:rPr>
        <w:t>, Wykonawca wykona przy użyciu własnych narzędzi i</w:t>
      </w:r>
      <w:r w:rsidR="00127F89">
        <w:rPr>
          <w:sz w:val="21"/>
          <w:szCs w:val="21"/>
        </w:rPr>
        <w:t> </w:t>
      </w:r>
      <w:r w:rsidR="00127F89" w:rsidRPr="00127F89">
        <w:rPr>
          <w:sz w:val="21"/>
          <w:szCs w:val="21"/>
        </w:rPr>
        <w:t>materiałów, w siedzibie Zamawiającego, z wyjątkiem sytuacji, w której konieczne będzie zabranie przez Wykonawcę lub</w:t>
      </w:r>
      <w:r w:rsidR="00127F89">
        <w:rPr>
          <w:sz w:val="21"/>
          <w:szCs w:val="21"/>
        </w:rPr>
        <w:t> </w:t>
      </w:r>
      <w:r w:rsidR="00127F89" w:rsidRPr="00127F89">
        <w:rPr>
          <w:sz w:val="21"/>
          <w:szCs w:val="21"/>
        </w:rPr>
        <w:t xml:space="preserve">wysłanie urządzenia do siedziby Wykonawcy. </w:t>
      </w:r>
    </w:p>
    <w:p w14:paraId="546B6896" w14:textId="26CD522B" w:rsidR="00476909" w:rsidRDefault="006B5438" w:rsidP="00F25FDB">
      <w:pPr>
        <w:autoSpaceDE w:val="0"/>
        <w:autoSpaceDN w:val="0"/>
        <w:adjustRightInd w:val="0"/>
        <w:ind w:left="-284" w:right="-142"/>
        <w:jc w:val="both"/>
        <w:rPr>
          <w:sz w:val="21"/>
          <w:szCs w:val="21"/>
        </w:rPr>
      </w:pPr>
      <w:r>
        <w:rPr>
          <w:sz w:val="21"/>
          <w:szCs w:val="21"/>
        </w:rPr>
        <w:t>6</w:t>
      </w:r>
      <w:r w:rsidR="00476909">
        <w:rPr>
          <w:sz w:val="21"/>
          <w:szCs w:val="21"/>
        </w:rPr>
        <w:t xml:space="preserve">. </w:t>
      </w:r>
      <w:r w:rsidR="00476909" w:rsidRPr="00476909">
        <w:rPr>
          <w:sz w:val="21"/>
          <w:szCs w:val="21"/>
        </w:rPr>
        <w:t>W przypadku wykonania usługi poza siedzibą Zamawiającego, Wykonawca przewiezie urządzenie swoim staraniem i na swój koszt, transportem własnym.</w:t>
      </w:r>
    </w:p>
    <w:p w14:paraId="11C11679" w14:textId="123C808B" w:rsidR="00F25FDB" w:rsidRDefault="006B5438" w:rsidP="00F25FDB">
      <w:pPr>
        <w:autoSpaceDE w:val="0"/>
        <w:autoSpaceDN w:val="0"/>
        <w:adjustRightInd w:val="0"/>
        <w:ind w:left="-284" w:right="-142"/>
        <w:jc w:val="both"/>
        <w:rPr>
          <w:sz w:val="21"/>
          <w:szCs w:val="21"/>
        </w:rPr>
      </w:pPr>
      <w:r>
        <w:rPr>
          <w:sz w:val="21"/>
          <w:szCs w:val="21"/>
        </w:rPr>
        <w:t>7</w:t>
      </w:r>
      <w:r w:rsidR="00F25FDB" w:rsidRPr="00127F89">
        <w:rPr>
          <w:sz w:val="21"/>
          <w:szCs w:val="21"/>
        </w:rPr>
        <w:t xml:space="preserve">. W przypadku wystąpienia awarii urządzenia, której </w:t>
      </w:r>
      <w:r w:rsidR="00AF1A4D">
        <w:rPr>
          <w:sz w:val="21"/>
          <w:szCs w:val="21"/>
        </w:rPr>
        <w:t>Wykonawca</w:t>
      </w:r>
      <w:r w:rsidR="00F25FDB" w:rsidRPr="00127F89">
        <w:rPr>
          <w:sz w:val="21"/>
          <w:szCs w:val="21"/>
        </w:rPr>
        <w:t xml:space="preserve"> nie może usunąć w ciągu </w:t>
      </w:r>
      <w:r w:rsidR="00AF1A4D">
        <w:rPr>
          <w:sz w:val="21"/>
          <w:szCs w:val="21"/>
        </w:rPr>
        <w:t>2 dni</w:t>
      </w:r>
      <w:r w:rsidR="00F25FDB" w:rsidRPr="00127F89">
        <w:rPr>
          <w:sz w:val="21"/>
          <w:szCs w:val="21"/>
        </w:rPr>
        <w:t xml:space="preserve"> roboczych od momentu przystąpienia do naprawy, czynsz dzierżawy zostanie pomniejszony proporcjonalnie o wartość wynikającą z czasu przestoju urządzenia</w:t>
      </w:r>
      <w:r w:rsidR="00127F89" w:rsidRPr="00127F89">
        <w:rPr>
          <w:sz w:val="21"/>
          <w:szCs w:val="21"/>
        </w:rPr>
        <w:t xml:space="preserve">, chyba że Wykonawca </w:t>
      </w:r>
      <w:r w:rsidR="00127F89" w:rsidRPr="00127F89">
        <w:rPr>
          <w:sz w:val="21"/>
          <w:szCs w:val="21"/>
        </w:rPr>
        <w:t>dostarczy Zamawiającemu w ramach wartości niniejszej Umowy urządzenie zastępcze tej samej bądź porównywalnej klasy</w:t>
      </w:r>
      <w:r w:rsidR="00127F89" w:rsidRPr="00127F89">
        <w:rPr>
          <w:sz w:val="21"/>
          <w:szCs w:val="21"/>
        </w:rPr>
        <w:t>.</w:t>
      </w:r>
    </w:p>
    <w:p w14:paraId="2E2657D6" w14:textId="31E0F746" w:rsidR="00097BA9" w:rsidRPr="00097BA9" w:rsidRDefault="006B5438" w:rsidP="00097BA9">
      <w:pPr>
        <w:autoSpaceDE w:val="0"/>
        <w:autoSpaceDN w:val="0"/>
        <w:adjustRightInd w:val="0"/>
        <w:ind w:left="-284" w:right="-142"/>
        <w:jc w:val="both"/>
        <w:rPr>
          <w:sz w:val="21"/>
          <w:szCs w:val="21"/>
        </w:rPr>
      </w:pPr>
      <w:r>
        <w:rPr>
          <w:sz w:val="21"/>
          <w:szCs w:val="21"/>
        </w:rPr>
        <w:t>8</w:t>
      </w:r>
      <w:r w:rsidR="00097BA9" w:rsidRPr="00097BA9">
        <w:rPr>
          <w:sz w:val="21"/>
          <w:szCs w:val="21"/>
        </w:rPr>
        <w:t xml:space="preserve">. Ewentualne reklamacje z tytułu jakości wykonania </w:t>
      </w:r>
      <w:r w:rsidR="00097BA9">
        <w:rPr>
          <w:sz w:val="21"/>
          <w:szCs w:val="21"/>
        </w:rPr>
        <w:t>naprawy</w:t>
      </w:r>
      <w:r w:rsidR="00097BA9" w:rsidRPr="00097BA9">
        <w:rPr>
          <w:sz w:val="21"/>
          <w:szCs w:val="21"/>
        </w:rPr>
        <w:t xml:space="preserve">, składane będą Wykonawcy przez Zamawiającego </w:t>
      </w:r>
      <w:bookmarkStart w:id="6" w:name="_Hlk87429537"/>
      <w:r w:rsidR="00097BA9" w:rsidRPr="00097BA9">
        <w:rPr>
          <w:sz w:val="21"/>
          <w:szCs w:val="21"/>
        </w:rPr>
        <w:t>drogą elektroniczną</w:t>
      </w:r>
      <w:bookmarkEnd w:id="6"/>
      <w:r w:rsidR="00097BA9">
        <w:rPr>
          <w:sz w:val="21"/>
          <w:szCs w:val="21"/>
        </w:rPr>
        <w:t xml:space="preserve">, </w:t>
      </w:r>
      <w:r w:rsidR="00097BA9" w:rsidRPr="00097BA9">
        <w:rPr>
          <w:sz w:val="21"/>
          <w:szCs w:val="21"/>
        </w:rPr>
        <w:t xml:space="preserve">faksem </w:t>
      </w:r>
      <w:r w:rsidR="00097BA9">
        <w:rPr>
          <w:sz w:val="21"/>
          <w:szCs w:val="21"/>
        </w:rPr>
        <w:t>lub telefonicznie</w:t>
      </w:r>
      <w:r w:rsidR="00097BA9" w:rsidRPr="00097BA9">
        <w:rPr>
          <w:sz w:val="21"/>
          <w:szCs w:val="21"/>
        </w:rPr>
        <w:t>, niezwłocznie po ich stwierdzeniu.</w:t>
      </w:r>
    </w:p>
    <w:p w14:paraId="10046B16" w14:textId="7233B5D7" w:rsidR="00097BA9" w:rsidRPr="00097BA9" w:rsidRDefault="006B5438" w:rsidP="00097BA9">
      <w:pPr>
        <w:autoSpaceDE w:val="0"/>
        <w:autoSpaceDN w:val="0"/>
        <w:adjustRightInd w:val="0"/>
        <w:ind w:left="-284" w:right="-142"/>
        <w:jc w:val="both"/>
        <w:rPr>
          <w:sz w:val="21"/>
          <w:szCs w:val="21"/>
        </w:rPr>
      </w:pPr>
      <w:r>
        <w:rPr>
          <w:sz w:val="21"/>
          <w:szCs w:val="21"/>
        </w:rPr>
        <w:t>9</w:t>
      </w:r>
      <w:r w:rsidR="00097BA9" w:rsidRPr="00097BA9">
        <w:rPr>
          <w:sz w:val="21"/>
          <w:szCs w:val="21"/>
        </w:rPr>
        <w:t xml:space="preserve">. Wykonawca w przypadku otrzymania reklamacji zobowiązuje się stawić w ciągu 48 godzin – w dni robocze (licząc od daty otrzymania </w:t>
      </w:r>
      <w:r w:rsidR="00A057CE">
        <w:rPr>
          <w:sz w:val="21"/>
          <w:szCs w:val="21"/>
        </w:rPr>
        <w:t>zawiadomienia</w:t>
      </w:r>
      <w:r w:rsidR="00097BA9" w:rsidRPr="00097BA9">
        <w:rPr>
          <w:sz w:val="21"/>
          <w:szCs w:val="21"/>
        </w:rPr>
        <w:t>) w siedzibie Zamawiającego i dokonać poprawek, nie obciążając Zamawiającego kosztami związanymi z interwencją serwisową.</w:t>
      </w:r>
    </w:p>
    <w:p w14:paraId="2E9C73B3" w14:textId="4B36AB0B" w:rsidR="00097BA9" w:rsidRPr="00127F89" w:rsidRDefault="006B5438" w:rsidP="00097BA9">
      <w:pPr>
        <w:autoSpaceDE w:val="0"/>
        <w:autoSpaceDN w:val="0"/>
        <w:adjustRightInd w:val="0"/>
        <w:ind w:left="-284" w:right="-142"/>
        <w:jc w:val="both"/>
        <w:rPr>
          <w:sz w:val="21"/>
          <w:szCs w:val="21"/>
        </w:rPr>
      </w:pPr>
      <w:r>
        <w:rPr>
          <w:sz w:val="21"/>
          <w:szCs w:val="21"/>
        </w:rPr>
        <w:t>10</w:t>
      </w:r>
      <w:r w:rsidR="00097BA9" w:rsidRPr="00097BA9">
        <w:rPr>
          <w:sz w:val="21"/>
          <w:szCs w:val="21"/>
        </w:rPr>
        <w:t>. Wykonawca zobowiązuje się do wymiany dostarczonego urządzenia lub w przypadku uzasadnionych przesłanek technicznych jego bloku (zespołu) funkcjonalnego na nowy jeżeli zaistnieje konieczność wykonania w nim trzeciej naprawy.</w:t>
      </w:r>
    </w:p>
    <w:p w14:paraId="14BB92B3" w14:textId="6FAC479F"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AF1A4D">
        <w:rPr>
          <w:b/>
          <w:sz w:val="21"/>
          <w:szCs w:val="21"/>
        </w:rPr>
        <w:t xml:space="preserve"> </w:t>
      </w:r>
      <w:r w:rsidR="00D82D49">
        <w:rPr>
          <w:b/>
          <w:sz w:val="21"/>
          <w:szCs w:val="21"/>
        </w:rPr>
        <w:t>6</w:t>
      </w:r>
    </w:p>
    <w:p w14:paraId="7AF7A7A7" w14:textId="467E612D" w:rsidR="00D55FEA" w:rsidRPr="002744E3" w:rsidRDefault="00D55FEA" w:rsidP="00D55FEA">
      <w:pPr>
        <w:autoSpaceDE w:val="0"/>
        <w:autoSpaceDN w:val="0"/>
        <w:adjustRightInd w:val="0"/>
        <w:ind w:left="-284" w:right="-142"/>
        <w:jc w:val="both"/>
        <w:rPr>
          <w:sz w:val="21"/>
          <w:szCs w:val="21"/>
        </w:rPr>
      </w:pPr>
      <w:r w:rsidRPr="002744E3">
        <w:rPr>
          <w:sz w:val="21"/>
          <w:szCs w:val="21"/>
        </w:rPr>
        <w:t>1. Niniejsza Umowa zostaje zawarta na okres</w:t>
      </w:r>
      <w:r w:rsidR="00B146CF">
        <w:rPr>
          <w:sz w:val="21"/>
          <w:szCs w:val="21"/>
        </w:rPr>
        <w:t>:</w:t>
      </w:r>
      <w:r w:rsidRPr="002744E3">
        <w:rPr>
          <w:sz w:val="21"/>
          <w:szCs w:val="21"/>
        </w:rPr>
        <w:t xml:space="preserve"> </w:t>
      </w:r>
      <w:r w:rsidR="00F25FDB" w:rsidRPr="00F25FDB">
        <w:rPr>
          <w:b/>
          <w:bCs/>
          <w:sz w:val="21"/>
          <w:szCs w:val="21"/>
        </w:rPr>
        <w:t>36</w:t>
      </w:r>
      <w:r w:rsidRPr="00F25FDB">
        <w:rPr>
          <w:b/>
          <w:bCs/>
          <w:sz w:val="21"/>
          <w:szCs w:val="21"/>
        </w:rPr>
        <w:t xml:space="preserve"> m-</w:t>
      </w:r>
      <w:proofErr w:type="spellStart"/>
      <w:r w:rsidRPr="00F25FDB">
        <w:rPr>
          <w:b/>
          <w:bCs/>
          <w:sz w:val="21"/>
          <w:szCs w:val="21"/>
        </w:rPr>
        <w:t>cy</w:t>
      </w:r>
      <w:proofErr w:type="spellEnd"/>
      <w:r w:rsidR="0059252E">
        <w:rPr>
          <w:sz w:val="21"/>
          <w:szCs w:val="21"/>
        </w:rPr>
        <w:t xml:space="preserve"> </w:t>
      </w:r>
      <w:r w:rsidRPr="00E6435A">
        <w:rPr>
          <w:b/>
          <w:sz w:val="21"/>
          <w:szCs w:val="21"/>
        </w:rPr>
        <w:t xml:space="preserve">od </w:t>
      </w:r>
      <w:r w:rsidR="0059252E">
        <w:rPr>
          <w:b/>
          <w:sz w:val="21"/>
          <w:szCs w:val="21"/>
        </w:rPr>
        <w:t>dnia protokolarnego przekazania przedmiotu dzierżawy</w:t>
      </w:r>
      <w:r w:rsidRPr="00E6435A">
        <w:rPr>
          <w:b/>
          <w:sz w:val="21"/>
          <w:szCs w:val="21"/>
        </w:rPr>
        <w:t>.</w:t>
      </w:r>
    </w:p>
    <w:p w14:paraId="22E07532" w14:textId="33F466D0" w:rsidR="00946A98" w:rsidRDefault="00D55FEA" w:rsidP="00954E82">
      <w:pPr>
        <w:pStyle w:val="Tekstpodstawowy2"/>
        <w:ind w:left="-284" w:right="-142"/>
        <w:rPr>
          <w:sz w:val="21"/>
          <w:szCs w:val="21"/>
        </w:rPr>
      </w:pPr>
      <w:r w:rsidRPr="0032072D">
        <w:rPr>
          <w:sz w:val="21"/>
          <w:szCs w:val="21"/>
        </w:rPr>
        <w:t xml:space="preserve">2. </w:t>
      </w:r>
      <w:r w:rsidR="00946A98" w:rsidRPr="0032072D">
        <w:rPr>
          <w:sz w:val="21"/>
          <w:szCs w:val="21"/>
        </w:rPr>
        <w:t>Strony zgodnie oświadczają, że p</w:t>
      </w:r>
      <w:r w:rsidR="00946A98" w:rsidRPr="0032072D">
        <w:rPr>
          <w:sz w:val="21"/>
          <w:szCs w:val="21"/>
        </w:rPr>
        <w:t>o upływie okresu, o którym mowa w ust. 1</w:t>
      </w:r>
      <w:r w:rsidR="00946A98" w:rsidRPr="0032072D">
        <w:rPr>
          <w:sz w:val="21"/>
          <w:szCs w:val="21"/>
        </w:rPr>
        <w:t>, na</w:t>
      </w:r>
      <w:r w:rsidR="00946A98" w:rsidRPr="0032072D">
        <w:rPr>
          <w:sz w:val="21"/>
          <w:szCs w:val="21"/>
        </w:rPr>
        <w:t xml:space="preserve"> </w:t>
      </w:r>
      <w:r w:rsidR="00946A98" w:rsidRPr="0032072D">
        <w:rPr>
          <w:sz w:val="21"/>
          <w:szCs w:val="21"/>
        </w:rPr>
        <w:t>Zamawiającego</w:t>
      </w:r>
      <w:r w:rsidR="00946A98" w:rsidRPr="0032072D">
        <w:rPr>
          <w:sz w:val="21"/>
          <w:szCs w:val="21"/>
        </w:rPr>
        <w:t xml:space="preserve"> przejdzie prawo własności </w:t>
      </w:r>
      <w:r w:rsidR="00946A98" w:rsidRPr="0032072D">
        <w:rPr>
          <w:sz w:val="21"/>
          <w:szCs w:val="21"/>
        </w:rPr>
        <w:t>urządzenia stanowiącego przedmiot niniejszej Umowy</w:t>
      </w:r>
      <w:r w:rsidR="0032072D" w:rsidRPr="0032072D">
        <w:rPr>
          <w:sz w:val="21"/>
          <w:szCs w:val="21"/>
        </w:rPr>
        <w:t xml:space="preserve">, </w:t>
      </w:r>
      <w:r w:rsidR="0032072D" w:rsidRPr="0032072D">
        <w:rPr>
          <w:sz w:val="21"/>
          <w:szCs w:val="21"/>
        </w:rPr>
        <w:t>bez dodatkowych opłat</w:t>
      </w:r>
      <w:r w:rsidR="00946A98" w:rsidRPr="0032072D">
        <w:rPr>
          <w:sz w:val="21"/>
          <w:szCs w:val="21"/>
        </w:rPr>
        <w:t>.</w:t>
      </w:r>
      <w:r w:rsidR="00F41975" w:rsidRPr="0032072D">
        <w:rPr>
          <w:sz w:val="21"/>
          <w:szCs w:val="21"/>
        </w:rPr>
        <w:t xml:space="preserve"> </w:t>
      </w:r>
      <w:r w:rsidR="0032072D" w:rsidRPr="0032072D">
        <w:rPr>
          <w:sz w:val="21"/>
          <w:szCs w:val="21"/>
        </w:rPr>
        <w:t>Strony na tę okoliczność podpiszą stosowny protokół przekazania urządzenia.</w:t>
      </w:r>
      <w:r w:rsidR="0032072D">
        <w:rPr>
          <w:sz w:val="21"/>
          <w:szCs w:val="21"/>
        </w:rPr>
        <w:t xml:space="preserve"> </w:t>
      </w:r>
    </w:p>
    <w:p w14:paraId="18210F74" w14:textId="76459920" w:rsidR="00D55FEA" w:rsidRPr="002744E3" w:rsidRDefault="00D55FEA" w:rsidP="00D55FEA">
      <w:pPr>
        <w:autoSpaceDE w:val="0"/>
        <w:autoSpaceDN w:val="0"/>
        <w:adjustRightInd w:val="0"/>
        <w:ind w:left="-284" w:right="-142"/>
        <w:jc w:val="center"/>
        <w:rPr>
          <w:b/>
          <w:sz w:val="21"/>
          <w:szCs w:val="21"/>
        </w:rPr>
      </w:pPr>
      <w:r w:rsidRPr="002744E3">
        <w:rPr>
          <w:b/>
          <w:sz w:val="21"/>
          <w:szCs w:val="21"/>
        </w:rPr>
        <w:lastRenderedPageBreak/>
        <w:t>§</w:t>
      </w:r>
      <w:r w:rsidR="00946A98">
        <w:rPr>
          <w:b/>
          <w:sz w:val="21"/>
          <w:szCs w:val="21"/>
        </w:rPr>
        <w:t xml:space="preserve"> </w:t>
      </w:r>
      <w:r w:rsidR="00D82D49">
        <w:rPr>
          <w:b/>
          <w:sz w:val="21"/>
          <w:szCs w:val="21"/>
        </w:rPr>
        <w:t>7</w:t>
      </w:r>
    </w:p>
    <w:p w14:paraId="475A84A5" w14:textId="1C58E511" w:rsidR="00D55FEA" w:rsidRDefault="00D55FEA" w:rsidP="00D55FEA">
      <w:pPr>
        <w:ind w:left="-284" w:right="-142"/>
        <w:jc w:val="both"/>
        <w:rPr>
          <w:sz w:val="21"/>
          <w:szCs w:val="21"/>
        </w:rPr>
      </w:pPr>
      <w:r w:rsidRPr="002744E3">
        <w:rPr>
          <w:sz w:val="21"/>
          <w:szCs w:val="21"/>
        </w:rPr>
        <w:t xml:space="preserve">1. W przypadku niewykonania zamówienia w terminach określonych w §2 ust. 1, §2 ust. 2 pkt. 2, 4, </w:t>
      </w:r>
      <w:r>
        <w:rPr>
          <w:sz w:val="21"/>
          <w:szCs w:val="21"/>
        </w:rPr>
        <w:t>5</w:t>
      </w:r>
      <w:r w:rsidR="00406F73">
        <w:rPr>
          <w:sz w:val="21"/>
          <w:szCs w:val="21"/>
        </w:rPr>
        <w:t xml:space="preserve"> </w:t>
      </w:r>
      <w:r w:rsidR="00B146CF" w:rsidRPr="00B146CF">
        <w:rPr>
          <w:sz w:val="21"/>
          <w:szCs w:val="21"/>
        </w:rPr>
        <w:t>oraz w przypadkach określonych w §</w:t>
      </w:r>
      <w:r w:rsidR="00B146CF">
        <w:rPr>
          <w:sz w:val="21"/>
          <w:szCs w:val="21"/>
        </w:rPr>
        <w:t>5</w:t>
      </w:r>
      <w:r w:rsidR="00B146CF" w:rsidRPr="00B146CF">
        <w:rPr>
          <w:sz w:val="21"/>
          <w:szCs w:val="21"/>
        </w:rPr>
        <w:t xml:space="preserve"> ust. </w:t>
      </w:r>
      <w:r w:rsidR="00B724DA">
        <w:rPr>
          <w:sz w:val="21"/>
          <w:szCs w:val="21"/>
        </w:rPr>
        <w:t xml:space="preserve">2, </w:t>
      </w:r>
      <w:r w:rsidR="00B146CF">
        <w:rPr>
          <w:sz w:val="21"/>
          <w:szCs w:val="21"/>
        </w:rPr>
        <w:t xml:space="preserve">10, </w:t>
      </w:r>
      <w:r w:rsidRPr="002744E3">
        <w:rPr>
          <w:sz w:val="21"/>
          <w:szCs w:val="21"/>
        </w:rPr>
        <w:t>Zamawiający może naliczyć karę umowną w wysokości 0,</w:t>
      </w:r>
      <w:r w:rsidR="007C6D23">
        <w:rPr>
          <w:sz w:val="21"/>
          <w:szCs w:val="21"/>
        </w:rPr>
        <w:t>2</w:t>
      </w:r>
      <w:r w:rsidRPr="002744E3">
        <w:rPr>
          <w:sz w:val="21"/>
          <w:szCs w:val="21"/>
        </w:rPr>
        <w:t xml:space="preserve">% wartości brutto Umowy za każdy rozpoczęty dzień </w:t>
      </w:r>
      <w:r w:rsidR="007C6D23">
        <w:rPr>
          <w:sz w:val="21"/>
          <w:szCs w:val="21"/>
        </w:rPr>
        <w:t>zwłoki</w:t>
      </w:r>
      <w:r w:rsidRPr="002744E3">
        <w:rPr>
          <w:sz w:val="21"/>
          <w:szCs w:val="21"/>
        </w:rPr>
        <w:t>.</w:t>
      </w:r>
    </w:p>
    <w:p w14:paraId="19587048" w14:textId="54DCACF1" w:rsidR="00BB12E4" w:rsidRPr="002744E3" w:rsidRDefault="00BB12E4" w:rsidP="00D55FEA">
      <w:pPr>
        <w:ind w:left="-284" w:right="-142"/>
        <w:jc w:val="both"/>
        <w:rPr>
          <w:sz w:val="21"/>
          <w:szCs w:val="21"/>
        </w:rPr>
      </w:pPr>
      <w:r>
        <w:rPr>
          <w:sz w:val="21"/>
          <w:szCs w:val="21"/>
        </w:rPr>
        <w:t xml:space="preserve">2. </w:t>
      </w:r>
      <w:r w:rsidRPr="00BB12E4">
        <w:rPr>
          <w:sz w:val="21"/>
          <w:szCs w:val="21"/>
        </w:rPr>
        <w:t xml:space="preserve">W przypadku, gdy przedmiot Umowy jest wykonywany siłami Podwykonawców, Zamawiający może naliczyć karę umowną w wysokości 0,2% od wartości określonej w § </w:t>
      </w:r>
      <w:r>
        <w:rPr>
          <w:sz w:val="21"/>
          <w:szCs w:val="21"/>
        </w:rPr>
        <w:t>3</w:t>
      </w:r>
      <w:r w:rsidRPr="00BB12E4">
        <w:rPr>
          <w:sz w:val="21"/>
          <w:szCs w:val="21"/>
        </w:rPr>
        <w:t xml:space="preserve"> ust. 2 za każdy dzień zwłoki w zapłacie wynagrodzenia Podwykonawcy lub</w:t>
      </w:r>
      <w:r w:rsidR="0032044A">
        <w:rPr>
          <w:sz w:val="21"/>
          <w:szCs w:val="21"/>
        </w:rPr>
        <w:t> </w:t>
      </w:r>
      <w:r w:rsidRPr="00BB12E4">
        <w:rPr>
          <w:sz w:val="21"/>
          <w:szCs w:val="21"/>
        </w:rPr>
        <w:t xml:space="preserve">dalszemu Podwykonawcy, w tym wynagrodzenia należnego z tytułu wynagrodzenia, o którym mowa w § </w:t>
      </w:r>
      <w:r>
        <w:rPr>
          <w:sz w:val="21"/>
          <w:szCs w:val="21"/>
        </w:rPr>
        <w:t>9</w:t>
      </w:r>
      <w:r w:rsidRPr="00BB12E4">
        <w:rPr>
          <w:sz w:val="21"/>
          <w:szCs w:val="21"/>
        </w:rPr>
        <w:t xml:space="preserve"> ust 4.</w:t>
      </w:r>
    </w:p>
    <w:p w14:paraId="0496F63C" w14:textId="7C1AFDD3" w:rsidR="00725BD6" w:rsidRPr="00734122" w:rsidRDefault="00536CEC" w:rsidP="00725BD6">
      <w:pPr>
        <w:autoSpaceDE w:val="0"/>
        <w:autoSpaceDN w:val="0"/>
        <w:adjustRightInd w:val="0"/>
        <w:ind w:left="-284" w:right="-142"/>
        <w:jc w:val="both"/>
        <w:rPr>
          <w:sz w:val="21"/>
          <w:szCs w:val="21"/>
        </w:rPr>
      </w:pPr>
      <w:r>
        <w:rPr>
          <w:sz w:val="21"/>
          <w:szCs w:val="21"/>
        </w:rPr>
        <w:t>3</w:t>
      </w:r>
      <w:r w:rsidR="00406F73" w:rsidRPr="00734122">
        <w:rPr>
          <w:sz w:val="21"/>
          <w:szCs w:val="21"/>
        </w:rPr>
        <w:t xml:space="preserve">. </w:t>
      </w:r>
      <w:r w:rsidR="00725BD6" w:rsidRPr="00734122">
        <w:rPr>
          <w:sz w:val="21"/>
          <w:szCs w:val="21"/>
        </w:rPr>
        <w:t>Umowa może zostać rozwiązana przez Zamawiającego bez zachowania okresu wypowiedzenia, ze skutkiem natychmiastowym, jeżeli:</w:t>
      </w:r>
    </w:p>
    <w:p w14:paraId="104EBA00" w14:textId="77777777" w:rsidR="00397C06" w:rsidRPr="00734122" w:rsidRDefault="00397C06" w:rsidP="00397C06">
      <w:pPr>
        <w:autoSpaceDE w:val="0"/>
        <w:autoSpaceDN w:val="0"/>
        <w:adjustRightInd w:val="0"/>
        <w:ind w:left="-142" w:right="-142"/>
        <w:jc w:val="both"/>
        <w:rPr>
          <w:sz w:val="21"/>
          <w:szCs w:val="21"/>
        </w:rPr>
      </w:pPr>
      <w:r w:rsidRPr="00734122">
        <w:rPr>
          <w:sz w:val="21"/>
          <w:szCs w:val="21"/>
        </w:rPr>
        <w:t>1) Wykonawca narusza istotne postanowienia Umowy, w tym w szczególności:</w:t>
      </w:r>
    </w:p>
    <w:p w14:paraId="37423F1C" w14:textId="1EC204B3" w:rsidR="00397C06" w:rsidRPr="00734122" w:rsidRDefault="00397C06" w:rsidP="00397C06">
      <w:pPr>
        <w:autoSpaceDE w:val="0"/>
        <w:autoSpaceDN w:val="0"/>
        <w:adjustRightInd w:val="0"/>
        <w:ind w:left="142" w:right="-142" w:hanging="142"/>
        <w:jc w:val="both"/>
        <w:rPr>
          <w:sz w:val="21"/>
          <w:szCs w:val="21"/>
        </w:rPr>
      </w:pPr>
      <w:r w:rsidRPr="00734122">
        <w:rPr>
          <w:sz w:val="21"/>
          <w:szCs w:val="21"/>
        </w:rPr>
        <w:t>a) gdy Wykonawca nie wykona zamówienia w terminie 5 dni od dnia określonego w §</w:t>
      </w:r>
      <w:r w:rsidR="005B6DF2">
        <w:rPr>
          <w:sz w:val="21"/>
          <w:szCs w:val="21"/>
        </w:rPr>
        <w:t xml:space="preserve"> </w:t>
      </w:r>
      <w:r w:rsidRPr="00734122">
        <w:rPr>
          <w:sz w:val="21"/>
          <w:szCs w:val="21"/>
        </w:rPr>
        <w:t>2 ust. 1;</w:t>
      </w:r>
    </w:p>
    <w:p w14:paraId="037BD5FD" w14:textId="68120A98" w:rsidR="00397C06" w:rsidRPr="00734122" w:rsidRDefault="00397C06" w:rsidP="00397C06">
      <w:pPr>
        <w:autoSpaceDE w:val="0"/>
        <w:autoSpaceDN w:val="0"/>
        <w:adjustRightInd w:val="0"/>
        <w:ind w:left="142" w:right="-142" w:hanging="142"/>
        <w:jc w:val="both"/>
        <w:rPr>
          <w:sz w:val="21"/>
          <w:szCs w:val="21"/>
        </w:rPr>
      </w:pPr>
      <w:r w:rsidRPr="00734122">
        <w:rPr>
          <w:sz w:val="21"/>
          <w:szCs w:val="21"/>
        </w:rPr>
        <w:t xml:space="preserve">b) parametry dostarczonego przez Wykonawcę </w:t>
      </w:r>
      <w:r w:rsidR="00B724DA">
        <w:rPr>
          <w:sz w:val="21"/>
          <w:szCs w:val="21"/>
        </w:rPr>
        <w:t>urządzenia</w:t>
      </w:r>
      <w:r w:rsidRPr="00734122">
        <w:rPr>
          <w:sz w:val="21"/>
          <w:szCs w:val="21"/>
        </w:rPr>
        <w:t xml:space="preserve"> będą niezgodne z wymaganiami określonymi przez Zamawiającego w załączniku nr … do Umowy (wg załącznika nr </w:t>
      </w:r>
      <w:r w:rsidR="00B724DA">
        <w:rPr>
          <w:sz w:val="21"/>
          <w:szCs w:val="21"/>
        </w:rPr>
        <w:t>3</w:t>
      </w:r>
      <w:r w:rsidRPr="00734122">
        <w:rPr>
          <w:sz w:val="21"/>
          <w:szCs w:val="21"/>
        </w:rPr>
        <w:t xml:space="preserve"> do SWZ), a uchybienia nie zostaną usunięte pomimo wezwania,</w:t>
      </w:r>
    </w:p>
    <w:p w14:paraId="40CD02F5" w14:textId="258E1DBA" w:rsidR="00397C06" w:rsidRPr="005E309B" w:rsidRDefault="00397C06" w:rsidP="00397C06">
      <w:pPr>
        <w:autoSpaceDE w:val="0"/>
        <w:autoSpaceDN w:val="0"/>
        <w:adjustRightInd w:val="0"/>
        <w:ind w:left="142" w:right="-142" w:hanging="142"/>
        <w:jc w:val="both"/>
        <w:rPr>
          <w:sz w:val="21"/>
          <w:szCs w:val="21"/>
        </w:rPr>
      </w:pPr>
      <w:r w:rsidRPr="005E309B">
        <w:rPr>
          <w:sz w:val="21"/>
          <w:szCs w:val="21"/>
        </w:rPr>
        <w:t xml:space="preserve">c) gdy wady lub usterki </w:t>
      </w:r>
      <w:r w:rsidR="003F4306" w:rsidRPr="005E309B">
        <w:rPr>
          <w:sz w:val="21"/>
          <w:szCs w:val="21"/>
        </w:rPr>
        <w:t>urządzenia</w:t>
      </w:r>
      <w:r w:rsidRPr="005E309B">
        <w:rPr>
          <w:sz w:val="21"/>
          <w:szCs w:val="21"/>
        </w:rPr>
        <w:t xml:space="preserve"> będą się powtarzały (co najmniej 3 razy)</w:t>
      </w:r>
      <w:r w:rsidR="00B724DA" w:rsidRPr="005E309B">
        <w:rPr>
          <w:sz w:val="21"/>
          <w:szCs w:val="21"/>
        </w:rPr>
        <w:t xml:space="preserve">, z zastrzeżeniem </w:t>
      </w:r>
      <w:r w:rsidR="00B724DA" w:rsidRPr="005E309B">
        <w:rPr>
          <w:sz w:val="21"/>
          <w:szCs w:val="21"/>
        </w:rPr>
        <w:t>§</w:t>
      </w:r>
      <w:r w:rsidR="00B724DA" w:rsidRPr="005E309B">
        <w:rPr>
          <w:sz w:val="21"/>
          <w:szCs w:val="21"/>
        </w:rPr>
        <w:t xml:space="preserve"> 5 ust. 10</w:t>
      </w:r>
      <w:r w:rsidRPr="005E309B">
        <w:rPr>
          <w:sz w:val="21"/>
          <w:szCs w:val="21"/>
        </w:rPr>
        <w:t>;</w:t>
      </w:r>
    </w:p>
    <w:p w14:paraId="13F745C0" w14:textId="4E1EE764" w:rsidR="00397C06" w:rsidRPr="005E309B" w:rsidRDefault="00397C06" w:rsidP="00397C06">
      <w:pPr>
        <w:autoSpaceDE w:val="0"/>
        <w:autoSpaceDN w:val="0"/>
        <w:adjustRightInd w:val="0"/>
        <w:ind w:left="142" w:right="-142" w:hanging="142"/>
        <w:jc w:val="both"/>
        <w:rPr>
          <w:sz w:val="21"/>
          <w:szCs w:val="21"/>
        </w:rPr>
      </w:pPr>
      <w:r w:rsidRPr="005E309B">
        <w:rPr>
          <w:sz w:val="21"/>
          <w:szCs w:val="21"/>
        </w:rPr>
        <w:t>d)</w:t>
      </w:r>
      <w:r w:rsidRPr="005E309B">
        <w:t xml:space="preserve"> gdy Wykonawca </w:t>
      </w:r>
      <w:r w:rsidRPr="005E309B">
        <w:rPr>
          <w:sz w:val="21"/>
          <w:szCs w:val="21"/>
        </w:rPr>
        <w:t xml:space="preserve">nie usunie wad lub usterek </w:t>
      </w:r>
      <w:r w:rsidR="001124A7" w:rsidRPr="005E309B">
        <w:rPr>
          <w:sz w:val="21"/>
          <w:szCs w:val="21"/>
        </w:rPr>
        <w:t>urządzenia</w:t>
      </w:r>
      <w:r w:rsidRPr="005E309B">
        <w:rPr>
          <w:sz w:val="21"/>
          <w:szCs w:val="21"/>
        </w:rPr>
        <w:t xml:space="preserve"> w ciągu 14 dni od daty ich zgłoszenia;</w:t>
      </w:r>
    </w:p>
    <w:p w14:paraId="103B9AF0" w14:textId="77777777" w:rsidR="00397C06" w:rsidRPr="00725BD6" w:rsidRDefault="00397C06" w:rsidP="00397C06">
      <w:pPr>
        <w:autoSpaceDE w:val="0"/>
        <w:autoSpaceDN w:val="0"/>
        <w:adjustRightInd w:val="0"/>
        <w:ind w:left="-142" w:right="-142"/>
        <w:jc w:val="both"/>
        <w:rPr>
          <w:sz w:val="21"/>
          <w:szCs w:val="21"/>
        </w:rPr>
      </w:pPr>
      <w:r w:rsidRPr="00725BD6">
        <w:rPr>
          <w:sz w:val="21"/>
          <w:szCs w:val="21"/>
        </w:rPr>
        <w:t xml:space="preserve">2) utracił konieczne uprawnienia do realizacji </w:t>
      </w:r>
      <w:r>
        <w:rPr>
          <w:sz w:val="21"/>
          <w:szCs w:val="21"/>
        </w:rPr>
        <w:t>Umowy</w:t>
      </w:r>
      <w:r w:rsidRPr="00725BD6">
        <w:rPr>
          <w:sz w:val="21"/>
          <w:szCs w:val="21"/>
        </w:rPr>
        <w:t xml:space="preserve"> na rzecz Zamawiającego,</w:t>
      </w:r>
    </w:p>
    <w:p w14:paraId="59B3A7E7" w14:textId="6A5F91FE" w:rsidR="00397C06" w:rsidRPr="00725BD6" w:rsidRDefault="00397C06" w:rsidP="00397C06">
      <w:pPr>
        <w:autoSpaceDE w:val="0"/>
        <w:autoSpaceDN w:val="0"/>
        <w:adjustRightInd w:val="0"/>
        <w:ind w:left="-142" w:right="-142"/>
        <w:jc w:val="both"/>
        <w:rPr>
          <w:sz w:val="21"/>
          <w:szCs w:val="21"/>
        </w:rPr>
      </w:pPr>
      <w:r w:rsidRPr="00725BD6">
        <w:rPr>
          <w:sz w:val="21"/>
          <w:szCs w:val="21"/>
        </w:rPr>
        <w:t>3) zostanie ogłoszona likwidacja/upadłość firmy Wykonawcy, bądź Wykonawca zawiesi działalność</w:t>
      </w:r>
      <w:r w:rsidR="00B724DA">
        <w:rPr>
          <w:sz w:val="21"/>
          <w:szCs w:val="21"/>
        </w:rPr>
        <w:t>.</w:t>
      </w:r>
    </w:p>
    <w:p w14:paraId="7D96038A" w14:textId="6EA99BA7" w:rsidR="00725BD6" w:rsidRDefault="00536CEC" w:rsidP="00725BD6">
      <w:pPr>
        <w:autoSpaceDE w:val="0"/>
        <w:autoSpaceDN w:val="0"/>
        <w:adjustRightInd w:val="0"/>
        <w:ind w:left="-284" w:right="-142"/>
        <w:jc w:val="both"/>
        <w:rPr>
          <w:sz w:val="21"/>
          <w:szCs w:val="21"/>
        </w:rPr>
      </w:pPr>
      <w:r>
        <w:rPr>
          <w:sz w:val="21"/>
          <w:szCs w:val="21"/>
        </w:rPr>
        <w:t>4</w:t>
      </w:r>
      <w:r w:rsidR="00725BD6" w:rsidRPr="00725BD6">
        <w:rPr>
          <w:sz w:val="21"/>
          <w:szCs w:val="21"/>
        </w:rPr>
        <w:t xml:space="preserve">. Rozwiązanie Umowy bez zachowania okresu wypowiedzenia poprzedzone będzie wezwaniem Wykonawcy do usunięcia uchybień, o których mowa w ust. </w:t>
      </w:r>
      <w:r>
        <w:rPr>
          <w:sz w:val="21"/>
          <w:szCs w:val="21"/>
        </w:rPr>
        <w:t>3</w:t>
      </w:r>
      <w:r w:rsidR="00725BD6" w:rsidRPr="00725BD6">
        <w:rPr>
          <w:sz w:val="21"/>
          <w:szCs w:val="21"/>
        </w:rPr>
        <w:t xml:space="preserve"> pkt 1.</w:t>
      </w:r>
    </w:p>
    <w:p w14:paraId="6A3B4FA8" w14:textId="057DDF8F" w:rsidR="00725BB7" w:rsidRPr="00725BD6" w:rsidRDefault="00536CEC" w:rsidP="00725BD6">
      <w:pPr>
        <w:autoSpaceDE w:val="0"/>
        <w:autoSpaceDN w:val="0"/>
        <w:adjustRightInd w:val="0"/>
        <w:ind w:left="-284" w:right="-142"/>
        <w:jc w:val="both"/>
        <w:rPr>
          <w:sz w:val="21"/>
          <w:szCs w:val="21"/>
        </w:rPr>
      </w:pPr>
      <w:r>
        <w:rPr>
          <w:sz w:val="21"/>
          <w:szCs w:val="21"/>
        </w:rPr>
        <w:t>5</w:t>
      </w:r>
      <w:r w:rsidR="00725BB7">
        <w:rPr>
          <w:sz w:val="21"/>
          <w:szCs w:val="21"/>
        </w:rPr>
        <w:t xml:space="preserve">. </w:t>
      </w:r>
      <w:r w:rsidR="00725BB7" w:rsidRPr="002744E3">
        <w:rPr>
          <w:sz w:val="21"/>
          <w:szCs w:val="21"/>
        </w:rPr>
        <w:t xml:space="preserve">W przypadku rozwiązania Umowy, o którym mowa w ust. </w:t>
      </w:r>
      <w:r>
        <w:rPr>
          <w:sz w:val="21"/>
          <w:szCs w:val="21"/>
        </w:rPr>
        <w:t>3</w:t>
      </w:r>
      <w:r w:rsidR="00725BB7">
        <w:rPr>
          <w:sz w:val="21"/>
          <w:szCs w:val="21"/>
        </w:rPr>
        <w:t xml:space="preserve"> pkt. 1</w:t>
      </w:r>
      <w:r w:rsidR="00725BB7" w:rsidRPr="002744E3">
        <w:rPr>
          <w:sz w:val="21"/>
          <w:szCs w:val="21"/>
        </w:rPr>
        <w:t xml:space="preserve">, Wykonawca zapłaci karę w wysokości </w:t>
      </w:r>
      <w:r w:rsidR="00725BB7">
        <w:rPr>
          <w:sz w:val="21"/>
          <w:szCs w:val="21"/>
        </w:rPr>
        <w:t>1</w:t>
      </w:r>
      <w:r w:rsidR="00725BB7" w:rsidRPr="002744E3">
        <w:rPr>
          <w:sz w:val="21"/>
          <w:szCs w:val="21"/>
        </w:rPr>
        <w:t>0% wartości brutto Umowy.</w:t>
      </w:r>
    </w:p>
    <w:p w14:paraId="288F2A05" w14:textId="24EEC623" w:rsidR="00725BD6" w:rsidRDefault="00536CEC" w:rsidP="00725BD6">
      <w:pPr>
        <w:autoSpaceDE w:val="0"/>
        <w:autoSpaceDN w:val="0"/>
        <w:adjustRightInd w:val="0"/>
        <w:ind w:left="-284" w:right="-142"/>
        <w:jc w:val="both"/>
        <w:rPr>
          <w:sz w:val="21"/>
          <w:szCs w:val="21"/>
        </w:rPr>
      </w:pPr>
      <w:r>
        <w:rPr>
          <w:sz w:val="21"/>
          <w:szCs w:val="21"/>
        </w:rPr>
        <w:t>6</w:t>
      </w:r>
      <w:r w:rsidR="00725BD6" w:rsidRPr="00725BD6">
        <w:rPr>
          <w:sz w:val="21"/>
          <w:szCs w:val="21"/>
        </w:rPr>
        <w:t xml:space="preserve">.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00725BD6" w:rsidRPr="00725BD6">
        <w:rPr>
          <w:sz w:val="21"/>
          <w:szCs w:val="21"/>
        </w:rPr>
        <w:t>Pzp</w:t>
      </w:r>
      <w:proofErr w:type="spellEnd"/>
      <w:r w:rsidR="00725BD6" w:rsidRPr="00725BD6">
        <w:rPr>
          <w:sz w:val="21"/>
          <w:szCs w:val="21"/>
        </w:rPr>
        <w:t>.</w:t>
      </w:r>
    </w:p>
    <w:p w14:paraId="74E98048" w14:textId="1D0A7E08" w:rsidR="00725BD6" w:rsidRPr="00E86796" w:rsidRDefault="00536CEC" w:rsidP="00725BD6">
      <w:pPr>
        <w:ind w:left="-284" w:right="-142"/>
        <w:jc w:val="both"/>
        <w:rPr>
          <w:sz w:val="21"/>
          <w:szCs w:val="21"/>
        </w:rPr>
      </w:pPr>
      <w:r>
        <w:rPr>
          <w:sz w:val="21"/>
          <w:szCs w:val="21"/>
        </w:rPr>
        <w:t>7</w:t>
      </w:r>
      <w:r w:rsidR="00725BD6" w:rsidRPr="00E86796">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3CEB3288" w14:textId="0E04D7F9" w:rsidR="00725BD6" w:rsidRPr="0062409E" w:rsidRDefault="00536CEC" w:rsidP="00725BD6">
      <w:pPr>
        <w:ind w:left="-284" w:right="-142"/>
        <w:jc w:val="both"/>
        <w:rPr>
          <w:sz w:val="21"/>
          <w:szCs w:val="21"/>
        </w:rPr>
      </w:pPr>
      <w:r>
        <w:rPr>
          <w:sz w:val="21"/>
          <w:szCs w:val="21"/>
        </w:rPr>
        <w:t>8</w:t>
      </w:r>
      <w:r w:rsidR="00725BD6" w:rsidRPr="00E86796">
        <w:rPr>
          <w:sz w:val="21"/>
          <w:szCs w:val="21"/>
        </w:rPr>
        <w:t xml:space="preserve">. Zamawiający zastrzega sobie prawo potrącania kar umownych z wynagrodzenia należnego Wykonawcy na zasadach </w:t>
      </w:r>
      <w:r w:rsidR="00725BD6" w:rsidRPr="0062409E">
        <w:rPr>
          <w:sz w:val="21"/>
          <w:szCs w:val="21"/>
        </w:rPr>
        <w:t>ogólnych.</w:t>
      </w:r>
    </w:p>
    <w:p w14:paraId="25FE664C" w14:textId="69B101D3" w:rsidR="00725BD6" w:rsidRPr="00E86796" w:rsidRDefault="00536CEC" w:rsidP="00725BD6">
      <w:pPr>
        <w:ind w:left="-284" w:right="-142"/>
        <w:jc w:val="both"/>
        <w:rPr>
          <w:sz w:val="21"/>
          <w:szCs w:val="21"/>
        </w:rPr>
      </w:pPr>
      <w:r>
        <w:rPr>
          <w:sz w:val="21"/>
          <w:szCs w:val="21"/>
        </w:rPr>
        <w:t>9</w:t>
      </w:r>
      <w:r w:rsidR="00725BD6" w:rsidRPr="00E86796">
        <w:rPr>
          <w:sz w:val="21"/>
          <w:szCs w:val="21"/>
        </w:rPr>
        <w:t xml:space="preserve">. Zamawiający zastrzega sobie prawo do dochodzenia odszkodowania przewyższającego wysokość zastrzeżonych kar umownych na zasadach ogólnych. </w:t>
      </w:r>
    </w:p>
    <w:p w14:paraId="2BA731C0" w14:textId="279FAE0B" w:rsidR="00725BD6" w:rsidRPr="00E86796" w:rsidRDefault="00536CEC" w:rsidP="00725BD6">
      <w:pPr>
        <w:ind w:left="-284" w:right="-142"/>
        <w:jc w:val="both"/>
        <w:rPr>
          <w:sz w:val="21"/>
          <w:szCs w:val="21"/>
        </w:rPr>
      </w:pPr>
      <w:r>
        <w:rPr>
          <w:sz w:val="21"/>
          <w:szCs w:val="21"/>
        </w:rPr>
        <w:t>10</w:t>
      </w:r>
      <w:r w:rsidR="00725BD6" w:rsidRPr="00E86796">
        <w:rPr>
          <w:sz w:val="21"/>
          <w:szCs w:val="21"/>
        </w:rPr>
        <w:t xml:space="preserve">. Wysokość kar umownych, naliczonych przez Zamawiającego, nie może przekroczyć 50% wysokości wynagrodzenia należnego Wykonawcy, o którym mowa w § </w:t>
      </w:r>
      <w:r w:rsidR="00725BD6">
        <w:rPr>
          <w:sz w:val="21"/>
          <w:szCs w:val="21"/>
        </w:rPr>
        <w:t>3</w:t>
      </w:r>
      <w:r w:rsidR="00725BD6" w:rsidRPr="00E86796">
        <w:rPr>
          <w:sz w:val="21"/>
          <w:szCs w:val="21"/>
        </w:rPr>
        <w:t xml:space="preserve"> ust. 2.</w:t>
      </w:r>
    </w:p>
    <w:p w14:paraId="5D3984A0" w14:textId="37639466"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175B0C">
        <w:rPr>
          <w:b/>
          <w:sz w:val="21"/>
          <w:szCs w:val="21"/>
        </w:rPr>
        <w:t xml:space="preserve"> </w:t>
      </w:r>
      <w:r w:rsidR="00725BD6">
        <w:rPr>
          <w:b/>
          <w:sz w:val="21"/>
          <w:szCs w:val="21"/>
        </w:rPr>
        <w:t>8</w:t>
      </w:r>
    </w:p>
    <w:p w14:paraId="4A68617F" w14:textId="66029CCF" w:rsidR="00725BD6" w:rsidRPr="00361357" w:rsidRDefault="00725BD6" w:rsidP="00725BD6">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7422E8" w:rsidRPr="007422E8">
        <w:rPr>
          <w:sz w:val="21"/>
          <w:szCs w:val="21"/>
        </w:rPr>
        <w:t xml:space="preserve">2021 poz. 711 </w:t>
      </w:r>
      <w:r w:rsidRPr="00361357">
        <w:rPr>
          <w:sz w:val="21"/>
          <w:szCs w:val="21"/>
        </w:rPr>
        <w:t>ze zm.).</w:t>
      </w:r>
    </w:p>
    <w:p w14:paraId="17275660" w14:textId="0240E806"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175B0C">
        <w:rPr>
          <w:b/>
          <w:sz w:val="21"/>
          <w:szCs w:val="21"/>
        </w:rPr>
        <w:t xml:space="preserve"> </w:t>
      </w:r>
      <w:r w:rsidR="00725BD6">
        <w:rPr>
          <w:b/>
          <w:sz w:val="21"/>
          <w:szCs w:val="21"/>
        </w:rPr>
        <w:t>9</w:t>
      </w:r>
    </w:p>
    <w:p w14:paraId="5B295746" w14:textId="77777777" w:rsidR="00D55FEA" w:rsidRPr="002744E3" w:rsidRDefault="00D55FEA" w:rsidP="00D55FEA">
      <w:pPr>
        <w:ind w:left="-284" w:right="-142"/>
        <w:jc w:val="both"/>
        <w:rPr>
          <w:sz w:val="21"/>
          <w:szCs w:val="21"/>
        </w:rPr>
      </w:pPr>
      <w:r w:rsidRPr="002744E3">
        <w:rPr>
          <w:sz w:val="21"/>
          <w:szCs w:val="21"/>
        </w:rPr>
        <w:t>1. Zmiany niniejszej Umowy wymagają formy pisemnej pod rygorem nieważności i będą dopuszczalne w sytuacji:</w:t>
      </w:r>
    </w:p>
    <w:p w14:paraId="284C8231" w14:textId="77777777" w:rsidR="00725BB7" w:rsidRPr="00D428D4" w:rsidRDefault="00725BB7" w:rsidP="00F931C0">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BF732D4" w14:textId="77777777" w:rsidR="00725BB7" w:rsidRPr="00D428D4" w:rsidRDefault="00725BB7" w:rsidP="00F931C0">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1565B813" w14:textId="77777777" w:rsidR="00725BB7" w:rsidRPr="00D428D4" w:rsidRDefault="00725BB7" w:rsidP="00725BB7">
      <w:pPr>
        <w:ind w:left="-142" w:right="-142"/>
        <w:jc w:val="both"/>
        <w:rPr>
          <w:sz w:val="21"/>
          <w:szCs w:val="21"/>
        </w:rPr>
      </w:pPr>
      <w:r w:rsidRPr="00D428D4">
        <w:rPr>
          <w:sz w:val="21"/>
          <w:szCs w:val="21"/>
        </w:rPr>
        <w:t>3) przekształcenia firmy;</w:t>
      </w:r>
    </w:p>
    <w:p w14:paraId="4D475FF7" w14:textId="2631D77C" w:rsidR="00D55FEA" w:rsidRPr="002744E3" w:rsidRDefault="00D55FEA" w:rsidP="00725BB7">
      <w:pPr>
        <w:tabs>
          <w:tab w:val="left" w:pos="7826"/>
        </w:tabs>
        <w:autoSpaceDE w:val="0"/>
        <w:autoSpaceDN w:val="0"/>
        <w:adjustRightInd w:val="0"/>
        <w:ind w:right="-142" w:hanging="142"/>
        <w:jc w:val="both"/>
        <w:rPr>
          <w:sz w:val="21"/>
          <w:szCs w:val="21"/>
        </w:rPr>
      </w:pPr>
      <w:r w:rsidRPr="002744E3">
        <w:rPr>
          <w:sz w:val="21"/>
          <w:szCs w:val="21"/>
        </w:rPr>
        <w:t xml:space="preserve">4) wystąpienia trwałych i nieodwracalnych uszkodzeń </w:t>
      </w:r>
      <w:r w:rsidR="00F931C0">
        <w:rPr>
          <w:sz w:val="21"/>
          <w:szCs w:val="21"/>
        </w:rPr>
        <w:t>przedmiotu dzierżawy</w:t>
      </w:r>
      <w:r w:rsidRPr="002744E3">
        <w:rPr>
          <w:sz w:val="21"/>
          <w:szCs w:val="21"/>
        </w:rPr>
        <w:t xml:space="preserve">, przy jednoczesnej niemożliwości wydzierżawienia przez Wykonawcę </w:t>
      </w:r>
      <w:r w:rsidR="00F931C0">
        <w:rPr>
          <w:sz w:val="21"/>
          <w:szCs w:val="21"/>
        </w:rPr>
        <w:t>urządzenia</w:t>
      </w:r>
      <w:r w:rsidRPr="002744E3">
        <w:rPr>
          <w:sz w:val="21"/>
          <w:szCs w:val="21"/>
        </w:rPr>
        <w:t xml:space="preserve"> o identycznych parametrach - w takim przypadku dopuszcza się możliwość wydzierżawienia </w:t>
      </w:r>
      <w:r w:rsidR="00F931C0">
        <w:rPr>
          <w:sz w:val="21"/>
          <w:szCs w:val="21"/>
        </w:rPr>
        <w:t>urządzenia</w:t>
      </w:r>
      <w:r w:rsidRPr="002744E3">
        <w:rPr>
          <w:sz w:val="21"/>
          <w:szCs w:val="21"/>
        </w:rPr>
        <w:t xml:space="preserve"> zamiennego o parametrach nie gorszych od produktu objętego Umową, z zastrzeżeniem, że</w:t>
      </w:r>
      <w:r w:rsidR="00F931C0">
        <w:rPr>
          <w:sz w:val="21"/>
          <w:szCs w:val="21"/>
        </w:rPr>
        <w:t> </w:t>
      </w:r>
      <w:r w:rsidRPr="002744E3">
        <w:rPr>
          <w:sz w:val="21"/>
          <w:szCs w:val="21"/>
        </w:rPr>
        <w:t>wysokość miesięcznego czynszu, o którym mowa w §3 ust. 1, nie zmieni się;</w:t>
      </w:r>
    </w:p>
    <w:p w14:paraId="46395BB3" w14:textId="584F680F" w:rsidR="00D55FEA" w:rsidRDefault="00D55FEA" w:rsidP="00725BB7">
      <w:pPr>
        <w:tabs>
          <w:tab w:val="left" w:pos="7826"/>
        </w:tabs>
        <w:autoSpaceDE w:val="0"/>
        <w:autoSpaceDN w:val="0"/>
        <w:adjustRightInd w:val="0"/>
        <w:ind w:right="-142" w:hanging="142"/>
        <w:jc w:val="both"/>
        <w:rPr>
          <w:sz w:val="21"/>
          <w:szCs w:val="21"/>
        </w:rPr>
      </w:pPr>
      <w:r w:rsidRPr="002744E3">
        <w:rPr>
          <w:sz w:val="21"/>
          <w:szCs w:val="21"/>
        </w:rPr>
        <w:t xml:space="preserve">5) gdy wprowadzony zostanie do sprzedaży przez Wykonawcę produkt zmodyfikowany / udoskonalony - w takim przypadku dopuszcza się możliwość wymiany / uzupełnienia elementów składowych dzierżawionego </w:t>
      </w:r>
      <w:r w:rsidR="00F931C0">
        <w:rPr>
          <w:sz w:val="21"/>
          <w:szCs w:val="21"/>
        </w:rPr>
        <w:t>urządzenia</w:t>
      </w:r>
      <w:r w:rsidRPr="002744E3">
        <w:rPr>
          <w:sz w:val="21"/>
          <w:szCs w:val="21"/>
        </w:rPr>
        <w:t>. Zmiana ta może być dokonana jedynie w przypadku, gdy nie wpłynie na zmianę wysokości miesięcznego czynszu, o którym mowa w §3 ust. 1 oraz p</w:t>
      </w:r>
      <w:r>
        <w:rPr>
          <w:sz w:val="21"/>
          <w:szCs w:val="21"/>
        </w:rPr>
        <w:t>o uzyskaniu zgody Zamawiającego;</w:t>
      </w:r>
    </w:p>
    <w:p w14:paraId="6867C212" w14:textId="26DCC7E9" w:rsidR="00725BB7" w:rsidRPr="002744E3" w:rsidRDefault="007448C4" w:rsidP="00725BB7">
      <w:pPr>
        <w:tabs>
          <w:tab w:val="left" w:pos="7826"/>
        </w:tabs>
        <w:autoSpaceDE w:val="0"/>
        <w:autoSpaceDN w:val="0"/>
        <w:adjustRightInd w:val="0"/>
        <w:ind w:right="-142" w:hanging="142"/>
        <w:jc w:val="both"/>
        <w:rPr>
          <w:sz w:val="21"/>
          <w:szCs w:val="21"/>
        </w:rPr>
      </w:pPr>
      <w:r>
        <w:rPr>
          <w:sz w:val="21"/>
          <w:szCs w:val="21"/>
        </w:rPr>
        <w:t>6</w:t>
      </w:r>
      <w:r w:rsidR="00725BB7">
        <w:rPr>
          <w:sz w:val="21"/>
          <w:szCs w:val="21"/>
        </w:rPr>
        <w:t xml:space="preserve">) </w:t>
      </w:r>
      <w:r w:rsidR="00725BB7" w:rsidRPr="00725BB7">
        <w:rPr>
          <w:sz w:val="21"/>
          <w:szCs w:val="21"/>
        </w:rPr>
        <w:t xml:space="preserve">zmiany </w:t>
      </w:r>
      <w:r w:rsidR="00725BB7" w:rsidRPr="00C47B1D">
        <w:rPr>
          <w:sz w:val="21"/>
          <w:szCs w:val="21"/>
        </w:rPr>
        <w:t>§1</w:t>
      </w:r>
      <w:r w:rsidR="00C47B1D" w:rsidRPr="00C47B1D">
        <w:rPr>
          <w:sz w:val="21"/>
          <w:szCs w:val="21"/>
        </w:rPr>
        <w:t>1</w:t>
      </w:r>
      <w:r w:rsidR="00725BB7" w:rsidRPr="00C47B1D">
        <w:rPr>
          <w:sz w:val="21"/>
          <w:szCs w:val="21"/>
        </w:rPr>
        <w:t xml:space="preserve"> ust. 1 przez rozszerzenie </w:t>
      </w:r>
      <w:r w:rsidR="00725BB7" w:rsidRPr="00725BB7">
        <w:rPr>
          <w:sz w:val="21"/>
          <w:szCs w:val="21"/>
        </w:rPr>
        <w:t>lub ograniczenie zakresu przedmiotu Umowy wykonywanego z użyciem Podwykonawców lub siłami własnymi.</w:t>
      </w:r>
    </w:p>
    <w:p w14:paraId="4D6EBA14" w14:textId="77777777" w:rsidR="00725BB7" w:rsidRPr="003704B4" w:rsidRDefault="00725BB7" w:rsidP="00725BB7">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2BE57539" w14:textId="77777777" w:rsidR="00725BB7" w:rsidRPr="003704B4" w:rsidRDefault="00725BB7" w:rsidP="00725BB7">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1CCECB06" w14:textId="77777777" w:rsidR="00725BB7" w:rsidRPr="003704B4" w:rsidRDefault="00725BB7" w:rsidP="00725BB7">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444F6B50" w14:textId="77777777" w:rsidR="00725BB7" w:rsidRPr="003704B4" w:rsidRDefault="00725BB7" w:rsidP="00725BB7">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35D4B680" w14:textId="77777777" w:rsidR="00725BB7" w:rsidRPr="003704B4" w:rsidRDefault="00725BB7" w:rsidP="00725BB7">
      <w:pPr>
        <w:ind w:right="-143" w:hanging="142"/>
        <w:jc w:val="both"/>
        <w:rPr>
          <w:sz w:val="21"/>
          <w:szCs w:val="21"/>
        </w:rPr>
      </w:pPr>
      <w:r w:rsidRPr="003704B4">
        <w:rPr>
          <w:sz w:val="21"/>
          <w:szCs w:val="21"/>
        </w:rPr>
        <w:lastRenderedPageBreak/>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3C6A2F8E" w14:textId="77777777" w:rsidR="00725BB7" w:rsidRPr="003704B4" w:rsidRDefault="00725BB7" w:rsidP="00725BB7">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50AF395F" w14:textId="3ED45107" w:rsidR="00725BB7" w:rsidRPr="00D428D4" w:rsidRDefault="00725BB7" w:rsidP="00725BB7">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w:t>
      </w:r>
      <w:r>
        <w:rPr>
          <w:sz w:val="21"/>
          <w:szCs w:val="21"/>
        </w:rPr>
        <w:t xml:space="preserve"> </w:t>
      </w:r>
      <w:r w:rsidRPr="003704B4">
        <w:rPr>
          <w:sz w:val="21"/>
          <w:szCs w:val="21"/>
        </w:rPr>
        <w:t>których mowa w ust. 2 na koszty wykonania zamówienia, poparte odpowiednimi dokumentami. Jeśli Wykonawca wykaże Zamawiającemu wpływ ww. zmian na koszty wykonania zamówienia przez Wykonawcę, Strony dokonają stosownych zmian Umowy.</w:t>
      </w:r>
    </w:p>
    <w:p w14:paraId="5AE527A0" w14:textId="17A3E38F" w:rsidR="00394003" w:rsidRPr="002A6805" w:rsidRDefault="00725BB7" w:rsidP="00394003">
      <w:pPr>
        <w:ind w:left="-284" w:right="-1"/>
        <w:jc w:val="both"/>
        <w:rPr>
          <w:sz w:val="21"/>
          <w:szCs w:val="21"/>
        </w:rPr>
      </w:pPr>
      <w:r>
        <w:rPr>
          <w:sz w:val="21"/>
          <w:szCs w:val="21"/>
        </w:rPr>
        <w:t>4</w:t>
      </w:r>
      <w:r w:rsidRPr="00D428D4">
        <w:rPr>
          <w:sz w:val="21"/>
          <w:szCs w:val="21"/>
        </w:rPr>
        <w:t xml:space="preserve">. </w:t>
      </w:r>
      <w:r w:rsidR="00394003" w:rsidRPr="002A6805">
        <w:rPr>
          <w:sz w:val="21"/>
          <w:szCs w:val="21"/>
        </w:rPr>
        <w:t>Wykonawca zobowiązany jest, po dokonaniu zmiany wynagrodzenia, dokonać analogicznej zmiany wynagrodzenia należnego podwykonawcom lub dalszym podwykonawcom.</w:t>
      </w:r>
    </w:p>
    <w:p w14:paraId="6D38C2BB" w14:textId="3AEF04DF" w:rsidR="00725BB7" w:rsidRPr="004E0BF0" w:rsidRDefault="00394003" w:rsidP="00725BB7">
      <w:pPr>
        <w:ind w:left="-284" w:right="-143"/>
        <w:jc w:val="both"/>
        <w:rPr>
          <w:sz w:val="21"/>
          <w:szCs w:val="21"/>
        </w:rPr>
      </w:pPr>
      <w:r>
        <w:rPr>
          <w:sz w:val="21"/>
          <w:szCs w:val="21"/>
        </w:rPr>
        <w:t xml:space="preserve">5. </w:t>
      </w:r>
      <w:r w:rsidR="00725BB7" w:rsidRPr="00D428D4">
        <w:rPr>
          <w:sz w:val="21"/>
          <w:szCs w:val="21"/>
        </w:rPr>
        <w:t xml:space="preserve">Zmiany Umowy, określone w ust. 1 </w:t>
      </w:r>
      <w:r w:rsidR="00725BB7">
        <w:rPr>
          <w:sz w:val="21"/>
          <w:szCs w:val="21"/>
        </w:rPr>
        <w:t xml:space="preserve">oraz ust. 2 </w:t>
      </w:r>
      <w:r w:rsidR="00725BB7" w:rsidRPr="00D428D4">
        <w:rPr>
          <w:sz w:val="21"/>
          <w:szCs w:val="21"/>
        </w:rPr>
        <w:t>wymagają formy pisemnej pod rygorem nieważności</w:t>
      </w:r>
      <w:r w:rsidR="00BE2DD7">
        <w:rPr>
          <w:sz w:val="21"/>
          <w:szCs w:val="21"/>
        </w:rPr>
        <w:t>.</w:t>
      </w:r>
    </w:p>
    <w:p w14:paraId="35937C3E" w14:textId="5A36F60D" w:rsidR="00725BB7" w:rsidRPr="00361357" w:rsidRDefault="00394003" w:rsidP="00725BB7">
      <w:pPr>
        <w:ind w:left="-284" w:right="-142"/>
        <w:jc w:val="both"/>
        <w:rPr>
          <w:b/>
          <w:sz w:val="21"/>
          <w:szCs w:val="21"/>
        </w:rPr>
      </w:pPr>
      <w:r>
        <w:rPr>
          <w:sz w:val="21"/>
          <w:szCs w:val="21"/>
        </w:rPr>
        <w:t>6.</w:t>
      </w:r>
      <w:r w:rsidR="00725BB7" w:rsidRPr="004E0BF0">
        <w:rPr>
          <w:sz w:val="21"/>
          <w:szCs w:val="21"/>
        </w:rPr>
        <w:t xml:space="preserve"> W sprawach nie uregulowanych w niniejszej Umowie mają zastosowanie przepisy Kodeksu Cywilnego, zapisy Specyfikacji Warunków Zamówienia oraz oferty Wykonawc</w:t>
      </w:r>
      <w:r w:rsidR="00725BB7">
        <w:rPr>
          <w:sz w:val="21"/>
          <w:szCs w:val="21"/>
        </w:rPr>
        <w:t>y.</w:t>
      </w:r>
    </w:p>
    <w:p w14:paraId="6BB66C9C" w14:textId="54B0164F" w:rsidR="00D55FEA" w:rsidRPr="002744E3" w:rsidRDefault="00D55FEA" w:rsidP="00D55FEA">
      <w:pPr>
        <w:ind w:left="-284" w:right="-142"/>
        <w:jc w:val="center"/>
        <w:rPr>
          <w:b/>
          <w:sz w:val="21"/>
          <w:szCs w:val="21"/>
        </w:rPr>
      </w:pPr>
      <w:r w:rsidRPr="002744E3">
        <w:rPr>
          <w:b/>
          <w:sz w:val="21"/>
          <w:szCs w:val="21"/>
        </w:rPr>
        <w:t xml:space="preserve">§ </w:t>
      </w:r>
      <w:r w:rsidR="00C47B1D">
        <w:rPr>
          <w:b/>
          <w:sz w:val="21"/>
          <w:szCs w:val="21"/>
        </w:rPr>
        <w:t>10</w:t>
      </w:r>
    </w:p>
    <w:p w14:paraId="3DD4DFA9" w14:textId="77777777" w:rsidR="00C47B1D" w:rsidRDefault="00C47B1D" w:rsidP="00C47B1D">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2A953087" w14:textId="77777777" w:rsidR="00C47B1D" w:rsidRPr="00D428D4" w:rsidRDefault="00C47B1D" w:rsidP="00C47B1D">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r w:rsidRPr="00AF2E39">
        <w:rPr>
          <w:sz w:val="21"/>
          <w:szCs w:val="21"/>
        </w:rPr>
        <w:t xml:space="preserve">(wg </w:t>
      </w:r>
      <w:r w:rsidRPr="007E3D9B">
        <w:rPr>
          <w:sz w:val="21"/>
          <w:szCs w:val="21"/>
        </w:rPr>
        <w:t xml:space="preserve">załącznika nr 7 do SWZ). </w:t>
      </w:r>
      <w:r w:rsidRPr="00D428D4">
        <w:rPr>
          <w:sz w:val="21"/>
          <w:szCs w:val="21"/>
        </w:rPr>
        <w:t xml:space="preserve">Wykonawca zobowiązuje się do przekazania kopii klauzuli informacyjnej każdej z tych osób, w tym ewentualnym Podwykonawcom i dalszym Podwykonawcom. </w:t>
      </w:r>
    </w:p>
    <w:p w14:paraId="2E6E93A6" w14:textId="3566183E" w:rsidR="00D55FEA" w:rsidRPr="002744E3" w:rsidRDefault="00D55FEA" w:rsidP="00D55FEA">
      <w:pPr>
        <w:ind w:left="-284" w:right="-142"/>
        <w:jc w:val="center"/>
        <w:rPr>
          <w:b/>
          <w:sz w:val="21"/>
          <w:szCs w:val="21"/>
        </w:rPr>
      </w:pPr>
      <w:r w:rsidRPr="002744E3">
        <w:rPr>
          <w:b/>
          <w:sz w:val="21"/>
          <w:szCs w:val="21"/>
        </w:rPr>
        <w:t>§ 1</w:t>
      </w:r>
      <w:r w:rsidR="00C47B1D">
        <w:rPr>
          <w:b/>
          <w:sz w:val="21"/>
          <w:szCs w:val="21"/>
        </w:rPr>
        <w:t>1</w:t>
      </w:r>
    </w:p>
    <w:p w14:paraId="14998AEC"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61733708" w14:textId="77777777" w:rsidR="00C47B1D" w:rsidRPr="00D428D4" w:rsidRDefault="00C47B1D" w:rsidP="00C47B1D">
      <w:pPr>
        <w:ind w:left="-142"/>
        <w:jc w:val="both"/>
        <w:rPr>
          <w:rFonts w:cs="Arial"/>
          <w:sz w:val="21"/>
          <w:szCs w:val="21"/>
        </w:rPr>
      </w:pPr>
      <w:r w:rsidRPr="00D428D4">
        <w:rPr>
          <w:rFonts w:cs="Arial"/>
          <w:sz w:val="21"/>
          <w:szCs w:val="21"/>
        </w:rPr>
        <w:t xml:space="preserve">1) siłami własnymi </w:t>
      </w:r>
    </w:p>
    <w:p w14:paraId="1C1309B2" w14:textId="77777777" w:rsidR="00C47B1D" w:rsidRPr="00D428D4" w:rsidRDefault="00C47B1D" w:rsidP="00C47B1D">
      <w:pPr>
        <w:jc w:val="both"/>
        <w:rPr>
          <w:rFonts w:cs="Arial"/>
          <w:sz w:val="21"/>
          <w:szCs w:val="21"/>
        </w:rPr>
      </w:pPr>
      <w:r w:rsidRPr="00D428D4">
        <w:rPr>
          <w:rFonts w:cs="Arial"/>
          <w:sz w:val="21"/>
          <w:szCs w:val="21"/>
        </w:rPr>
        <w:t>– ...........................................................................................................................,</w:t>
      </w:r>
    </w:p>
    <w:p w14:paraId="2167B8B3" w14:textId="77777777" w:rsidR="00C47B1D" w:rsidRPr="00D428D4" w:rsidRDefault="00C47B1D" w:rsidP="00C47B1D">
      <w:pPr>
        <w:ind w:left="-142"/>
        <w:jc w:val="both"/>
        <w:rPr>
          <w:rFonts w:cs="Arial"/>
          <w:sz w:val="21"/>
          <w:szCs w:val="21"/>
        </w:rPr>
      </w:pPr>
      <w:r w:rsidRPr="00D428D4">
        <w:rPr>
          <w:rFonts w:cs="Arial"/>
          <w:sz w:val="21"/>
          <w:szCs w:val="21"/>
        </w:rPr>
        <w:t xml:space="preserve">2) siłami Podwykonawców </w:t>
      </w:r>
    </w:p>
    <w:p w14:paraId="232565FF" w14:textId="77777777" w:rsidR="00C47B1D" w:rsidRPr="00D428D4" w:rsidRDefault="00C47B1D" w:rsidP="00C47B1D">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6CC6BF9A" w14:textId="77777777" w:rsidR="00C47B1D" w:rsidRPr="00D428D4" w:rsidRDefault="00C47B1D" w:rsidP="00C47B1D">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FB15A3A" w14:textId="77777777" w:rsidR="00C47B1D" w:rsidRPr="00D428D4" w:rsidRDefault="00C47B1D" w:rsidP="00C47B1D">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71DF3078"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A535DC9"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0B41BAF8" w14:textId="77777777" w:rsidR="00C47B1D" w:rsidRPr="00D428D4" w:rsidRDefault="00C47B1D" w:rsidP="00175B0C">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73AE727D" w14:textId="77777777" w:rsidR="00C47B1D" w:rsidRPr="00D428D4" w:rsidRDefault="00C47B1D" w:rsidP="00175B0C">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66B20AC" w14:textId="77777777" w:rsidR="00C47B1D" w:rsidRPr="00D428D4" w:rsidRDefault="00C47B1D" w:rsidP="00175B0C">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56D11251" w14:textId="77777777" w:rsidR="00C47B1D" w:rsidRPr="00D428D4" w:rsidRDefault="00C47B1D" w:rsidP="00C47B1D">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DB8913B" w14:textId="77777777" w:rsidR="00C47B1D" w:rsidRPr="00D428D4" w:rsidRDefault="00C47B1D" w:rsidP="00C47B1D">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 xml:space="preserve">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w:t>
      </w:r>
      <w:r w:rsidRPr="00D428D4">
        <w:rPr>
          <w:rFonts w:cs="Arial"/>
          <w:sz w:val="21"/>
          <w:szCs w:val="21"/>
          <w:lang w:eastAsia="en-US"/>
        </w:rPr>
        <w:lastRenderedPageBreak/>
        <w:t>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A85C2D"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01E4F8BA"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826AAE5"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0E76FD4C" w14:textId="77777777" w:rsidR="00C47B1D" w:rsidRPr="00D428D4" w:rsidRDefault="00C47B1D" w:rsidP="00C47B1D">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05DFF885" w14:textId="77777777" w:rsidR="00C47B1D" w:rsidRPr="00D428D4" w:rsidRDefault="00C47B1D" w:rsidP="00C47B1D">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7C4DCAB9" w14:textId="77777777" w:rsidR="00C47B1D" w:rsidRPr="00D428D4" w:rsidRDefault="00C47B1D" w:rsidP="00C47B1D">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4F671531" w14:textId="6246DE03" w:rsidR="00C47B1D" w:rsidRPr="00D428D4" w:rsidRDefault="00C47B1D" w:rsidP="00C47B1D">
      <w:pPr>
        <w:ind w:left="-284"/>
        <w:jc w:val="both"/>
        <w:rPr>
          <w:rFonts w:cs="Arial"/>
          <w:sz w:val="21"/>
          <w:szCs w:val="21"/>
          <w:lang w:eastAsia="en-US"/>
        </w:rPr>
      </w:pPr>
      <w:r w:rsidRPr="00D428D4">
        <w:rPr>
          <w:rFonts w:cs="Arial"/>
          <w:sz w:val="21"/>
          <w:szCs w:val="21"/>
        </w:rPr>
        <w:t>14. Wykonawca zawiadamia Zamawiającego o wszelkich zmianach danych tj. zmiana nazwy, imion i</w:t>
      </w:r>
      <w:r w:rsidR="000A5419">
        <w:rPr>
          <w:rFonts w:cs="Arial"/>
          <w:sz w:val="21"/>
          <w:szCs w:val="21"/>
        </w:rPr>
        <w:t xml:space="preserve"> </w:t>
      </w:r>
      <w:r w:rsidRPr="00D428D4">
        <w:rPr>
          <w:rFonts w:cs="Arial"/>
          <w:sz w:val="21"/>
          <w:szCs w:val="21"/>
        </w:rPr>
        <w:t>nazwisk oraz danych kontaktowych Podwykonawców i osób do kontaktów z nimi zaangażowanych w realizacje umów o podwykonawstwo.</w:t>
      </w:r>
    </w:p>
    <w:p w14:paraId="40A4C78D" w14:textId="33E8C7ED" w:rsidR="00C47B1D" w:rsidRPr="00D428D4" w:rsidRDefault="00C47B1D" w:rsidP="00C47B1D">
      <w:pPr>
        <w:ind w:left="-284" w:right="-142"/>
        <w:jc w:val="center"/>
        <w:rPr>
          <w:b/>
          <w:sz w:val="21"/>
          <w:szCs w:val="21"/>
        </w:rPr>
      </w:pPr>
      <w:r w:rsidRPr="00D428D4">
        <w:rPr>
          <w:b/>
          <w:sz w:val="21"/>
          <w:szCs w:val="21"/>
        </w:rPr>
        <w:t>§ 1</w:t>
      </w:r>
      <w:r>
        <w:rPr>
          <w:b/>
          <w:sz w:val="21"/>
          <w:szCs w:val="21"/>
        </w:rPr>
        <w:t>2</w:t>
      </w:r>
    </w:p>
    <w:p w14:paraId="0C884265" w14:textId="77777777" w:rsidR="00C47B1D" w:rsidRPr="00361357" w:rsidRDefault="00C47B1D" w:rsidP="00C47B1D">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6267CBD2" w14:textId="3E87D923" w:rsidR="00C47B1D" w:rsidRPr="00361357" w:rsidRDefault="00C47B1D" w:rsidP="00C47B1D">
      <w:pPr>
        <w:ind w:left="-284" w:right="-142"/>
        <w:jc w:val="center"/>
        <w:rPr>
          <w:b/>
          <w:sz w:val="21"/>
          <w:szCs w:val="21"/>
        </w:rPr>
      </w:pPr>
      <w:r w:rsidRPr="00361357">
        <w:rPr>
          <w:b/>
          <w:sz w:val="21"/>
          <w:szCs w:val="21"/>
        </w:rPr>
        <w:t>§ 1</w:t>
      </w:r>
      <w:r>
        <w:rPr>
          <w:b/>
          <w:sz w:val="21"/>
          <w:szCs w:val="21"/>
        </w:rPr>
        <w:t>3</w:t>
      </w:r>
    </w:p>
    <w:p w14:paraId="43031ACB" w14:textId="77777777" w:rsidR="00C47B1D" w:rsidRPr="00361357" w:rsidRDefault="00C47B1D" w:rsidP="00C47B1D">
      <w:pPr>
        <w:ind w:left="-284" w:right="-142"/>
        <w:jc w:val="both"/>
        <w:rPr>
          <w:sz w:val="21"/>
          <w:szCs w:val="21"/>
        </w:rPr>
      </w:pPr>
      <w:r w:rsidRPr="00361357">
        <w:rPr>
          <w:sz w:val="21"/>
          <w:szCs w:val="21"/>
        </w:rPr>
        <w:t>Niniejszą Umowę sporządzono w dwóch jednobrzmiących egzemplarzach po jednym dla każdej ze Stron.</w:t>
      </w:r>
    </w:p>
    <w:p w14:paraId="3CF2B9DB" w14:textId="3B78152D" w:rsidR="00D55FEA" w:rsidRDefault="00D55FEA" w:rsidP="00D55FEA">
      <w:pPr>
        <w:ind w:left="-284" w:right="-142"/>
        <w:jc w:val="center"/>
        <w:rPr>
          <w:b/>
          <w:sz w:val="21"/>
          <w:szCs w:val="21"/>
        </w:rPr>
      </w:pPr>
    </w:p>
    <w:p w14:paraId="08D13153" w14:textId="77777777" w:rsidR="00175B0C" w:rsidRPr="002744E3" w:rsidRDefault="00175B0C" w:rsidP="00D55FEA">
      <w:pPr>
        <w:ind w:left="-284" w:right="-142"/>
        <w:jc w:val="center"/>
        <w:rPr>
          <w:b/>
          <w:sz w:val="21"/>
          <w:szCs w:val="21"/>
        </w:rPr>
      </w:pPr>
    </w:p>
    <w:p w14:paraId="46D0EE69" w14:textId="77777777" w:rsidR="00D55FEA" w:rsidRPr="002744E3" w:rsidRDefault="00D55FEA" w:rsidP="00D55FEA">
      <w:pPr>
        <w:ind w:left="-284" w:right="-142"/>
        <w:jc w:val="center"/>
        <w:rPr>
          <w:sz w:val="16"/>
          <w:szCs w:val="16"/>
        </w:rPr>
      </w:pPr>
      <w:r w:rsidRPr="002744E3">
        <w:rPr>
          <w:b/>
          <w:sz w:val="21"/>
          <w:szCs w:val="21"/>
        </w:rPr>
        <w:t>ZAMAWIAJĄCY:</w:t>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t>WYKONAWCA:</w:t>
      </w:r>
    </w:p>
    <w:p w14:paraId="056F28EB" w14:textId="1481666A" w:rsidR="00D55FEA" w:rsidRDefault="00D55FEA" w:rsidP="00D55FEA">
      <w:pPr>
        <w:ind w:left="-284" w:right="-142"/>
        <w:jc w:val="center"/>
        <w:rPr>
          <w:b/>
          <w:sz w:val="21"/>
          <w:szCs w:val="21"/>
        </w:rPr>
      </w:pPr>
    </w:p>
    <w:p w14:paraId="4342ACF7" w14:textId="6FF260B9" w:rsidR="00D55FEA" w:rsidRDefault="00D55FEA" w:rsidP="00D55FEA">
      <w:pPr>
        <w:ind w:left="-284" w:right="-142"/>
        <w:jc w:val="center"/>
        <w:rPr>
          <w:b/>
          <w:sz w:val="21"/>
          <w:szCs w:val="21"/>
        </w:rPr>
      </w:pPr>
    </w:p>
    <w:p w14:paraId="40758B66" w14:textId="78719AFF" w:rsidR="00D55FEA" w:rsidRDefault="00D55FEA" w:rsidP="00D55FEA">
      <w:pPr>
        <w:ind w:left="-284" w:right="-142"/>
        <w:jc w:val="center"/>
        <w:rPr>
          <w:b/>
          <w:sz w:val="21"/>
          <w:szCs w:val="21"/>
        </w:rPr>
      </w:pPr>
    </w:p>
    <w:p w14:paraId="39542BC3" w14:textId="00489D33" w:rsidR="000A5419" w:rsidRDefault="000A5419" w:rsidP="00D55FEA">
      <w:pPr>
        <w:ind w:left="-284" w:right="-142"/>
        <w:jc w:val="center"/>
        <w:rPr>
          <w:b/>
          <w:sz w:val="21"/>
          <w:szCs w:val="21"/>
        </w:rPr>
      </w:pPr>
      <w:r>
        <w:rPr>
          <w:b/>
          <w:sz w:val="21"/>
          <w:szCs w:val="21"/>
        </w:rPr>
        <w:br w:type="page"/>
      </w:r>
    </w:p>
    <w:p w14:paraId="1A533D9D" w14:textId="0A3EC20D" w:rsidR="009B6F28" w:rsidRDefault="009B6F28" w:rsidP="009B6F28">
      <w:pPr>
        <w:ind w:left="-426" w:right="-142"/>
        <w:jc w:val="right"/>
        <w:rPr>
          <w:i/>
          <w:iCs/>
          <w:sz w:val="21"/>
          <w:szCs w:val="21"/>
        </w:rPr>
      </w:pPr>
      <w:r>
        <w:rPr>
          <w:i/>
        </w:rPr>
        <w:lastRenderedPageBreak/>
        <w:t>Załącznik nr 6b</w:t>
      </w:r>
    </w:p>
    <w:p w14:paraId="337015EB" w14:textId="6E059E5A" w:rsidR="009F1E30" w:rsidRPr="009F1E30" w:rsidRDefault="009F1E30" w:rsidP="009F1E30">
      <w:pPr>
        <w:ind w:left="-426" w:right="-143"/>
        <w:jc w:val="center"/>
        <w:rPr>
          <w:b/>
          <w:bCs/>
          <w:iCs/>
          <w:sz w:val="21"/>
          <w:szCs w:val="21"/>
        </w:rPr>
      </w:pPr>
      <w:r w:rsidRPr="009F1E30">
        <w:rPr>
          <w:b/>
          <w:bCs/>
          <w:iCs/>
          <w:sz w:val="21"/>
          <w:szCs w:val="21"/>
        </w:rPr>
        <w:t>Dot. Pakietu I</w:t>
      </w:r>
      <w:r>
        <w:rPr>
          <w:b/>
          <w:bCs/>
          <w:iCs/>
          <w:sz w:val="21"/>
          <w:szCs w:val="21"/>
        </w:rPr>
        <w:t>I</w:t>
      </w:r>
    </w:p>
    <w:p w14:paraId="066F6E61" w14:textId="77777777" w:rsidR="009B6F28" w:rsidRDefault="009B6F28" w:rsidP="009B6F28">
      <w:pPr>
        <w:ind w:left="-426" w:right="-142"/>
        <w:jc w:val="center"/>
        <w:rPr>
          <w:i/>
          <w:iCs/>
          <w:sz w:val="21"/>
          <w:szCs w:val="21"/>
        </w:rPr>
      </w:pPr>
      <w:r>
        <w:rPr>
          <w:i/>
          <w:iCs/>
          <w:sz w:val="21"/>
          <w:szCs w:val="21"/>
        </w:rPr>
        <w:t>WZÓR</w:t>
      </w:r>
    </w:p>
    <w:p w14:paraId="7BEA3782" w14:textId="77777777" w:rsidR="009B6F28" w:rsidRDefault="009B6F28" w:rsidP="009B6F28">
      <w:pPr>
        <w:ind w:left="-426" w:right="-142"/>
        <w:jc w:val="center"/>
        <w:rPr>
          <w:i/>
          <w:sz w:val="21"/>
          <w:szCs w:val="21"/>
        </w:rPr>
      </w:pPr>
      <w:r>
        <w:rPr>
          <w:b/>
          <w:i/>
          <w:sz w:val="21"/>
          <w:szCs w:val="21"/>
        </w:rPr>
        <w:t>Umowa nr ………</w:t>
      </w:r>
    </w:p>
    <w:p w14:paraId="63605FE0" w14:textId="77777777" w:rsidR="009B6F28" w:rsidRDefault="009B6F28" w:rsidP="009B6F28">
      <w:pPr>
        <w:ind w:left="-284" w:right="-142"/>
        <w:rPr>
          <w:b/>
          <w:sz w:val="21"/>
          <w:szCs w:val="21"/>
        </w:rPr>
      </w:pPr>
    </w:p>
    <w:p w14:paraId="034AF2B7" w14:textId="77777777" w:rsidR="009B6F28" w:rsidRDefault="009B6F28" w:rsidP="009B6F28">
      <w:pPr>
        <w:tabs>
          <w:tab w:val="left" w:pos="6098"/>
        </w:tabs>
        <w:ind w:left="-284" w:right="-142"/>
        <w:rPr>
          <w:sz w:val="21"/>
          <w:szCs w:val="21"/>
        </w:rPr>
      </w:pPr>
      <w:r>
        <w:rPr>
          <w:sz w:val="21"/>
          <w:szCs w:val="21"/>
        </w:rPr>
        <w:t>Zawarta w dniu ……………… roku w Łodzi pomiędzy:</w:t>
      </w:r>
    </w:p>
    <w:p w14:paraId="6D4DFDE4" w14:textId="77777777" w:rsidR="009B6F28" w:rsidRDefault="009B6F28" w:rsidP="009B6F28">
      <w:pPr>
        <w:tabs>
          <w:tab w:val="left" w:pos="6098"/>
        </w:tabs>
        <w:ind w:left="-284" w:right="-142"/>
        <w:rPr>
          <w:b/>
          <w:sz w:val="21"/>
          <w:szCs w:val="21"/>
        </w:rPr>
      </w:pPr>
      <w:r>
        <w:rPr>
          <w:b/>
          <w:sz w:val="21"/>
          <w:szCs w:val="21"/>
        </w:rPr>
        <w:t>Miejskim Centrum Medycznym im. dr. Karola Jonschera, ul. Milionowa 14, 93-113 Łódź</w:t>
      </w:r>
    </w:p>
    <w:p w14:paraId="6412027F" w14:textId="77777777" w:rsidR="009B6F28" w:rsidRDefault="009B6F28" w:rsidP="009B6F28">
      <w:pPr>
        <w:pStyle w:val="Tekstpodstawowy"/>
        <w:ind w:left="-284" w:right="-142"/>
        <w:rPr>
          <w:sz w:val="21"/>
          <w:szCs w:val="21"/>
        </w:rPr>
      </w:pPr>
      <w:r>
        <w:rPr>
          <w:sz w:val="21"/>
          <w:szCs w:val="21"/>
        </w:rPr>
        <w:t>zarejestrowanym w Sądzie Rejonowym dla Łodzi-Śródmieścia w Łodzi, pod nr KRS 0000014060, NIP: 728–22–89–592, Regon: 472237185</w:t>
      </w:r>
    </w:p>
    <w:p w14:paraId="21F6BDD8" w14:textId="77777777" w:rsidR="009B6F28" w:rsidRDefault="009B6F28" w:rsidP="009B6F28">
      <w:pPr>
        <w:ind w:left="-284" w:right="-142"/>
        <w:rPr>
          <w:sz w:val="21"/>
          <w:szCs w:val="21"/>
        </w:rPr>
      </w:pPr>
      <w:r>
        <w:rPr>
          <w:sz w:val="21"/>
          <w:szCs w:val="21"/>
        </w:rPr>
        <w:t>które reprezentuje ……………………………………………………………………………………..</w:t>
      </w:r>
    </w:p>
    <w:p w14:paraId="11DDDD0A" w14:textId="77777777" w:rsidR="009B6F28" w:rsidRDefault="009B6F28" w:rsidP="009B6F28">
      <w:pPr>
        <w:ind w:left="-284" w:right="-142"/>
        <w:rPr>
          <w:sz w:val="21"/>
          <w:szCs w:val="21"/>
        </w:rPr>
      </w:pPr>
      <w:r>
        <w:rPr>
          <w:sz w:val="21"/>
          <w:szCs w:val="21"/>
        </w:rPr>
        <w:t>zwanym dalej w Umowie „Zamawiającym”</w:t>
      </w:r>
    </w:p>
    <w:p w14:paraId="07758CBF" w14:textId="77777777" w:rsidR="009B6F28" w:rsidRDefault="009B6F28" w:rsidP="009B6F28">
      <w:pPr>
        <w:ind w:left="-284" w:right="-142"/>
        <w:rPr>
          <w:sz w:val="21"/>
          <w:szCs w:val="21"/>
        </w:rPr>
      </w:pPr>
      <w:r>
        <w:rPr>
          <w:sz w:val="21"/>
          <w:szCs w:val="21"/>
        </w:rPr>
        <w:t>a</w:t>
      </w:r>
    </w:p>
    <w:p w14:paraId="43A53322" w14:textId="77777777" w:rsidR="009B6F28" w:rsidRDefault="009B6F28" w:rsidP="009B6F28">
      <w:pPr>
        <w:ind w:left="-284" w:right="-142"/>
        <w:jc w:val="both"/>
        <w:rPr>
          <w:sz w:val="21"/>
          <w:szCs w:val="21"/>
        </w:rPr>
      </w:pPr>
      <w:r>
        <w:rPr>
          <w:sz w:val="21"/>
          <w:szCs w:val="21"/>
        </w:rPr>
        <w:t>………………...………………………………………………………………………………………………………….………</w:t>
      </w:r>
    </w:p>
    <w:p w14:paraId="33A77E96" w14:textId="77777777" w:rsidR="009B6F28" w:rsidRDefault="009B6F28" w:rsidP="009B6F28">
      <w:pPr>
        <w:ind w:left="-284" w:right="-142"/>
        <w:jc w:val="both"/>
        <w:rPr>
          <w:sz w:val="21"/>
          <w:szCs w:val="21"/>
        </w:rPr>
      </w:pPr>
      <w:r>
        <w:rPr>
          <w:sz w:val="21"/>
          <w:szCs w:val="21"/>
        </w:rPr>
        <w:t>zarejestrowaną w …..............…., pod nr KRS …...............…., NIP: ….................…., Regon: ….............….</w:t>
      </w:r>
    </w:p>
    <w:p w14:paraId="3BB01529" w14:textId="77777777" w:rsidR="009B6F28" w:rsidRDefault="009B6F28" w:rsidP="009B6F28">
      <w:pPr>
        <w:ind w:left="-284" w:right="-142"/>
        <w:jc w:val="both"/>
        <w:rPr>
          <w:sz w:val="21"/>
          <w:szCs w:val="21"/>
        </w:rPr>
      </w:pPr>
      <w:r>
        <w:rPr>
          <w:sz w:val="21"/>
          <w:szCs w:val="21"/>
        </w:rPr>
        <w:t>którą reprezentuje ……………………………………………………………………………..</w:t>
      </w:r>
    </w:p>
    <w:p w14:paraId="6D28A979" w14:textId="77777777" w:rsidR="009B6F28" w:rsidRDefault="009B6F28" w:rsidP="009B6F28">
      <w:pPr>
        <w:ind w:left="-284" w:right="-142"/>
        <w:jc w:val="both"/>
        <w:rPr>
          <w:sz w:val="21"/>
          <w:szCs w:val="21"/>
        </w:rPr>
      </w:pPr>
      <w:r>
        <w:rPr>
          <w:sz w:val="21"/>
          <w:szCs w:val="21"/>
        </w:rPr>
        <w:t>zwaną dalej w Umowie „Wykonawcą”.</w:t>
      </w:r>
    </w:p>
    <w:p w14:paraId="4BFA7028" w14:textId="77777777" w:rsidR="009B6F28" w:rsidRDefault="009B6F28" w:rsidP="009B6F28">
      <w:pPr>
        <w:ind w:left="-284" w:right="-142"/>
        <w:rPr>
          <w:sz w:val="21"/>
          <w:szCs w:val="21"/>
        </w:rPr>
      </w:pPr>
    </w:p>
    <w:p w14:paraId="61AD8945" w14:textId="0E570C00" w:rsidR="009B6F28" w:rsidRDefault="009B6F28" w:rsidP="009B6F28">
      <w:pPr>
        <w:ind w:left="-284" w:right="-142"/>
        <w:jc w:val="both"/>
        <w:rPr>
          <w:sz w:val="21"/>
          <w:szCs w:val="21"/>
        </w:rPr>
      </w:pPr>
      <w:r>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Pr>
          <w:sz w:val="21"/>
          <w:szCs w:val="21"/>
        </w:rPr>
        <w:t>t.j</w:t>
      </w:r>
      <w:proofErr w:type="spellEnd"/>
      <w:r>
        <w:rPr>
          <w:sz w:val="21"/>
          <w:szCs w:val="21"/>
        </w:rPr>
        <w:t xml:space="preserve">.: Dz. U. 2021 poz. 1129 ze zm.), zwanej dalej „ustawą </w:t>
      </w:r>
      <w:proofErr w:type="spellStart"/>
      <w:r>
        <w:rPr>
          <w:sz w:val="21"/>
          <w:szCs w:val="21"/>
        </w:rPr>
        <w:t>Pzp</w:t>
      </w:r>
      <w:proofErr w:type="spellEnd"/>
      <w:r>
        <w:rPr>
          <w:sz w:val="21"/>
          <w:szCs w:val="21"/>
        </w:rPr>
        <w:t>”</w:t>
      </w:r>
      <w:r>
        <w:rPr>
          <w:i/>
          <w:iCs/>
          <w:sz w:val="21"/>
          <w:szCs w:val="21"/>
        </w:rPr>
        <w:t xml:space="preserve"> </w:t>
      </w:r>
      <w:r>
        <w:rPr>
          <w:sz w:val="21"/>
          <w:szCs w:val="21"/>
        </w:rPr>
        <w:t>i wyborem oferty Wykonawcy, Strony zawierają Umowę o treści:</w:t>
      </w:r>
    </w:p>
    <w:p w14:paraId="5977F4A1" w14:textId="77777777" w:rsidR="009B6F28" w:rsidRDefault="009B6F28" w:rsidP="009B6F28">
      <w:pPr>
        <w:ind w:left="-284" w:right="-142"/>
        <w:jc w:val="center"/>
        <w:rPr>
          <w:b/>
          <w:sz w:val="21"/>
          <w:szCs w:val="21"/>
        </w:rPr>
      </w:pPr>
    </w:p>
    <w:p w14:paraId="69F0B926" w14:textId="77777777" w:rsidR="009B6F28" w:rsidRDefault="009B6F28" w:rsidP="009B6F28">
      <w:pPr>
        <w:ind w:left="-284" w:right="-142"/>
        <w:jc w:val="center"/>
        <w:rPr>
          <w:b/>
          <w:sz w:val="21"/>
          <w:szCs w:val="21"/>
        </w:rPr>
      </w:pPr>
      <w:r>
        <w:rPr>
          <w:b/>
          <w:sz w:val="21"/>
          <w:szCs w:val="21"/>
        </w:rPr>
        <w:t>§ 1</w:t>
      </w:r>
    </w:p>
    <w:p w14:paraId="52FBDFE3" w14:textId="0B32D598" w:rsidR="009B6F28" w:rsidRDefault="009B6F28" w:rsidP="009B6F28">
      <w:pPr>
        <w:ind w:left="-284" w:right="-142"/>
        <w:jc w:val="both"/>
        <w:rPr>
          <w:sz w:val="21"/>
          <w:szCs w:val="21"/>
        </w:rPr>
      </w:pPr>
      <w:r>
        <w:rPr>
          <w:sz w:val="21"/>
          <w:szCs w:val="21"/>
        </w:rPr>
        <w:t xml:space="preserve">1. Przedmiotem Umowy jest sukcesywna sprzedaż i dostarczanie materiałów eksploatacyjnych do </w:t>
      </w:r>
      <w:r w:rsidR="00CE66B4" w:rsidRPr="00CE66B4">
        <w:rPr>
          <w:sz w:val="21"/>
          <w:szCs w:val="21"/>
        </w:rPr>
        <w:t>urządzenia kopiująco – drukującego</w:t>
      </w:r>
      <w:r>
        <w:rPr>
          <w:sz w:val="21"/>
          <w:szCs w:val="21"/>
        </w:rPr>
        <w:t xml:space="preserve">. Szczegółowy opis przedmiotu zamówienia określa załącznik nr … do Umowy (wg załącznika nr </w:t>
      </w:r>
      <w:r w:rsidR="00CE66B4">
        <w:rPr>
          <w:sz w:val="21"/>
          <w:szCs w:val="21"/>
        </w:rPr>
        <w:t>2</w:t>
      </w:r>
      <w:r>
        <w:rPr>
          <w:sz w:val="21"/>
          <w:szCs w:val="21"/>
        </w:rPr>
        <w:t xml:space="preserve"> do SWZ).</w:t>
      </w:r>
    </w:p>
    <w:p w14:paraId="23C8F5B0" w14:textId="77777777" w:rsidR="009B6F28" w:rsidRDefault="009B6F28" w:rsidP="009B6F28">
      <w:pPr>
        <w:ind w:left="-284" w:right="-142"/>
        <w:jc w:val="both"/>
        <w:rPr>
          <w:sz w:val="21"/>
          <w:szCs w:val="21"/>
        </w:rPr>
      </w:pPr>
      <w:r>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F861BD4" w14:textId="7759D874" w:rsidR="009B6F28" w:rsidRDefault="009B6F28" w:rsidP="009B6F28">
      <w:pPr>
        <w:pStyle w:val="Tekstpodstawowy2"/>
        <w:ind w:left="-284" w:right="-142"/>
        <w:rPr>
          <w:sz w:val="21"/>
          <w:szCs w:val="21"/>
        </w:rPr>
      </w:pPr>
      <w:r>
        <w:rPr>
          <w:sz w:val="21"/>
          <w:szCs w:val="21"/>
        </w:rPr>
        <w:t xml:space="preserve">3. Zamawiający zastrzega sobie, w przypadku zaistnienia uzasadnionych potrzeb Zamawiającego, podyktowanych zwiększeniem zapotrzebowania na poszczególne pozycje, prawo zmian ilościowych pomiędzy poszczególnymi pozycjami, w stosunku do ilości zawartych w załączniku nr … (wg załącznika nr </w:t>
      </w:r>
      <w:r w:rsidR="00CE66B4">
        <w:rPr>
          <w:sz w:val="21"/>
          <w:szCs w:val="21"/>
        </w:rPr>
        <w:t>2</w:t>
      </w:r>
      <w:r>
        <w:rPr>
          <w:sz w:val="21"/>
          <w:szCs w:val="21"/>
        </w:rPr>
        <w:t xml:space="preserve"> do SWZ), w ramach ogólnej wartości Umowy, bez zmiany kwoty ogólnego wynagrodzenia przewidzianego Umową i bez zmiany jej charakteru.</w:t>
      </w:r>
    </w:p>
    <w:p w14:paraId="06E68B61" w14:textId="77777777" w:rsidR="009B6F28" w:rsidRDefault="009B6F28" w:rsidP="009B6F28">
      <w:pPr>
        <w:ind w:left="-284" w:right="-142"/>
        <w:jc w:val="center"/>
        <w:rPr>
          <w:b/>
          <w:sz w:val="21"/>
          <w:szCs w:val="21"/>
        </w:rPr>
      </w:pPr>
      <w:r>
        <w:rPr>
          <w:b/>
          <w:sz w:val="21"/>
          <w:szCs w:val="21"/>
        </w:rPr>
        <w:t>§ 2</w:t>
      </w:r>
    </w:p>
    <w:p w14:paraId="557DC95A" w14:textId="77777777" w:rsidR="009B6F28" w:rsidRDefault="009B6F28" w:rsidP="009B6F28">
      <w:pPr>
        <w:ind w:left="-284" w:right="-142"/>
        <w:jc w:val="both"/>
        <w:rPr>
          <w:sz w:val="21"/>
          <w:szCs w:val="21"/>
        </w:rPr>
      </w:pPr>
      <w:r>
        <w:rPr>
          <w:sz w:val="21"/>
          <w:szCs w:val="21"/>
        </w:rPr>
        <w:t xml:space="preserve">1. Wykonawca zobowiązuje się do dostawy przedmiotu zamówienia do magazynu Miejskiego Centrum Medycznego </w:t>
      </w:r>
      <w:r>
        <w:rPr>
          <w:sz w:val="21"/>
          <w:szCs w:val="21"/>
        </w:rPr>
        <w:br/>
        <w:t>im. dr. Karola Jonschera (ul. Milionowa 14, 93-113 Łódź).</w:t>
      </w:r>
    </w:p>
    <w:p w14:paraId="55A2559D" w14:textId="77777777" w:rsidR="009B6F28" w:rsidRDefault="009B6F28" w:rsidP="009B6F28">
      <w:pPr>
        <w:ind w:left="-284" w:right="-142"/>
        <w:jc w:val="both"/>
        <w:rPr>
          <w:sz w:val="21"/>
          <w:szCs w:val="21"/>
        </w:rPr>
      </w:pPr>
      <w:r>
        <w:rPr>
          <w:sz w:val="21"/>
          <w:szCs w:val="21"/>
        </w:rPr>
        <w:t>2. Dostawy będące przedmiotem niniejszej Umowy będą realizowane od dnia podpisania Umowy przez Strony, w oparciu o doraźne zamówienia określające ilość oraz termin dostawy.</w:t>
      </w:r>
    </w:p>
    <w:p w14:paraId="4FBB52A8" w14:textId="77777777" w:rsidR="009B6F28" w:rsidRDefault="009B6F28" w:rsidP="009B6F28">
      <w:pPr>
        <w:ind w:left="-284" w:right="-142"/>
        <w:jc w:val="both"/>
        <w:rPr>
          <w:sz w:val="21"/>
          <w:szCs w:val="21"/>
        </w:rPr>
      </w:pPr>
      <w:r>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Pr>
          <w:sz w:val="21"/>
          <w:szCs w:val="21"/>
        </w:rPr>
        <w:t>mail’a</w:t>
      </w:r>
      <w:proofErr w:type="spellEnd"/>
      <w:r>
        <w:rPr>
          <w:sz w:val="21"/>
          <w:szCs w:val="21"/>
        </w:rPr>
        <w:t>.</w:t>
      </w:r>
    </w:p>
    <w:p w14:paraId="605EE314" w14:textId="77777777" w:rsidR="009B6F28" w:rsidRDefault="009B6F28" w:rsidP="009B6F28">
      <w:pPr>
        <w:ind w:left="-284" w:right="-142"/>
        <w:jc w:val="both"/>
        <w:rPr>
          <w:sz w:val="21"/>
          <w:szCs w:val="21"/>
        </w:rPr>
      </w:pPr>
      <w:r>
        <w:rPr>
          <w:sz w:val="21"/>
          <w:szCs w:val="21"/>
        </w:rPr>
        <w:t>4. Odbiór ilościowy, jakościowy i rodzajowy dostarczonego asortymentu odbywać się będzie w magazynie Miejskiego Centrum Medycznego im. dr. Karola Jonschera w Łodzi (ul. Milionowa 14, 93-113 Łódź) w godzinach 8-14.</w:t>
      </w:r>
    </w:p>
    <w:p w14:paraId="333A4D42" w14:textId="77777777" w:rsidR="009B6F28" w:rsidRDefault="009B6F28" w:rsidP="009B6F28">
      <w:pPr>
        <w:ind w:left="-284" w:right="-142"/>
        <w:jc w:val="both"/>
        <w:rPr>
          <w:sz w:val="21"/>
          <w:szCs w:val="21"/>
        </w:rPr>
      </w:pPr>
      <w:r>
        <w:rPr>
          <w:sz w:val="21"/>
          <w:szCs w:val="21"/>
        </w:rPr>
        <w:t>5. Wykonawca zobowiązany będzie do odbioru i utylizacji na swój koszt zużytych (dostarczonych przez Wykonawcę) materiałów eksploatacyjnych. Odbiór zużytych materiałów eksploatacyjnych będzie realizowany sukcesywnie, partiami na podstawie zgłoszenia przez Zamawiającego. Po przekazaniu zużytych materiałów przez Zamawiającego odpowiedzialność za ich zagospodarowanie ponosi Wykonawca.</w:t>
      </w:r>
    </w:p>
    <w:p w14:paraId="5EB2B265" w14:textId="77777777" w:rsidR="009B6F28" w:rsidRDefault="009B6F28" w:rsidP="009B6F28">
      <w:pPr>
        <w:ind w:left="-284" w:right="-142"/>
        <w:jc w:val="both"/>
        <w:rPr>
          <w:sz w:val="21"/>
          <w:szCs w:val="21"/>
        </w:rPr>
      </w:pPr>
      <w:r>
        <w:rPr>
          <w:sz w:val="21"/>
          <w:szCs w:val="21"/>
        </w:rPr>
        <w:t>6. W zakresie odbioru i utylizacji odpadów Wykonawca zobowiązany jest do stosowania obowiązujących w tym obszarze przepisów prawa.</w:t>
      </w:r>
    </w:p>
    <w:p w14:paraId="0872A93B" w14:textId="77777777" w:rsidR="009B6F28" w:rsidRDefault="009B6F28" w:rsidP="009B6F28">
      <w:pPr>
        <w:ind w:left="-426" w:right="-142"/>
        <w:jc w:val="center"/>
        <w:rPr>
          <w:b/>
          <w:sz w:val="21"/>
          <w:szCs w:val="21"/>
        </w:rPr>
      </w:pPr>
      <w:r>
        <w:rPr>
          <w:b/>
          <w:sz w:val="21"/>
          <w:szCs w:val="21"/>
        </w:rPr>
        <w:t>§ 3</w:t>
      </w:r>
    </w:p>
    <w:p w14:paraId="31D2FC6C" w14:textId="77777777" w:rsidR="009B6F28" w:rsidRDefault="009B6F28" w:rsidP="009B6F28">
      <w:pPr>
        <w:ind w:left="-284" w:right="-142"/>
        <w:jc w:val="both"/>
        <w:rPr>
          <w:sz w:val="21"/>
          <w:szCs w:val="21"/>
        </w:rPr>
      </w:pPr>
      <w:r>
        <w:rPr>
          <w:sz w:val="21"/>
          <w:szCs w:val="21"/>
        </w:rPr>
        <w:t xml:space="preserve">1. Wykonawca zobowiązuje się dostarczyć przedmiot zamówienia na swój koszt i ryzyko w terminie </w:t>
      </w:r>
      <w:r>
        <w:rPr>
          <w:b/>
          <w:bCs/>
          <w:sz w:val="21"/>
          <w:szCs w:val="21"/>
        </w:rPr>
        <w:t>… dni roboczych</w:t>
      </w:r>
      <w:r>
        <w:rPr>
          <w:sz w:val="21"/>
          <w:szCs w:val="21"/>
        </w:rPr>
        <w:t>, liczonym od dnia złożenia zamówienia przez Zamawiającego. Obowiązek rozładunku i ewentualnego montażu obciąża Wykonawcę. Moment przejścia ryzyka na Zamawiającego Strony oznaczają z chwilą zakończenia rozładunku.</w:t>
      </w:r>
    </w:p>
    <w:p w14:paraId="062A99B9" w14:textId="77777777" w:rsidR="009B6F28" w:rsidRDefault="009B6F28" w:rsidP="009B6F28">
      <w:pPr>
        <w:ind w:left="-284" w:right="-142"/>
        <w:jc w:val="both"/>
        <w:rPr>
          <w:sz w:val="21"/>
          <w:szCs w:val="21"/>
        </w:rPr>
      </w:pPr>
      <w:r>
        <w:rPr>
          <w:sz w:val="21"/>
          <w:szCs w:val="21"/>
        </w:rPr>
        <w:t>2. Do dostawy przedmiotu zamówienia, Wykonawca zobowiązany jest dołączyć fakturę VAT, która będzie zawierać nazwę, ilość oraz wartość brutto.</w:t>
      </w:r>
    </w:p>
    <w:p w14:paraId="2B58038F" w14:textId="77777777" w:rsidR="009B6F28" w:rsidRDefault="009B6F28" w:rsidP="009B6F28">
      <w:pPr>
        <w:ind w:left="-284" w:right="-142"/>
        <w:jc w:val="center"/>
        <w:rPr>
          <w:b/>
          <w:sz w:val="21"/>
          <w:szCs w:val="21"/>
        </w:rPr>
      </w:pPr>
      <w:r>
        <w:rPr>
          <w:b/>
          <w:sz w:val="21"/>
          <w:szCs w:val="21"/>
        </w:rPr>
        <w:t>§ 4</w:t>
      </w:r>
    </w:p>
    <w:p w14:paraId="6A8D4503" w14:textId="77777777" w:rsidR="009B6F28" w:rsidRDefault="009B6F28" w:rsidP="009B6F28">
      <w:pPr>
        <w:ind w:left="-284" w:right="-142"/>
        <w:jc w:val="both"/>
        <w:rPr>
          <w:sz w:val="21"/>
          <w:szCs w:val="21"/>
        </w:rPr>
      </w:pPr>
      <w:r>
        <w:rPr>
          <w:sz w:val="21"/>
          <w:szCs w:val="21"/>
        </w:rPr>
        <w:t>1. Za jakość, tożsamość oraz termin przydatności dostarczonego asortymentu odpowiedzialność ponosi Wykonawca.</w:t>
      </w:r>
    </w:p>
    <w:p w14:paraId="489D698B" w14:textId="77777777" w:rsidR="009B6F28" w:rsidRDefault="009B6F28" w:rsidP="009B6F28">
      <w:pPr>
        <w:ind w:left="-284" w:right="-142"/>
        <w:jc w:val="both"/>
        <w:rPr>
          <w:sz w:val="21"/>
          <w:szCs w:val="21"/>
        </w:rPr>
      </w:pPr>
      <w:r>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59E6D116" w14:textId="77777777" w:rsidR="009B6F28" w:rsidRDefault="009B6F28" w:rsidP="009B6F28">
      <w:pPr>
        <w:ind w:left="-284" w:right="-142"/>
        <w:jc w:val="both"/>
        <w:rPr>
          <w:sz w:val="21"/>
          <w:szCs w:val="21"/>
        </w:rPr>
      </w:pPr>
      <w:r>
        <w:rPr>
          <w:sz w:val="21"/>
          <w:szCs w:val="21"/>
        </w:rPr>
        <w:t>3. Wykonawca zobowiązany jest rozpatrzyć każdą reklamację pisemnie w terminie:</w:t>
      </w:r>
    </w:p>
    <w:p w14:paraId="06F01FCC" w14:textId="77777777" w:rsidR="009B6F28" w:rsidRDefault="009B6F28" w:rsidP="009B6F28">
      <w:pPr>
        <w:ind w:left="-142" w:right="-142"/>
        <w:jc w:val="both"/>
        <w:rPr>
          <w:sz w:val="21"/>
          <w:szCs w:val="21"/>
        </w:rPr>
      </w:pPr>
      <w:r>
        <w:rPr>
          <w:sz w:val="21"/>
          <w:szCs w:val="21"/>
        </w:rPr>
        <w:t>1) 7 dni od otrzymania zgłoszenia reklamacyjnego - w przypadku reklamacji ilościowej,</w:t>
      </w:r>
    </w:p>
    <w:p w14:paraId="450090AD" w14:textId="77777777" w:rsidR="009B6F28" w:rsidRDefault="009B6F28" w:rsidP="009B6F28">
      <w:pPr>
        <w:ind w:left="-142" w:right="-142"/>
        <w:jc w:val="both"/>
        <w:rPr>
          <w:sz w:val="21"/>
          <w:szCs w:val="21"/>
        </w:rPr>
      </w:pPr>
      <w:r>
        <w:rPr>
          <w:sz w:val="21"/>
          <w:szCs w:val="21"/>
        </w:rPr>
        <w:t>2) 7 dni od dnia dostarczenia mu reklamowanych wyrobów – w przypadku reklamacji jakościowej,</w:t>
      </w:r>
    </w:p>
    <w:p w14:paraId="41BB2632" w14:textId="77777777" w:rsidR="009B6F28" w:rsidRDefault="009B6F28" w:rsidP="009B6F28">
      <w:pPr>
        <w:ind w:left="-142" w:right="-142"/>
        <w:jc w:val="both"/>
        <w:rPr>
          <w:sz w:val="21"/>
          <w:szCs w:val="21"/>
        </w:rPr>
      </w:pPr>
      <w:r>
        <w:rPr>
          <w:sz w:val="21"/>
          <w:szCs w:val="21"/>
        </w:rPr>
        <w:lastRenderedPageBreak/>
        <w:t>oraz poinformować czy reklamacja zostaje uznana czy też odrzucona w części lub w całości. Nie udzielenie odpowiedzi na zgłoszoną reklamację, w ciągu 7 dni od dnia jej otrzymania (w przypadku reklamacji ilościowej) lub od dostarczenia reklamowanych wyrobów (w przypadku reklamacji jakościowej), uważa się za uznanie reklamacji.</w:t>
      </w:r>
    </w:p>
    <w:p w14:paraId="43B534D7" w14:textId="77777777" w:rsidR="009B6F28" w:rsidRDefault="009B6F28" w:rsidP="009B6F28">
      <w:pPr>
        <w:ind w:left="-284" w:right="-142"/>
        <w:jc w:val="both"/>
        <w:rPr>
          <w:b/>
          <w:sz w:val="21"/>
          <w:szCs w:val="21"/>
        </w:rPr>
      </w:pPr>
      <w:r>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19B8EC6E" w14:textId="77777777" w:rsidR="009B6F28" w:rsidRDefault="009B6F28" w:rsidP="009B6F28">
      <w:pPr>
        <w:ind w:left="-284" w:right="-142"/>
        <w:jc w:val="center"/>
        <w:rPr>
          <w:b/>
          <w:sz w:val="21"/>
          <w:szCs w:val="21"/>
        </w:rPr>
      </w:pPr>
      <w:r>
        <w:rPr>
          <w:b/>
          <w:sz w:val="21"/>
          <w:szCs w:val="21"/>
        </w:rPr>
        <w:t>§ 5</w:t>
      </w:r>
    </w:p>
    <w:p w14:paraId="66530702" w14:textId="2AFFA4B7" w:rsidR="009B6F28" w:rsidRDefault="009B6F28" w:rsidP="009B6F28">
      <w:pPr>
        <w:ind w:left="-284" w:right="-142"/>
        <w:jc w:val="both"/>
        <w:rPr>
          <w:sz w:val="21"/>
          <w:szCs w:val="21"/>
        </w:rPr>
      </w:pPr>
      <w:r>
        <w:rPr>
          <w:sz w:val="21"/>
          <w:szCs w:val="21"/>
        </w:rPr>
        <w:t xml:space="preserve">1. Zamawiający zapłaci Wykonawcy za przedmiot zamówienia cenę ofertową brutto zaproponowaną przez Wykonawcę w swojej ofercie, wymienioną w załączniku nr … do niniejszej Umowy (wg załącznika nr </w:t>
      </w:r>
      <w:r w:rsidR="00CE66B4">
        <w:rPr>
          <w:sz w:val="21"/>
          <w:szCs w:val="21"/>
        </w:rPr>
        <w:t>2</w:t>
      </w:r>
      <w:r>
        <w:rPr>
          <w:sz w:val="21"/>
          <w:szCs w:val="21"/>
        </w:rPr>
        <w:t xml:space="preserve"> do SWZ), który stanowi jej integralną część.</w:t>
      </w:r>
    </w:p>
    <w:p w14:paraId="1A40C9C5" w14:textId="77777777" w:rsidR="009B6F28" w:rsidRDefault="009B6F28" w:rsidP="009B6F28">
      <w:pPr>
        <w:ind w:left="-284" w:right="-142"/>
        <w:jc w:val="both"/>
        <w:rPr>
          <w:sz w:val="21"/>
          <w:szCs w:val="21"/>
        </w:rPr>
      </w:pPr>
      <w:r>
        <w:rPr>
          <w:sz w:val="21"/>
          <w:szCs w:val="21"/>
        </w:rPr>
        <w:t xml:space="preserve">2. Ogólna wartość brutto Umowy wynosi: </w:t>
      </w:r>
      <w:r>
        <w:rPr>
          <w:b/>
          <w:sz w:val="21"/>
          <w:szCs w:val="21"/>
        </w:rPr>
        <w:t>………….. PLN</w:t>
      </w:r>
      <w:r>
        <w:rPr>
          <w:sz w:val="21"/>
          <w:szCs w:val="21"/>
        </w:rPr>
        <w:t xml:space="preserve"> (słownie: …………….………).</w:t>
      </w:r>
    </w:p>
    <w:p w14:paraId="42894F93" w14:textId="77777777" w:rsidR="009B6F28" w:rsidRDefault="009B6F28" w:rsidP="009B6F28">
      <w:pPr>
        <w:ind w:left="-284" w:right="-142"/>
        <w:jc w:val="both"/>
        <w:rPr>
          <w:sz w:val="21"/>
          <w:szCs w:val="21"/>
        </w:rPr>
      </w:pPr>
      <w:r>
        <w:rPr>
          <w:sz w:val="21"/>
          <w:szCs w:val="21"/>
        </w:rPr>
        <w:t xml:space="preserve">3. Zamawiający będzie uiszczał Wykonawcy wynagrodzenie w częściach, przy czym wynagrodzenie z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w:t>
      </w:r>
      <w:proofErr w:type="spellStart"/>
      <w:r>
        <w:rPr>
          <w:sz w:val="21"/>
          <w:szCs w:val="21"/>
        </w:rPr>
        <w:t>Pzp</w:t>
      </w:r>
      <w:proofErr w:type="spellEnd"/>
      <w:r>
        <w:rPr>
          <w:sz w:val="21"/>
          <w:szCs w:val="21"/>
        </w:rPr>
        <w:t>.</w:t>
      </w:r>
    </w:p>
    <w:p w14:paraId="28BE9F68" w14:textId="77777777" w:rsidR="009B6F28" w:rsidRDefault="009B6F28" w:rsidP="009B6F28">
      <w:pPr>
        <w:ind w:left="-284" w:right="-142"/>
        <w:jc w:val="center"/>
        <w:rPr>
          <w:b/>
          <w:sz w:val="21"/>
          <w:szCs w:val="21"/>
        </w:rPr>
      </w:pPr>
      <w:r>
        <w:rPr>
          <w:b/>
          <w:sz w:val="21"/>
          <w:szCs w:val="21"/>
        </w:rPr>
        <w:t>§ 6</w:t>
      </w:r>
    </w:p>
    <w:p w14:paraId="33F62CED" w14:textId="77777777" w:rsidR="009B6F28" w:rsidRDefault="009B6F28" w:rsidP="009B6F28">
      <w:pPr>
        <w:ind w:left="-142" w:right="-142" w:hanging="142"/>
        <w:jc w:val="both"/>
        <w:rPr>
          <w:sz w:val="21"/>
          <w:szCs w:val="21"/>
        </w:rPr>
      </w:pPr>
      <w:r>
        <w:rPr>
          <w:sz w:val="21"/>
          <w:szCs w:val="21"/>
        </w:rPr>
        <w:t>1. Zamawiający dopuszcza złożenie faktury VAT w formie:</w:t>
      </w:r>
    </w:p>
    <w:p w14:paraId="06265944" w14:textId="77777777" w:rsidR="009B6F28" w:rsidRDefault="009B6F28" w:rsidP="009B6F28">
      <w:pPr>
        <w:ind w:left="-142" w:right="-142"/>
        <w:jc w:val="both"/>
        <w:rPr>
          <w:sz w:val="21"/>
          <w:szCs w:val="21"/>
        </w:rPr>
      </w:pPr>
      <w:r>
        <w:rPr>
          <w:sz w:val="21"/>
          <w:szCs w:val="21"/>
        </w:rPr>
        <w:t>1) papierowej lub</w:t>
      </w:r>
    </w:p>
    <w:p w14:paraId="083B3F07" w14:textId="77777777" w:rsidR="009B6F28" w:rsidRDefault="009B6F28" w:rsidP="009B6F28">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Dz.U. 2020 poz. 1666).</w:t>
      </w:r>
    </w:p>
    <w:p w14:paraId="63EDA14B" w14:textId="77777777" w:rsidR="009B6F28" w:rsidRDefault="009B6F28" w:rsidP="009B6F28">
      <w:pPr>
        <w:ind w:left="-142" w:right="-142" w:hanging="142"/>
        <w:jc w:val="both"/>
        <w:rPr>
          <w:sz w:val="21"/>
          <w:szCs w:val="21"/>
        </w:rPr>
      </w:pPr>
      <w:r>
        <w:rPr>
          <w:sz w:val="21"/>
          <w:szCs w:val="21"/>
        </w:rPr>
        <w:t xml:space="preserve">2. Zamawiający zobowiązuje się dokonać zapłaty należności za dostarczony przedmiot Umowy, w terminie </w:t>
      </w:r>
      <w:r>
        <w:rPr>
          <w:b/>
          <w:bCs/>
          <w:sz w:val="21"/>
          <w:szCs w:val="21"/>
        </w:rPr>
        <w:t>… dni:</w:t>
      </w:r>
    </w:p>
    <w:p w14:paraId="2E51AB77" w14:textId="77777777" w:rsidR="009B6F28" w:rsidRDefault="009B6F28" w:rsidP="009B6F28">
      <w:pPr>
        <w:ind w:right="-142" w:hanging="142"/>
        <w:jc w:val="both"/>
        <w:rPr>
          <w:sz w:val="21"/>
          <w:szCs w:val="21"/>
        </w:rPr>
      </w:pPr>
      <w:r>
        <w:rPr>
          <w:sz w:val="21"/>
          <w:szCs w:val="21"/>
        </w:rPr>
        <w:t>1) od dnia doręczenia prawidłowo wystawionej faktury do Zamawiającego lub</w:t>
      </w:r>
    </w:p>
    <w:p w14:paraId="0E2BB951" w14:textId="77777777" w:rsidR="009B6F28" w:rsidRDefault="009B6F28" w:rsidP="009B6F28">
      <w:pPr>
        <w:ind w:right="-142" w:hanging="142"/>
        <w:jc w:val="both"/>
        <w:rPr>
          <w:sz w:val="21"/>
          <w:szCs w:val="21"/>
        </w:rPr>
      </w:pPr>
      <w:r>
        <w:rPr>
          <w:sz w:val="21"/>
          <w:szCs w:val="21"/>
        </w:rPr>
        <w:t>2) od dnia przesłania prawidłowo wystawionej ustrukturyzowanej faktury elektronicznej za pośrednictwem PEF.</w:t>
      </w:r>
    </w:p>
    <w:p w14:paraId="3E711E09" w14:textId="77777777" w:rsidR="009B6F28" w:rsidRDefault="009B6F28" w:rsidP="009B6F28">
      <w:pPr>
        <w:ind w:left="-142" w:right="-142" w:hanging="142"/>
        <w:jc w:val="both"/>
        <w:rPr>
          <w:sz w:val="21"/>
          <w:szCs w:val="21"/>
        </w:rPr>
      </w:pPr>
      <w:r>
        <w:rPr>
          <w:sz w:val="21"/>
          <w:szCs w:val="21"/>
        </w:rPr>
        <w:t>Za moment zapłaty Strony uznają dzień obciążenia rachunku bankowego Zamawiającego.</w:t>
      </w:r>
    </w:p>
    <w:p w14:paraId="149A0F4C" w14:textId="77777777" w:rsidR="009B6F28" w:rsidRDefault="009B6F28" w:rsidP="009B6F28">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754989C8" w14:textId="77777777" w:rsidR="009B6F28" w:rsidRDefault="009B6F28" w:rsidP="009B6F28">
      <w:pPr>
        <w:ind w:right="-142" w:hanging="142"/>
        <w:jc w:val="both"/>
        <w:rPr>
          <w:sz w:val="21"/>
          <w:szCs w:val="21"/>
        </w:rPr>
      </w:pPr>
      <w:r>
        <w:rPr>
          <w:sz w:val="21"/>
          <w:szCs w:val="21"/>
        </w:rPr>
        <w:t>1) informacje dotyczące odbiorcy płatności;</w:t>
      </w:r>
    </w:p>
    <w:p w14:paraId="2137C02F" w14:textId="77777777" w:rsidR="009B6F28" w:rsidRDefault="009B6F28" w:rsidP="009B6F28">
      <w:pPr>
        <w:ind w:right="-142" w:hanging="142"/>
        <w:jc w:val="both"/>
        <w:rPr>
          <w:sz w:val="21"/>
          <w:szCs w:val="21"/>
        </w:rPr>
      </w:pPr>
      <w:r>
        <w:rPr>
          <w:sz w:val="21"/>
          <w:szCs w:val="21"/>
        </w:rPr>
        <w:t>2) wskazanie Umowy zamówienia publicznego.</w:t>
      </w:r>
    </w:p>
    <w:p w14:paraId="72D48EBB" w14:textId="77777777" w:rsidR="009B6F28" w:rsidRDefault="009B6F28" w:rsidP="009B6F28">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5F749CF5" w14:textId="77777777" w:rsidR="009B6F28" w:rsidRDefault="009B6F28" w:rsidP="009B6F28">
      <w:pPr>
        <w:ind w:left="-284" w:right="-142"/>
        <w:jc w:val="both"/>
        <w:rPr>
          <w:sz w:val="21"/>
          <w:szCs w:val="21"/>
        </w:rPr>
      </w:pPr>
      <w:r>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17B65B1E" w14:textId="77777777" w:rsidR="009B6F28" w:rsidRDefault="009B6F28" w:rsidP="009B6F28">
      <w:pPr>
        <w:ind w:left="-284" w:right="-142"/>
        <w:jc w:val="both"/>
        <w:rPr>
          <w:sz w:val="21"/>
          <w:szCs w:val="21"/>
        </w:rPr>
      </w:pPr>
      <w:r>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9D247E5" w14:textId="77777777" w:rsidR="009B6F28" w:rsidRDefault="009B6F28" w:rsidP="009B6F28">
      <w:pPr>
        <w:ind w:left="-284" w:right="-142"/>
        <w:jc w:val="both"/>
        <w:rPr>
          <w:sz w:val="21"/>
          <w:szCs w:val="21"/>
        </w:rPr>
      </w:pPr>
      <w:r>
        <w:rPr>
          <w:sz w:val="21"/>
          <w:szCs w:val="21"/>
        </w:rPr>
        <w:t xml:space="preserve">7. W przypadku konieczności zastosowania mechanizmu podzielonej płatności – </w:t>
      </w:r>
      <w:proofErr w:type="spellStart"/>
      <w:r>
        <w:rPr>
          <w:sz w:val="21"/>
          <w:szCs w:val="21"/>
        </w:rPr>
        <w:t>split</w:t>
      </w:r>
      <w:proofErr w:type="spellEnd"/>
      <w:r>
        <w:rPr>
          <w:sz w:val="21"/>
          <w:szCs w:val="21"/>
        </w:rPr>
        <w:t xml:space="preserve"> </w:t>
      </w:r>
      <w:proofErr w:type="spellStart"/>
      <w:r>
        <w:rPr>
          <w:sz w:val="21"/>
          <w:szCs w:val="21"/>
        </w:rPr>
        <w:t>payment</w:t>
      </w:r>
      <w:proofErr w:type="spellEnd"/>
      <w:r>
        <w:rPr>
          <w:sz w:val="21"/>
          <w:szCs w:val="21"/>
        </w:rPr>
        <w:t>, w przypadku, gdyby obowiązek zastosowania tego sposobu płatności wynikał z powszechnie obowiązujących przepisów prawa, Wykonawca wyraża zgodę na tę formę płatności.</w:t>
      </w:r>
    </w:p>
    <w:p w14:paraId="231CE64C" w14:textId="77777777" w:rsidR="009B6F28" w:rsidRDefault="009B6F28" w:rsidP="009B6F28">
      <w:pPr>
        <w:ind w:left="-284" w:right="-142"/>
        <w:jc w:val="center"/>
        <w:rPr>
          <w:b/>
          <w:sz w:val="21"/>
          <w:szCs w:val="21"/>
        </w:rPr>
      </w:pPr>
      <w:r>
        <w:rPr>
          <w:b/>
          <w:sz w:val="21"/>
          <w:szCs w:val="21"/>
        </w:rPr>
        <w:t>§ 7</w:t>
      </w:r>
    </w:p>
    <w:p w14:paraId="26BBBDBD" w14:textId="2C5ECF28" w:rsidR="009B6F28" w:rsidRDefault="009B6F28" w:rsidP="009B6F28">
      <w:pPr>
        <w:ind w:left="-284" w:right="-142"/>
        <w:jc w:val="both"/>
        <w:rPr>
          <w:sz w:val="21"/>
          <w:szCs w:val="21"/>
        </w:rPr>
      </w:pPr>
      <w:r>
        <w:rPr>
          <w:sz w:val="21"/>
          <w:szCs w:val="21"/>
        </w:rPr>
        <w:t>1. W przypadku niewykonania zamówienia w terminach określonych w § 3 ust. 1 lub § 4 ust. 4, Zamawiający może naliczyć karę umowną w wysokości 0,2% od wartości brutto niewykonanego zamówienia za każdy rozpoczęty dzień zwłoki.</w:t>
      </w:r>
    </w:p>
    <w:p w14:paraId="0B6AC41F" w14:textId="77777777" w:rsidR="009B6F28" w:rsidRDefault="009B6F28" w:rsidP="009B6F28">
      <w:pPr>
        <w:ind w:left="-284" w:right="-142"/>
        <w:jc w:val="both"/>
        <w:rPr>
          <w:sz w:val="21"/>
          <w:szCs w:val="21"/>
        </w:rPr>
      </w:pPr>
      <w:r>
        <w:rPr>
          <w:sz w:val="21"/>
          <w:szCs w:val="21"/>
        </w:rPr>
        <w:t>2. W sytuacji określonej w § 9 ust. 2 pkt 1, Zamawiającemu będzie przysługiwała kara umowna w wysokości 10% wartości brutto niezrealizowanych dostaw.</w:t>
      </w:r>
    </w:p>
    <w:p w14:paraId="19F27F2E" w14:textId="77777777" w:rsidR="009B6F28" w:rsidRDefault="009B6F28" w:rsidP="009B6F28">
      <w:pPr>
        <w:ind w:left="-284" w:right="-142"/>
        <w:jc w:val="both"/>
        <w:rPr>
          <w:sz w:val="21"/>
          <w:szCs w:val="21"/>
        </w:rPr>
      </w:pPr>
      <w:r>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0705B7BE" w14:textId="77777777" w:rsidR="009B6F28" w:rsidRDefault="009B6F28" w:rsidP="009B6F28">
      <w:pPr>
        <w:ind w:left="-284" w:right="-142"/>
        <w:jc w:val="both"/>
        <w:rPr>
          <w:sz w:val="21"/>
          <w:szCs w:val="21"/>
        </w:rPr>
      </w:pPr>
      <w:r>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0166B810" w14:textId="77777777" w:rsidR="009B6F28" w:rsidRDefault="009B6F28" w:rsidP="009B6F28">
      <w:pPr>
        <w:ind w:left="-284" w:right="-142"/>
        <w:jc w:val="both"/>
        <w:rPr>
          <w:sz w:val="21"/>
          <w:szCs w:val="21"/>
        </w:rPr>
      </w:pPr>
      <w:r>
        <w:rPr>
          <w:sz w:val="21"/>
          <w:szCs w:val="21"/>
        </w:rPr>
        <w:t>5. Zamawiający zastrzega sobie prawo potrącania kar umownych z wynagrodzenia należnego Wykonawcy na zasadach ogólnych.</w:t>
      </w:r>
    </w:p>
    <w:p w14:paraId="5CAFEE97" w14:textId="77777777" w:rsidR="009B6F28" w:rsidRDefault="009B6F28" w:rsidP="009B6F28">
      <w:pPr>
        <w:ind w:left="-284" w:right="-142"/>
        <w:jc w:val="both"/>
        <w:rPr>
          <w:sz w:val="21"/>
          <w:szCs w:val="21"/>
        </w:rPr>
      </w:pPr>
      <w:r>
        <w:rPr>
          <w:sz w:val="21"/>
          <w:szCs w:val="21"/>
        </w:rPr>
        <w:t xml:space="preserve">6. Zamawiający zastrzega sobie prawo do dochodzenia odszkodowania przewyższającego wysokość zastrzeżonych kar umownych na zasadach ogólnych. </w:t>
      </w:r>
    </w:p>
    <w:p w14:paraId="6460FA36" w14:textId="77777777" w:rsidR="009B6F28" w:rsidRDefault="009B6F28" w:rsidP="009B6F28">
      <w:pPr>
        <w:ind w:left="-284" w:right="-142"/>
        <w:jc w:val="both"/>
        <w:rPr>
          <w:sz w:val="21"/>
          <w:szCs w:val="21"/>
        </w:rPr>
      </w:pPr>
      <w:r>
        <w:rPr>
          <w:sz w:val="21"/>
          <w:szCs w:val="21"/>
        </w:rPr>
        <w:t>7. Wysokość kar umownych, naliczonych przez Zamawiającego, nie może przekroczyć 50% wysokości wynagrodzenia należnego Wykonawcy, o którym mowa w § 5 ust. 2.</w:t>
      </w:r>
    </w:p>
    <w:p w14:paraId="3569BB62" w14:textId="77777777" w:rsidR="005B6DF2" w:rsidRDefault="005B6DF2" w:rsidP="009B6F28">
      <w:pPr>
        <w:ind w:left="-284" w:right="-142"/>
        <w:jc w:val="center"/>
        <w:rPr>
          <w:b/>
          <w:sz w:val="21"/>
          <w:szCs w:val="21"/>
        </w:rPr>
      </w:pPr>
    </w:p>
    <w:p w14:paraId="776BC95F" w14:textId="143AF8DC" w:rsidR="009B6F28" w:rsidRDefault="009B6F28" w:rsidP="009B6F28">
      <w:pPr>
        <w:ind w:left="-284" w:right="-142"/>
        <w:jc w:val="center"/>
        <w:rPr>
          <w:b/>
          <w:sz w:val="21"/>
          <w:szCs w:val="21"/>
        </w:rPr>
      </w:pPr>
      <w:r>
        <w:rPr>
          <w:b/>
          <w:sz w:val="21"/>
          <w:szCs w:val="21"/>
        </w:rPr>
        <w:lastRenderedPageBreak/>
        <w:t>§ 8</w:t>
      </w:r>
    </w:p>
    <w:p w14:paraId="7D1946F5" w14:textId="77777777" w:rsidR="009B6F28" w:rsidRDefault="009B6F28" w:rsidP="009B6F28">
      <w:pPr>
        <w:ind w:left="-284" w:right="-142"/>
        <w:jc w:val="both"/>
        <w:rPr>
          <w:sz w:val="21"/>
          <w:szCs w:val="21"/>
        </w:rPr>
      </w:pPr>
      <w:r>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w:t>
      </w:r>
    </w:p>
    <w:p w14:paraId="4DC4122D" w14:textId="77777777" w:rsidR="009B6F28" w:rsidRDefault="009B6F28" w:rsidP="009B6F28">
      <w:pPr>
        <w:ind w:left="-284" w:right="-142"/>
        <w:jc w:val="center"/>
        <w:rPr>
          <w:b/>
          <w:sz w:val="21"/>
          <w:szCs w:val="21"/>
        </w:rPr>
      </w:pPr>
      <w:r>
        <w:rPr>
          <w:b/>
          <w:sz w:val="21"/>
          <w:szCs w:val="21"/>
        </w:rPr>
        <w:t>§ 9</w:t>
      </w:r>
    </w:p>
    <w:p w14:paraId="75FA14D9" w14:textId="78DBB05D" w:rsidR="009B6F28" w:rsidRDefault="009B6F28" w:rsidP="009B6F28">
      <w:pPr>
        <w:ind w:left="-284" w:right="-142"/>
        <w:jc w:val="both"/>
        <w:rPr>
          <w:sz w:val="21"/>
          <w:szCs w:val="21"/>
        </w:rPr>
      </w:pPr>
      <w:r>
        <w:rPr>
          <w:sz w:val="21"/>
          <w:szCs w:val="21"/>
        </w:rPr>
        <w:t xml:space="preserve">1. Niniejsza Umowa obowiązuje przez okres </w:t>
      </w:r>
      <w:r w:rsidR="00CE66B4" w:rsidRPr="00084135">
        <w:rPr>
          <w:b/>
          <w:bCs/>
          <w:sz w:val="21"/>
          <w:szCs w:val="21"/>
        </w:rPr>
        <w:t>16</w:t>
      </w:r>
      <w:r w:rsidRPr="00084135">
        <w:rPr>
          <w:b/>
          <w:bCs/>
          <w:sz w:val="21"/>
          <w:szCs w:val="21"/>
        </w:rPr>
        <w:t xml:space="preserve"> miesięcy,</w:t>
      </w:r>
      <w:r>
        <w:rPr>
          <w:sz w:val="21"/>
          <w:szCs w:val="21"/>
        </w:rPr>
        <w:t xml:space="preserve"> tj.: </w:t>
      </w:r>
      <w:r>
        <w:rPr>
          <w:b/>
          <w:sz w:val="21"/>
          <w:szCs w:val="21"/>
        </w:rPr>
        <w:t>od …………… roku do …………. roku</w:t>
      </w:r>
      <w:r>
        <w:rPr>
          <w:sz w:val="21"/>
          <w:szCs w:val="21"/>
        </w:rPr>
        <w:t>.</w:t>
      </w:r>
    </w:p>
    <w:p w14:paraId="15FEB422" w14:textId="77777777" w:rsidR="009B6F28" w:rsidRDefault="009B6F28" w:rsidP="009B6F28">
      <w:pPr>
        <w:ind w:left="-284" w:right="-142"/>
        <w:jc w:val="both"/>
        <w:rPr>
          <w:sz w:val="21"/>
          <w:szCs w:val="21"/>
        </w:rPr>
      </w:pPr>
      <w:r>
        <w:rPr>
          <w:sz w:val="21"/>
          <w:szCs w:val="21"/>
        </w:rPr>
        <w:t>2. Umowa może zostać rozwiązana przez Zamawiającego bez zachowania okresu wypowiedzenia, ze skutkiem natychmiastowym, jeżeli:</w:t>
      </w:r>
    </w:p>
    <w:p w14:paraId="67513405" w14:textId="77777777" w:rsidR="009B6F28" w:rsidRDefault="009B6F28" w:rsidP="009B6F28">
      <w:pPr>
        <w:ind w:right="-142" w:hanging="142"/>
        <w:jc w:val="both"/>
        <w:rPr>
          <w:sz w:val="21"/>
          <w:szCs w:val="21"/>
        </w:rPr>
      </w:pPr>
      <w:r>
        <w:rPr>
          <w:sz w:val="21"/>
          <w:szCs w:val="21"/>
        </w:rPr>
        <w:t>1) Wykonawca narusza istotne postanowienia Umowy, w tym w szczególności:</w:t>
      </w:r>
    </w:p>
    <w:p w14:paraId="3145A272" w14:textId="77777777" w:rsidR="009B6F28" w:rsidRDefault="009B6F28" w:rsidP="009B6F28">
      <w:pPr>
        <w:tabs>
          <w:tab w:val="left" w:pos="360"/>
        </w:tabs>
        <w:overflowPunct w:val="0"/>
        <w:autoSpaceDE w:val="0"/>
        <w:autoSpaceDN w:val="0"/>
        <w:adjustRightInd w:val="0"/>
        <w:ind w:left="142" w:right="-142" w:hanging="142"/>
        <w:jc w:val="both"/>
        <w:rPr>
          <w:sz w:val="21"/>
          <w:szCs w:val="21"/>
        </w:rPr>
      </w:pPr>
      <w:r>
        <w:rPr>
          <w:sz w:val="21"/>
          <w:szCs w:val="21"/>
        </w:rPr>
        <w:t>a) świadczone przez Wykonawcę dostawy istotnie odbiegają od wymagań określonych przez Zamawiającego,</w:t>
      </w:r>
      <w:r>
        <w:t xml:space="preserve"> </w:t>
      </w:r>
      <w:r>
        <w:rPr>
          <w:sz w:val="21"/>
          <w:szCs w:val="21"/>
        </w:rPr>
        <w:t>a uchybienia nie zostały usunięte pomimo wezwania lub mają charakter powtarzający się (co najmniej 3 razy),</w:t>
      </w:r>
    </w:p>
    <w:p w14:paraId="5775C834" w14:textId="77777777" w:rsidR="009B6F28" w:rsidRDefault="009B6F28" w:rsidP="009B6F28">
      <w:pPr>
        <w:tabs>
          <w:tab w:val="left" w:pos="360"/>
        </w:tabs>
        <w:overflowPunct w:val="0"/>
        <w:autoSpaceDE w:val="0"/>
        <w:autoSpaceDN w:val="0"/>
        <w:adjustRightInd w:val="0"/>
        <w:ind w:left="142" w:right="-142" w:hanging="142"/>
        <w:jc w:val="both"/>
        <w:rPr>
          <w:sz w:val="21"/>
          <w:szCs w:val="21"/>
        </w:rPr>
      </w:pPr>
      <w:r>
        <w:rPr>
          <w:sz w:val="21"/>
          <w:szCs w:val="21"/>
        </w:rPr>
        <w:t>b) Wykonawca, co najmniej trzykrotnie, nie zrealizował zamówień w terminie ustalonym niniejszą Umową,</w:t>
      </w:r>
    </w:p>
    <w:p w14:paraId="5C8E5618" w14:textId="77777777" w:rsidR="009B6F28" w:rsidRDefault="009B6F28" w:rsidP="009B6F28">
      <w:pPr>
        <w:tabs>
          <w:tab w:val="left" w:pos="360"/>
        </w:tabs>
        <w:overflowPunct w:val="0"/>
        <w:autoSpaceDE w:val="0"/>
        <w:autoSpaceDN w:val="0"/>
        <w:adjustRightInd w:val="0"/>
        <w:ind w:right="-142" w:hanging="142"/>
        <w:jc w:val="both"/>
        <w:rPr>
          <w:sz w:val="21"/>
          <w:szCs w:val="21"/>
        </w:rPr>
      </w:pPr>
      <w:r>
        <w:rPr>
          <w:sz w:val="21"/>
          <w:szCs w:val="21"/>
        </w:rPr>
        <w:t>2) utracił konieczne uprawnienia do realizacji dostaw na rzecz Zamawiającego,</w:t>
      </w:r>
    </w:p>
    <w:p w14:paraId="5B89C370" w14:textId="77777777" w:rsidR="009B6F28" w:rsidRDefault="009B6F28" w:rsidP="009B6F28">
      <w:pPr>
        <w:tabs>
          <w:tab w:val="left" w:pos="360"/>
        </w:tabs>
        <w:overflowPunct w:val="0"/>
        <w:autoSpaceDE w:val="0"/>
        <w:autoSpaceDN w:val="0"/>
        <w:adjustRightInd w:val="0"/>
        <w:ind w:right="-142" w:hanging="142"/>
        <w:jc w:val="both"/>
        <w:rPr>
          <w:sz w:val="21"/>
          <w:szCs w:val="21"/>
        </w:rPr>
      </w:pPr>
      <w:r>
        <w:rPr>
          <w:sz w:val="21"/>
          <w:szCs w:val="21"/>
        </w:rPr>
        <w:t>3) zostanie ogłoszona likwidacja/upadłość firmy Wykonawcy, bądź Wykonawca zawiesi działalność,</w:t>
      </w:r>
    </w:p>
    <w:p w14:paraId="4F1B8F08" w14:textId="77777777" w:rsidR="009B6F28" w:rsidRDefault="009B6F28" w:rsidP="009B6F28">
      <w:pPr>
        <w:tabs>
          <w:tab w:val="left" w:pos="624"/>
        </w:tabs>
        <w:overflowPunct w:val="0"/>
        <w:autoSpaceDE w:val="0"/>
        <w:autoSpaceDN w:val="0"/>
        <w:adjustRightInd w:val="0"/>
        <w:ind w:left="-284" w:right="-142"/>
        <w:jc w:val="both"/>
        <w:rPr>
          <w:sz w:val="21"/>
          <w:szCs w:val="21"/>
        </w:rPr>
      </w:pPr>
      <w:r>
        <w:rPr>
          <w:sz w:val="21"/>
          <w:szCs w:val="21"/>
        </w:rPr>
        <w:t>3. Rozwiązanie Umowy bez zachowania okresu wypowiedzenia poprzedzone będzie wezwaniem Wykonawcy do usunięcia uchybień, o których mowa w ust. 2 pkt 1.</w:t>
      </w:r>
    </w:p>
    <w:p w14:paraId="6F4AFC99" w14:textId="2EBED39D" w:rsidR="009B6F28" w:rsidRDefault="009B6F28" w:rsidP="009B6F28">
      <w:pPr>
        <w:tabs>
          <w:tab w:val="left" w:pos="624"/>
        </w:tabs>
        <w:overflowPunct w:val="0"/>
        <w:autoSpaceDE w:val="0"/>
        <w:autoSpaceDN w:val="0"/>
        <w:adjustRightInd w:val="0"/>
        <w:ind w:left="-284" w:right="-142"/>
        <w:jc w:val="both"/>
        <w:rPr>
          <w:sz w:val="21"/>
          <w:szCs w:val="21"/>
        </w:rPr>
      </w:pPr>
      <w:r>
        <w:rPr>
          <w:sz w:val="21"/>
          <w:szCs w:val="21"/>
        </w:rPr>
        <w:t>4. Z</w:t>
      </w:r>
      <w:r w:rsidR="005B6DF2">
        <w:rPr>
          <w:sz w:val="21"/>
          <w:szCs w:val="21"/>
        </w:rPr>
        <w:t>a</w:t>
      </w:r>
      <w:r>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Pr>
          <w:sz w:val="21"/>
          <w:szCs w:val="21"/>
        </w:rPr>
        <w:t>Pzp</w:t>
      </w:r>
      <w:proofErr w:type="spellEnd"/>
      <w:r>
        <w:rPr>
          <w:rFonts w:ascii="Calibri" w:hAnsi="Calibri" w:cs="Calibri"/>
          <w:sz w:val="22"/>
          <w:szCs w:val="22"/>
        </w:rPr>
        <w:t>.</w:t>
      </w:r>
      <w:r>
        <w:rPr>
          <w:sz w:val="21"/>
          <w:szCs w:val="21"/>
        </w:rPr>
        <w:t xml:space="preserve"> </w:t>
      </w:r>
    </w:p>
    <w:p w14:paraId="2AC9597E" w14:textId="77777777" w:rsidR="009B6F28" w:rsidRDefault="009B6F28" w:rsidP="009B6F28">
      <w:pPr>
        <w:ind w:left="-284" w:right="-142"/>
        <w:jc w:val="center"/>
        <w:rPr>
          <w:b/>
          <w:sz w:val="21"/>
          <w:szCs w:val="21"/>
        </w:rPr>
      </w:pPr>
      <w:r>
        <w:rPr>
          <w:b/>
          <w:sz w:val="21"/>
          <w:szCs w:val="21"/>
        </w:rPr>
        <w:t>§ 10</w:t>
      </w:r>
    </w:p>
    <w:p w14:paraId="097AFD6F" w14:textId="77777777" w:rsidR="009B6F28" w:rsidRDefault="009B6F28" w:rsidP="009B6F28">
      <w:pPr>
        <w:ind w:left="-284" w:right="-142"/>
        <w:jc w:val="both"/>
        <w:rPr>
          <w:sz w:val="21"/>
          <w:szCs w:val="21"/>
        </w:rPr>
      </w:pPr>
      <w:r>
        <w:rPr>
          <w:sz w:val="21"/>
          <w:szCs w:val="21"/>
        </w:rPr>
        <w:t>1. Zmiany niniejszej Umowy będą dopuszczalne w sytuacji:</w:t>
      </w:r>
    </w:p>
    <w:p w14:paraId="4E5949D0" w14:textId="77777777" w:rsidR="009B6F28" w:rsidRDefault="009B6F28" w:rsidP="009B6F28">
      <w:pPr>
        <w:ind w:right="-142" w:hanging="142"/>
        <w:jc w:val="both"/>
        <w:rPr>
          <w:sz w:val="21"/>
          <w:szCs w:val="21"/>
        </w:rPr>
      </w:pPr>
      <w:r>
        <w:rPr>
          <w:sz w:val="21"/>
          <w:szCs w:val="21"/>
        </w:rPr>
        <w:t>1) zmiany obowiązujących przepisów prawa, w zakresie w jakim wynika to z uchwalonej ich treści oraz daty wejścia w życie;</w:t>
      </w:r>
    </w:p>
    <w:p w14:paraId="52719D22" w14:textId="77777777" w:rsidR="009B6F28" w:rsidRDefault="009B6F28" w:rsidP="009B6F28">
      <w:pPr>
        <w:ind w:right="-142" w:hanging="142"/>
        <w:jc w:val="both"/>
        <w:rPr>
          <w:sz w:val="21"/>
          <w:szCs w:val="21"/>
        </w:rPr>
      </w:pPr>
      <w:r>
        <w:rPr>
          <w:sz w:val="21"/>
          <w:szCs w:val="21"/>
        </w:rPr>
        <w:t>2) zmiany cen jednostkowych w przypadku, gdy obowiązek zmiany cen wynika z przepisów prawa, w zakresie w jakim wynika to z uchwalonej treści przepisów oraz daty wejścia w życie;</w:t>
      </w:r>
    </w:p>
    <w:p w14:paraId="6BA602C2" w14:textId="77777777" w:rsidR="009B6F28" w:rsidRDefault="009B6F28" w:rsidP="009B6F28">
      <w:pPr>
        <w:ind w:right="-142" w:hanging="142"/>
        <w:jc w:val="both"/>
        <w:rPr>
          <w:sz w:val="21"/>
          <w:szCs w:val="21"/>
        </w:rPr>
      </w:pPr>
      <w:r>
        <w:rPr>
          <w:sz w:val="21"/>
          <w:szCs w:val="21"/>
        </w:rPr>
        <w:t>3) przekształcenia firmy;</w:t>
      </w:r>
    </w:p>
    <w:p w14:paraId="5AC4AB69" w14:textId="1BE696CA" w:rsidR="009B6F28" w:rsidRDefault="009B6F28" w:rsidP="009B6F28">
      <w:pPr>
        <w:ind w:right="-142" w:hanging="142"/>
        <w:jc w:val="both"/>
        <w:rPr>
          <w:sz w:val="21"/>
          <w:szCs w:val="21"/>
        </w:rPr>
      </w:pPr>
      <w:r>
        <w:rPr>
          <w:sz w:val="21"/>
          <w:szCs w:val="21"/>
        </w:rPr>
        <w:t>4) nie wyczerpania kwoty maksymalnego zobowiązania Zamawiającego, o której mowa w § 5 ust. 2 Umowy przed upływem terminu, o którym mowa w § 9 ust. 1 Umowy – poprzez wydłużenie terminu obowiązywania Umowy maksymalnie o</w:t>
      </w:r>
      <w:r w:rsidR="00B00188">
        <w:rPr>
          <w:sz w:val="21"/>
          <w:szCs w:val="21"/>
        </w:rPr>
        <w:t> </w:t>
      </w:r>
      <w:r>
        <w:rPr>
          <w:sz w:val="21"/>
          <w:szCs w:val="21"/>
        </w:rPr>
        <w:t>6</w:t>
      </w:r>
      <w:r w:rsidR="00B00188">
        <w:rPr>
          <w:sz w:val="21"/>
          <w:szCs w:val="21"/>
        </w:rPr>
        <w:t> </w:t>
      </w:r>
      <w:r>
        <w:rPr>
          <w:sz w:val="21"/>
          <w:szCs w:val="21"/>
        </w:rPr>
        <w:t>miesięcy, ale nie dłużej</w:t>
      </w:r>
      <w:r w:rsidR="00D31DEC">
        <w:rPr>
          <w:sz w:val="21"/>
          <w:szCs w:val="21"/>
        </w:rPr>
        <w:t>,</w:t>
      </w:r>
      <w:r>
        <w:rPr>
          <w:sz w:val="21"/>
          <w:szCs w:val="21"/>
        </w:rPr>
        <w:t xml:space="preserve"> niż do czasu wyczerpania kwoty maksymalnego zobowiązania Zamawiającego;</w:t>
      </w:r>
    </w:p>
    <w:p w14:paraId="45F0BA61" w14:textId="77777777" w:rsidR="009B6F28" w:rsidRDefault="009B6F28" w:rsidP="009B6F28">
      <w:pPr>
        <w:ind w:right="-142" w:hanging="142"/>
        <w:jc w:val="both"/>
        <w:rPr>
          <w:sz w:val="21"/>
          <w:szCs w:val="21"/>
        </w:rPr>
      </w:pPr>
      <w:r>
        <w:rPr>
          <w:sz w:val="21"/>
          <w:szCs w:val="21"/>
        </w:rPr>
        <w:t>5) zmiany opakowania asortymentu objętego Umową, po uzyskaniu zgody Zamawiającego. W przypadku zmiany wielkości opakowań należy przeliczyć pozostałą ilość opakowań, z zachowaniem zasady proporcjonalności w stosunku do ceny zawartej w Umowie;</w:t>
      </w:r>
    </w:p>
    <w:p w14:paraId="3F2AEFE8" w14:textId="77777777" w:rsidR="009B6F28" w:rsidRDefault="009B6F28" w:rsidP="009B6F28">
      <w:pPr>
        <w:ind w:right="-142" w:hanging="142"/>
        <w:jc w:val="both"/>
        <w:rPr>
          <w:sz w:val="21"/>
          <w:szCs w:val="21"/>
        </w:rPr>
      </w:pPr>
      <w:r>
        <w:rPr>
          <w:sz w:val="21"/>
          <w:szCs w:val="21"/>
        </w:rPr>
        <w:t>6)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6D427ADC" w14:textId="77777777" w:rsidR="009B6F28" w:rsidRDefault="009B6F28" w:rsidP="009B6F28">
      <w:pPr>
        <w:ind w:right="-142" w:hanging="142"/>
        <w:jc w:val="both"/>
        <w:rPr>
          <w:sz w:val="21"/>
          <w:szCs w:val="21"/>
        </w:rPr>
      </w:pPr>
      <w:r>
        <w:rPr>
          <w:sz w:val="21"/>
          <w:szCs w:val="21"/>
        </w:rPr>
        <w:t>7) okresowych obniżek cen produktów objętych Umową, w przypadku ustalenia cen promocyjnych przez producenta;</w:t>
      </w:r>
    </w:p>
    <w:p w14:paraId="2A70331F" w14:textId="77777777" w:rsidR="009B6F28" w:rsidRDefault="009B6F28" w:rsidP="009B6F28">
      <w:pPr>
        <w:ind w:right="-142" w:hanging="142"/>
        <w:jc w:val="both"/>
        <w:rPr>
          <w:sz w:val="21"/>
          <w:szCs w:val="21"/>
        </w:rPr>
      </w:pPr>
      <w:r>
        <w:rPr>
          <w:sz w:val="21"/>
          <w:szCs w:val="21"/>
        </w:rPr>
        <w:t>8) zaistnienia sytuacji opisanej w § 1 ust. 2 Umowy;</w:t>
      </w:r>
    </w:p>
    <w:p w14:paraId="2D660700" w14:textId="77777777" w:rsidR="009B6F28" w:rsidRDefault="009B6F28" w:rsidP="009B6F28">
      <w:pPr>
        <w:ind w:right="-142" w:hanging="142"/>
        <w:jc w:val="both"/>
        <w:rPr>
          <w:sz w:val="21"/>
          <w:szCs w:val="21"/>
        </w:rPr>
      </w:pPr>
      <w:r>
        <w:rPr>
          <w:sz w:val="21"/>
          <w:szCs w:val="21"/>
        </w:rPr>
        <w:t>9) zaistnienia sytuacji opisanej w § 1 ust. 3 Umowy;</w:t>
      </w:r>
    </w:p>
    <w:p w14:paraId="3E276391" w14:textId="77777777" w:rsidR="009B6F28" w:rsidRDefault="009B6F28" w:rsidP="009B6F28">
      <w:pPr>
        <w:ind w:right="-142" w:hanging="142"/>
        <w:jc w:val="both"/>
        <w:rPr>
          <w:sz w:val="21"/>
          <w:szCs w:val="21"/>
        </w:rPr>
      </w:pPr>
      <w:r>
        <w:rPr>
          <w:sz w:val="21"/>
          <w:szCs w:val="21"/>
        </w:rPr>
        <w:t>10) zmiany § 12 ust. 1 przez rozszerzenie lub ograniczenie zakresu przedmiotu Umowy wykonywanego z użyciem Podwykonawców lub siłami własnymi.</w:t>
      </w:r>
    </w:p>
    <w:p w14:paraId="08237FFB" w14:textId="77777777" w:rsidR="009B6F28" w:rsidRDefault="009B6F28" w:rsidP="009B6F28">
      <w:pPr>
        <w:ind w:left="-284" w:right="-143"/>
        <w:jc w:val="both"/>
        <w:rPr>
          <w:sz w:val="21"/>
          <w:szCs w:val="21"/>
        </w:rPr>
      </w:pPr>
      <w:r>
        <w:rPr>
          <w:sz w:val="21"/>
          <w:szCs w:val="21"/>
        </w:rPr>
        <w:t xml:space="preserve">2. Zamawiający dopuszcza również zmianę wysokości wynagrodzenia należnego Wykonawcy, w przypadku zmiany: </w:t>
      </w:r>
    </w:p>
    <w:p w14:paraId="54F16C8A" w14:textId="77777777" w:rsidR="009B6F28" w:rsidRDefault="009B6F28" w:rsidP="009B6F28">
      <w:pPr>
        <w:ind w:left="-142" w:right="-143"/>
        <w:jc w:val="both"/>
        <w:rPr>
          <w:sz w:val="21"/>
          <w:szCs w:val="21"/>
        </w:rPr>
      </w:pPr>
      <w:r>
        <w:rPr>
          <w:sz w:val="21"/>
          <w:szCs w:val="21"/>
        </w:rPr>
        <w:t>1) stawki podatku od towarów i usług oraz podatku akcyzowego,</w:t>
      </w:r>
    </w:p>
    <w:p w14:paraId="4CDDD85A" w14:textId="77777777" w:rsidR="009B6F28" w:rsidRDefault="009B6F28" w:rsidP="009B6F28">
      <w:pPr>
        <w:ind w:right="-143" w:hanging="142"/>
        <w:jc w:val="both"/>
        <w:rPr>
          <w:sz w:val="21"/>
          <w:szCs w:val="21"/>
        </w:rPr>
      </w:pPr>
      <w:r>
        <w:rPr>
          <w:sz w:val="21"/>
          <w:szCs w:val="21"/>
        </w:rPr>
        <w:t>2) wysokości minimalnego wynagrodzenia za pracę albo wysokości minimalnej stawki godzinowej, ustalonych na podstawie ustawy z dnia 10 października 2002 r. o minimalnym wynagrodzeniu za pracę,</w:t>
      </w:r>
    </w:p>
    <w:p w14:paraId="75C1D5F3" w14:textId="77777777" w:rsidR="009B6F28" w:rsidRDefault="009B6F28" w:rsidP="009B6F28">
      <w:pPr>
        <w:ind w:right="-143" w:hanging="142"/>
        <w:jc w:val="both"/>
        <w:rPr>
          <w:sz w:val="21"/>
          <w:szCs w:val="21"/>
        </w:rPr>
      </w:pPr>
      <w:r>
        <w:rPr>
          <w:sz w:val="21"/>
          <w:szCs w:val="21"/>
        </w:rPr>
        <w:t>3) zasad podlegania ubezpieczeniom społecznym lub ubezpieczeniu zdrowotnemu lub wysokości stawki składki na ubezpieczenia społeczne lub ubezpieczenie zdrowotne,</w:t>
      </w:r>
    </w:p>
    <w:p w14:paraId="2839C2A4" w14:textId="77777777" w:rsidR="009B6F28" w:rsidRDefault="009B6F28" w:rsidP="009B6F28">
      <w:pPr>
        <w:ind w:right="-143" w:hanging="142"/>
        <w:jc w:val="both"/>
        <w:rPr>
          <w:sz w:val="21"/>
          <w:szCs w:val="21"/>
        </w:rPr>
      </w:pPr>
      <w:r>
        <w:rPr>
          <w:sz w:val="21"/>
          <w:szCs w:val="21"/>
        </w:rPr>
        <w:t>4) zasad gromadzenia i wysokości wpłat do pracowniczych planów kapitałowych, o których mowa w ustawie z dnia 4 października 2018 r. o pracowniczych planach kapitałowych (</w:t>
      </w:r>
      <w:proofErr w:type="spellStart"/>
      <w:r>
        <w:rPr>
          <w:sz w:val="21"/>
          <w:szCs w:val="21"/>
        </w:rPr>
        <w:t>t.j</w:t>
      </w:r>
      <w:proofErr w:type="spellEnd"/>
      <w:r>
        <w:rPr>
          <w:sz w:val="21"/>
          <w:szCs w:val="21"/>
        </w:rPr>
        <w:t>.: Dz. U. 2020 r. poz. 1342)</w:t>
      </w:r>
    </w:p>
    <w:p w14:paraId="4AECCEB1" w14:textId="77777777" w:rsidR="009B6F28" w:rsidRDefault="009B6F28" w:rsidP="009B6F28">
      <w:pPr>
        <w:ind w:left="-284" w:right="-143"/>
        <w:jc w:val="both"/>
        <w:rPr>
          <w:sz w:val="21"/>
          <w:szCs w:val="21"/>
        </w:rPr>
      </w:pPr>
      <w:r>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79C23038" w14:textId="77777777" w:rsidR="009B6F28" w:rsidRDefault="009B6F28" w:rsidP="009B6F28">
      <w:pPr>
        <w:ind w:left="-284" w:right="-143"/>
        <w:jc w:val="both"/>
        <w:rPr>
          <w:sz w:val="21"/>
          <w:szCs w:val="21"/>
        </w:rPr>
      </w:pPr>
      <w:r>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29C0BEF8" w14:textId="77777777" w:rsidR="009B6F28" w:rsidRDefault="009B6F28" w:rsidP="009B6F28">
      <w:pPr>
        <w:ind w:left="-284" w:right="-143"/>
        <w:jc w:val="both"/>
        <w:rPr>
          <w:sz w:val="21"/>
          <w:szCs w:val="21"/>
        </w:rPr>
      </w:pPr>
      <w:r>
        <w:rPr>
          <w:sz w:val="21"/>
          <w:szCs w:val="21"/>
        </w:rPr>
        <w:t xml:space="preserve">4. </w:t>
      </w:r>
      <w:bookmarkStart w:id="7" w:name="_Hlk63858725"/>
      <w:r>
        <w:rPr>
          <w:sz w:val="21"/>
          <w:szCs w:val="21"/>
        </w:rPr>
        <w:t>Wykonawca zobowiązany jest, po dokonaniu zmiany wynagrodzenia, dokonać analogicznej zmiany wynagrodzenia należnego Podwykonawcom lub dalszym Podwykonawcom.</w:t>
      </w:r>
    </w:p>
    <w:bookmarkEnd w:id="7"/>
    <w:p w14:paraId="626AF5DA" w14:textId="77777777" w:rsidR="009B6F28" w:rsidRDefault="009B6F28" w:rsidP="009B6F28">
      <w:pPr>
        <w:ind w:left="-284" w:right="-142"/>
        <w:jc w:val="both"/>
        <w:rPr>
          <w:sz w:val="21"/>
          <w:szCs w:val="21"/>
        </w:rPr>
      </w:pPr>
      <w:r>
        <w:rPr>
          <w:sz w:val="21"/>
          <w:szCs w:val="21"/>
        </w:rPr>
        <w:t>5. Zmiany Umowy, określone w ust. 1 pkt 1-4, 10 oraz w ust. 2 wymagają formy pisemnej pod rygorem nieważności, natomiast zmiany wskazane w ust. 1 pkt 5-9 nie będą powodowały konieczności podpisania aneksu do Umowy.</w:t>
      </w:r>
    </w:p>
    <w:p w14:paraId="3C668A28" w14:textId="77777777" w:rsidR="009B6F28" w:rsidRDefault="009B6F28" w:rsidP="009B6F28">
      <w:pPr>
        <w:ind w:left="-284" w:right="-142"/>
        <w:jc w:val="both"/>
        <w:rPr>
          <w:b/>
          <w:sz w:val="21"/>
          <w:szCs w:val="21"/>
        </w:rPr>
      </w:pPr>
      <w:r>
        <w:rPr>
          <w:sz w:val="21"/>
          <w:szCs w:val="21"/>
        </w:rPr>
        <w:lastRenderedPageBreak/>
        <w:t>6. W sprawach nie uregulowanych w niniejszej Umowie mają zastosowanie przepisy Kodeksu Cywilnego, zapisy Specyfikacji Warunków Zamówienia oraz oferty Wykonawcy.</w:t>
      </w:r>
    </w:p>
    <w:p w14:paraId="44CEF1D4" w14:textId="77777777" w:rsidR="009B6F28" w:rsidRDefault="009B6F28" w:rsidP="009B6F28">
      <w:pPr>
        <w:ind w:left="-284" w:right="-142"/>
        <w:jc w:val="center"/>
        <w:rPr>
          <w:b/>
          <w:sz w:val="21"/>
          <w:szCs w:val="21"/>
        </w:rPr>
      </w:pPr>
      <w:r>
        <w:rPr>
          <w:b/>
          <w:sz w:val="21"/>
          <w:szCs w:val="21"/>
        </w:rPr>
        <w:t>§ 11</w:t>
      </w:r>
    </w:p>
    <w:p w14:paraId="52202EED" w14:textId="77777777" w:rsidR="009B6F28" w:rsidRDefault="009B6F28" w:rsidP="009B6F28">
      <w:pPr>
        <w:ind w:left="-284" w:right="-142"/>
        <w:jc w:val="both"/>
        <w:rPr>
          <w:sz w:val="21"/>
          <w:szCs w:val="21"/>
        </w:rPr>
      </w:pPr>
      <w:r>
        <w:rPr>
          <w:sz w:val="21"/>
          <w:szCs w:val="21"/>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Dz. U. 2019 poz. 1781).</w:t>
      </w:r>
    </w:p>
    <w:p w14:paraId="37B51CEE" w14:textId="479211A1" w:rsidR="009B6F28" w:rsidRDefault="009B6F28" w:rsidP="009B6F28">
      <w:pPr>
        <w:ind w:left="-284" w:right="-142"/>
        <w:jc w:val="both"/>
        <w:rPr>
          <w:b/>
          <w:sz w:val="21"/>
          <w:szCs w:val="21"/>
        </w:rPr>
      </w:pPr>
      <w:r>
        <w:rPr>
          <w:sz w:val="21"/>
          <w:szCs w:val="21"/>
        </w:rPr>
        <w:t xml:space="preserve">2. Przetwarzanie danych obejmuje w szczególności dane osób uczestniczących w realizacji niniejszej Umowy oraz osób działających w imieniu jej Stron. Klauzula informacyjna stanowi załącznik nr …. do Umowy (wg załącznika nr </w:t>
      </w:r>
      <w:r w:rsidR="00795DF2">
        <w:rPr>
          <w:sz w:val="21"/>
          <w:szCs w:val="21"/>
        </w:rPr>
        <w:t>7</w:t>
      </w:r>
      <w:r>
        <w:rPr>
          <w:sz w:val="21"/>
          <w:szCs w:val="21"/>
        </w:rPr>
        <w:t xml:space="preserve"> do SWZ). Wykonawca zobowiązuje się do przekazania kopii klauzuli informacyjnej każdej z tych osób, w tym ewentualnym Podwykonawcom i dalszym Podwykonawcom. </w:t>
      </w:r>
    </w:p>
    <w:p w14:paraId="3A23A057" w14:textId="77777777" w:rsidR="009B6F28" w:rsidRDefault="009B6F28" w:rsidP="009B6F28">
      <w:pPr>
        <w:ind w:left="-284" w:right="-142"/>
        <w:jc w:val="center"/>
        <w:rPr>
          <w:b/>
          <w:sz w:val="21"/>
          <w:szCs w:val="21"/>
        </w:rPr>
      </w:pPr>
      <w:r>
        <w:rPr>
          <w:b/>
          <w:sz w:val="21"/>
          <w:szCs w:val="21"/>
        </w:rPr>
        <w:t>§ 12</w:t>
      </w:r>
    </w:p>
    <w:p w14:paraId="03CB0732" w14:textId="77777777" w:rsidR="009B6F28" w:rsidRDefault="009B6F28" w:rsidP="009B6F28">
      <w:pPr>
        <w:ind w:left="-284"/>
        <w:jc w:val="both"/>
        <w:rPr>
          <w:rFonts w:cs="Arial"/>
          <w:kern w:val="2"/>
          <w:sz w:val="21"/>
          <w:szCs w:val="21"/>
          <w:lang w:eastAsia="hi-IN" w:bidi="hi-IN"/>
        </w:rPr>
      </w:pPr>
      <w:r>
        <w:rPr>
          <w:rFonts w:cs="Arial"/>
          <w:kern w:val="2"/>
          <w:sz w:val="21"/>
          <w:szCs w:val="21"/>
          <w:lang w:eastAsia="hi-IN" w:bidi="hi-IN"/>
        </w:rPr>
        <w:t xml:space="preserve">1. Wykonawca zobowiązuje się wykonać przedmiot Umowy siłami własnymi oraz przy udziale Podwykonawców zgodnie z zapisami zawartymi w ofercie: </w:t>
      </w:r>
    </w:p>
    <w:p w14:paraId="1EDFB79F" w14:textId="77777777" w:rsidR="009B6F28" w:rsidRDefault="009B6F28" w:rsidP="009B6F28">
      <w:pPr>
        <w:ind w:left="-142"/>
        <w:jc w:val="both"/>
        <w:rPr>
          <w:rFonts w:cs="Arial"/>
          <w:sz w:val="21"/>
          <w:szCs w:val="21"/>
        </w:rPr>
      </w:pPr>
      <w:r>
        <w:rPr>
          <w:rFonts w:cs="Arial"/>
          <w:sz w:val="21"/>
          <w:szCs w:val="21"/>
        </w:rPr>
        <w:t xml:space="preserve">1) siłami własnymi </w:t>
      </w:r>
    </w:p>
    <w:p w14:paraId="079419EB" w14:textId="77777777" w:rsidR="009B6F28" w:rsidRDefault="009B6F28" w:rsidP="009B6F28">
      <w:pPr>
        <w:jc w:val="both"/>
        <w:rPr>
          <w:rFonts w:cs="Arial"/>
          <w:sz w:val="21"/>
          <w:szCs w:val="21"/>
        </w:rPr>
      </w:pPr>
      <w:r>
        <w:rPr>
          <w:rFonts w:cs="Arial"/>
          <w:sz w:val="21"/>
          <w:szCs w:val="21"/>
        </w:rPr>
        <w:t>– ...........................................................................................................................,</w:t>
      </w:r>
    </w:p>
    <w:p w14:paraId="57B306F7" w14:textId="77777777" w:rsidR="009B6F28" w:rsidRDefault="009B6F28" w:rsidP="009B6F28">
      <w:pPr>
        <w:ind w:left="-142"/>
        <w:jc w:val="both"/>
        <w:rPr>
          <w:rFonts w:cs="Arial"/>
          <w:sz w:val="21"/>
          <w:szCs w:val="21"/>
        </w:rPr>
      </w:pPr>
      <w:r>
        <w:rPr>
          <w:rFonts w:cs="Arial"/>
          <w:sz w:val="21"/>
          <w:szCs w:val="21"/>
        </w:rPr>
        <w:t xml:space="preserve">2) siłami Podwykonawców </w:t>
      </w:r>
    </w:p>
    <w:p w14:paraId="0A1F0D39" w14:textId="77777777" w:rsidR="009B6F28" w:rsidRDefault="009B6F28" w:rsidP="009B6F28">
      <w:pPr>
        <w:jc w:val="both"/>
        <w:rPr>
          <w:rFonts w:cs="Arial"/>
          <w:sz w:val="21"/>
          <w:szCs w:val="21"/>
        </w:rPr>
      </w:pPr>
      <w:r>
        <w:rPr>
          <w:rFonts w:cs="Arial"/>
          <w:sz w:val="21"/>
          <w:szCs w:val="21"/>
        </w:rPr>
        <w:t>–</w:t>
      </w:r>
      <w:r>
        <w:rPr>
          <w:rFonts w:cs="Arial"/>
          <w:bCs/>
          <w:sz w:val="21"/>
          <w:szCs w:val="21"/>
        </w:rPr>
        <w:t xml:space="preserve"> ........................................</w:t>
      </w:r>
      <w:r>
        <w:rPr>
          <w:rFonts w:cs="Arial"/>
          <w:sz w:val="21"/>
          <w:szCs w:val="21"/>
        </w:rPr>
        <w:t>..................................................................................</w:t>
      </w:r>
      <w:r>
        <w:rPr>
          <w:rFonts w:cs="Arial"/>
          <w:bCs/>
          <w:sz w:val="21"/>
          <w:szCs w:val="21"/>
        </w:rPr>
        <w:t>..</w:t>
      </w:r>
    </w:p>
    <w:p w14:paraId="644AEEDD" w14:textId="77777777" w:rsidR="009B6F28" w:rsidRDefault="009B6F28" w:rsidP="009B6F28">
      <w:pPr>
        <w:ind w:left="-284"/>
        <w:jc w:val="both"/>
        <w:rPr>
          <w:rFonts w:cs="Arial"/>
          <w:sz w:val="21"/>
          <w:szCs w:val="21"/>
        </w:rPr>
      </w:pPr>
      <w:r>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9BA861A" w14:textId="77777777" w:rsidR="009B6F28" w:rsidRDefault="009B6F28" w:rsidP="009B6F28">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73B769E9" w14:textId="77777777" w:rsidR="009B6F28" w:rsidRDefault="009B6F28" w:rsidP="009B6F28">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E670102" w14:textId="77777777" w:rsidR="009B6F28" w:rsidRDefault="009B6F28" w:rsidP="009B6F28">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309EA330" w14:textId="77777777" w:rsidR="009B6F28" w:rsidRDefault="009B6F28" w:rsidP="009B6F28">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50E72CC5" w14:textId="77777777" w:rsidR="009B6F28" w:rsidRDefault="009B6F28" w:rsidP="009B6F28">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4FAD7495" w14:textId="77777777" w:rsidR="009B6F28" w:rsidRDefault="009B6F28" w:rsidP="009B6F28">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4C5E4B00" w14:textId="77777777" w:rsidR="009B6F28" w:rsidRDefault="009B6F28" w:rsidP="009B6F28">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587014CB" w14:textId="77777777" w:rsidR="009B6F28" w:rsidRDefault="009B6F28" w:rsidP="009B6F28">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5EDA88C2" w14:textId="77777777" w:rsidR="009B6F28" w:rsidRDefault="009B6F28" w:rsidP="009B6F28">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00BD7297" w14:textId="77777777" w:rsidR="009B6F28" w:rsidRDefault="009B6F28" w:rsidP="009B6F28">
      <w:pPr>
        <w:ind w:left="-284"/>
        <w:jc w:val="both"/>
        <w:rPr>
          <w:rFonts w:cs="Arial"/>
          <w:sz w:val="21"/>
          <w:szCs w:val="21"/>
          <w:lang w:eastAsia="en-US"/>
        </w:rPr>
      </w:pPr>
      <w:r>
        <w:rPr>
          <w:rFonts w:cs="Arial"/>
          <w:sz w:val="21"/>
          <w:szCs w:val="21"/>
          <w:lang w:eastAsia="en-US"/>
        </w:rPr>
        <w:lastRenderedPageBreak/>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EE1C4D9" w14:textId="77777777" w:rsidR="009B6F28" w:rsidRDefault="009B6F28" w:rsidP="009B6F28">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3649A94D" w14:textId="77777777" w:rsidR="009B6F28" w:rsidRDefault="009B6F28" w:rsidP="009B6F28">
      <w:pPr>
        <w:ind w:left="-284"/>
        <w:jc w:val="both"/>
        <w:rPr>
          <w:rFonts w:cs="Arial"/>
          <w:sz w:val="21"/>
          <w:szCs w:val="21"/>
          <w:lang w:eastAsia="en-US"/>
        </w:rPr>
      </w:pPr>
      <w:r>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2F0C6B7" w14:textId="77777777" w:rsidR="009B6F28" w:rsidRDefault="009B6F28" w:rsidP="009B6F28">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2A0428DB" w14:textId="77777777" w:rsidR="009B6F28" w:rsidRDefault="009B6F28" w:rsidP="009B6F28">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7CA0333F" w14:textId="77777777" w:rsidR="009B6F28" w:rsidRDefault="009B6F28" w:rsidP="009B6F28">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28DAE1FD" w14:textId="77777777" w:rsidR="009B6F28" w:rsidRDefault="009B6F28" w:rsidP="009B6F28">
      <w:pPr>
        <w:ind w:left="-284" w:right="-142"/>
        <w:jc w:val="center"/>
        <w:rPr>
          <w:b/>
          <w:sz w:val="21"/>
          <w:szCs w:val="21"/>
        </w:rPr>
      </w:pPr>
      <w:r>
        <w:rPr>
          <w:b/>
          <w:sz w:val="21"/>
          <w:szCs w:val="21"/>
        </w:rPr>
        <w:t>§ 13</w:t>
      </w:r>
    </w:p>
    <w:p w14:paraId="701C622D" w14:textId="77777777" w:rsidR="009B6F28" w:rsidRDefault="009B6F28" w:rsidP="009B6F28">
      <w:pPr>
        <w:tabs>
          <w:tab w:val="left" w:pos="360"/>
        </w:tabs>
        <w:overflowPunct w:val="0"/>
        <w:autoSpaceDE w:val="0"/>
        <w:autoSpaceDN w:val="0"/>
        <w:adjustRightInd w:val="0"/>
        <w:ind w:left="-284" w:right="-142"/>
        <w:jc w:val="both"/>
        <w:rPr>
          <w:sz w:val="21"/>
          <w:szCs w:val="21"/>
        </w:rPr>
      </w:pPr>
      <w:r>
        <w:rPr>
          <w:sz w:val="21"/>
          <w:szCs w:val="21"/>
        </w:rPr>
        <w:t>W przypadku powstania sporu na tle niniejszej Umowy właściwymi do rozpoznawania sporów będą sądy wg siedziby Zamawiającego.</w:t>
      </w:r>
    </w:p>
    <w:p w14:paraId="0BEF4C31" w14:textId="77777777" w:rsidR="009B6F28" w:rsidRDefault="009B6F28" w:rsidP="009B6F28">
      <w:pPr>
        <w:ind w:left="-284" w:right="-142"/>
        <w:jc w:val="center"/>
        <w:rPr>
          <w:b/>
          <w:sz w:val="21"/>
          <w:szCs w:val="21"/>
        </w:rPr>
      </w:pPr>
      <w:r>
        <w:rPr>
          <w:b/>
          <w:sz w:val="21"/>
          <w:szCs w:val="21"/>
        </w:rPr>
        <w:t>§ 14</w:t>
      </w:r>
    </w:p>
    <w:p w14:paraId="764AA061" w14:textId="77777777" w:rsidR="009B6F28" w:rsidRDefault="009B6F28" w:rsidP="009B6F28">
      <w:pPr>
        <w:ind w:left="-284" w:right="-142"/>
        <w:jc w:val="both"/>
        <w:rPr>
          <w:sz w:val="21"/>
          <w:szCs w:val="21"/>
        </w:rPr>
      </w:pPr>
      <w:r>
        <w:rPr>
          <w:sz w:val="21"/>
          <w:szCs w:val="21"/>
        </w:rPr>
        <w:t>Niniejszą Umowę sporządzono w dwóch jednobrzmiących egzemplarzach po jednym dla każdej ze Stron.</w:t>
      </w:r>
    </w:p>
    <w:p w14:paraId="27F7AC5D" w14:textId="77777777" w:rsidR="009B6F28" w:rsidRDefault="009B6F28" w:rsidP="009B6F28">
      <w:pPr>
        <w:ind w:left="-284" w:right="-142"/>
        <w:jc w:val="both"/>
        <w:rPr>
          <w:sz w:val="21"/>
          <w:szCs w:val="21"/>
        </w:rPr>
      </w:pPr>
    </w:p>
    <w:p w14:paraId="639C40D4" w14:textId="77777777" w:rsidR="009B6F28" w:rsidRDefault="009B6F28" w:rsidP="009B6F28">
      <w:pPr>
        <w:ind w:left="-284" w:right="-142"/>
        <w:jc w:val="both"/>
        <w:rPr>
          <w:sz w:val="21"/>
          <w:szCs w:val="21"/>
        </w:rPr>
      </w:pPr>
    </w:p>
    <w:p w14:paraId="7C6FE512" w14:textId="77777777" w:rsidR="009B6F28" w:rsidRDefault="009B6F28" w:rsidP="009B6F28">
      <w:pPr>
        <w:ind w:left="-284" w:right="-142"/>
        <w:jc w:val="both"/>
        <w:rPr>
          <w:sz w:val="21"/>
          <w:szCs w:val="21"/>
        </w:rPr>
      </w:pPr>
    </w:p>
    <w:p w14:paraId="6BB3DE7E" w14:textId="77777777" w:rsidR="009B6F28" w:rsidRDefault="009B6F28" w:rsidP="009B6F28">
      <w:pPr>
        <w:ind w:left="-284" w:right="-142"/>
        <w:jc w:val="both"/>
        <w:rPr>
          <w:sz w:val="21"/>
          <w:szCs w:val="21"/>
        </w:rPr>
      </w:pPr>
    </w:p>
    <w:p w14:paraId="6E6B8AD2" w14:textId="77777777" w:rsidR="009B6F28" w:rsidRDefault="009B6F28" w:rsidP="009B6F28">
      <w:pPr>
        <w:ind w:left="-284" w:right="-142"/>
        <w:jc w:val="center"/>
        <w:rPr>
          <w:b/>
          <w:sz w:val="21"/>
          <w:szCs w:val="21"/>
        </w:rPr>
      </w:pPr>
      <w:r>
        <w:rPr>
          <w:b/>
          <w:sz w:val="21"/>
          <w:szCs w:val="21"/>
        </w:rPr>
        <w:t>ZAMAWIAJĄCY:</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WYKONAWCA:</w:t>
      </w:r>
      <w:r>
        <w:rPr>
          <w:rFonts w:ascii="Tahoma" w:hAnsi="Tahoma" w:cs="Tahoma"/>
          <w:b/>
          <w:sz w:val="21"/>
          <w:szCs w:val="21"/>
        </w:rPr>
        <w:t xml:space="preserve"> </w:t>
      </w:r>
    </w:p>
    <w:p w14:paraId="7CC36C50" w14:textId="638699EA" w:rsidR="009B6F28" w:rsidRDefault="009B6F28" w:rsidP="00D55FEA">
      <w:pPr>
        <w:ind w:left="-284" w:right="-142"/>
        <w:jc w:val="center"/>
        <w:rPr>
          <w:b/>
          <w:sz w:val="21"/>
          <w:szCs w:val="21"/>
        </w:rPr>
      </w:pPr>
      <w:r>
        <w:rPr>
          <w:b/>
          <w:sz w:val="21"/>
          <w:szCs w:val="21"/>
        </w:rPr>
        <w:br w:type="page"/>
      </w:r>
    </w:p>
    <w:p w14:paraId="3DCB8578" w14:textId="77777777" w:rsidR="009B6F28" w:rsidRDefault="009B6F28" w:rsidP="00D55FEA">
      <w:pPr>
        <w:ind w:left="-284" w:right="-142"/>
        <w:jc w:val="center"/>
        <w:rPr>
          <w:b/>
          <w:sz w:val="21"/>
          <w:szCs w:val="21"/>
        </w:rPr>
      </w:pPr>
    </w:p>
    <w:p w14:paraId="4A636188" w14:textId="77777777" w:rsidR="000A5419" w:rsidRDefault="000A5419" w:rsidP="000A5419">
      <w:pPr>
        <w:ind w:left="-284"/>
        <w:jc w:val="right"/>
        <w:rPr>
          <w:i/>
        </w:rPr>
      </w:pPr>
      <w:r w:rsidRPr="00E864AD">
        <w:rPr>
          <w:i/>
        </w:rPr>
        <w:t xml:space="preserve">Załącznik nr </w:t>
      </w:r>
      <w:r>
        <w:rPr>
          <w:i/>
        </w:rPr>
        <w:t>7</w:t>
      </w:r>
    </w:p>
    <w:p w14:paraId="61A189ED" w14:textId="77777777" w:rsidR="000A5419" w:rsidRDefault="000A5419" w:rsidP="000A5419">
      <w:pPr>
        <w:ind w:left="-284"/>
        <w:jc w:val="right"/>
        <w:rPr>
          <w:i/>
        </w:rPr>
      </w:pPr>
    </w:p>
    <w:p w14:paraId="0D353C0B" w14:textId="77777777" w:rsidR="000A5419" w:rsidRPr="00FC2997" w:rsidRDefault="000A5419" w:rsidP="000A5419">
      <w:pPr>
        <w:ind w:left="-284"/>
        <w:jc w:val="right"/>
        <w:rPr>
          <w:i/>
        </w:rPr>
      </w:pPr>
    </w:p>
    <w:p w14:paraId="4E4D1789" w14:textId="77777777" w:rsidR="000A5419" w:rsidRPr="0017671D" w:rsidRDefault="000A5419" w:rsidP="000A5419">
      <w:pPr>
        <w:ind w:left="-426" w:right="-142"/>
        <w:jc w:val="center"/>
        <w:rPr>
          <w:sz w:val="24"/>
          <w:szCs w:val="24"/>
        </w:rPr>
      </w:pPr>
      <w:r w:rsidRPr="0017671D">
        <w:rPr>
          <w:b/>
          <w:bCs/>
          <w:sz w:val="24"/>
          <w:szCs w:val="24"/>
        </w:rPr>
        <w:t>Klauzula informacyjna</w:t>
      </w:r>
      <w:r w:rsidRPr="0017671D">
        <w:rPr>
          <w:sz w:val="24"/>
          <w:szCs w:val="24"/>
        </w:rPr>
        <w:t xml:space="preserve"> </w:t>
      </w:r>
    </w:p>
    <w:p w14:paraId="7E8CBCAE" w14:textId="2B5C5923" w:rsidR="000A5419" w:rsidRDefault="000A5419" w:rsidP="000A5419">
      <w:pPr>
        <w:ind w:left="-426" w:right="-142"/>
        <w:jc w:val="center"/>
        <w:rPr>
          <w:i/>
          <w:iCs/>
          <w:sz w:val="21"/>
          <w:szCs w:val="21"/>
        </w:rPr>
      </w:pPr>
      <w:r w:rsidRPr="0017671D">
        <w:rPr>
          <w:i/>
          <w:iCs/>
          <w:sz w:val="24"/>
          <w:szCs w:val="24"/>
        </w:rPr>
        <w:t>(załącznik do umowy)</w:t>
      </w:r>
    </w:p>
    <w:p w14:paraId="782F5E36" w14:textId="77777777" w:rsidR="000A5419" w:rsidRPr="00EF080A" w:rsidRDefault="000A5419" w:rsidP="000A5419">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4C3E3953"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9" w:history="1">
        <w:r w:rsidRPr="00EF080A">
          <w:rPr>
            <w:rStyle w:val="Hipercze"/>
          </w:rPr>
          <w:t>iodo@jonscher.pl</w:t>
        </w:r>
      </w:hyperlink>
      <w:r w:rsidRPr="00EF080A">
        <w:rPr>
          <w:rStyle w:val="Uwydatnienie"/>
          <w:i w:val="0"/>
          <w:iCs w:val="0"/>
        </w:rPr>
        <w:t>.</w:t>
      </w:r>
    </w:p>
    <w:p w14:paraId="0A29FACD" w14:textId="123BCD06"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CD2967">
        <w:rPr>
          <w:rStyle w:val="Uwydatnienie"/>
          <w:i w:val="0"/>
          <w:iCs w:val="0"/>
        </w:rPr>
        <w:t xml:space="preserve"> </w:t>
      </w:r>
      <w:r w:rsidRPr="00EF080A">
        <w:rPr>
          <w:rStyle w:val="Uwydatnienie"/>
          <w:i w:val="0"/>
          <w:iCs w:val="0"/>
        </w:rPr>
        <w:t xml:space="preserve">…………………………………... </w:t>
      </w:r>
    </w:p>
    <w:p w14:paraId="07872F31"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82A1E6D"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32DE1B35"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DC69168"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5C4EB65" w14:textId="77777777" w:rsidR="000A5419" w:rsidRPr="00EF080A" w:rsidRDefault="000A5419" w:rsidP="000A5419">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F4824E2" w14:textId="77777777" w:rsidR="00D55FEA" w:rsidRDefault="00D55FEA" w:rsidP="00D55FEA">
      <w:pPr>
        <w:ind w:left="-284" w:right="-142"/>
        <w:jc w:val="center"/>
        <w:rPr>
          <w:b/>
          <w:sz w:val="21"/>
          <w:szCs w:val="21"/>
        </w:rPr>
      </w:pPr>
    </w:p>
    <w:p w14:paraId="73383A28" w14:textId="4F1C0BA3" w:rsidR="00D55FEA" w:rsidRDefault="00D55FEA" w:rsidP="00D55FEA">
      <w:pPr>
        <w:ind w:left="-284" w:right="-142"/>
        <w:jc w:val="center"/>
        <w:rPr>
          <w:b/>
          <w:sz w:val="21"/>
          <w:szCs w:val="21"/>
        </w:rPr>
      </w:pPr>
    </w:p>
    <w:p w14:paraId="413F882F" w14:textId="77777777" w:rsidR="002C758C" w:rsidRPr="00361357" w:rsidRDefault="002C758C" w:rsidP="0067068A">
      <w:pPr>
        <w:shd w:val="clear" w:color="auto" w:fill="FFFFFF"/>
        <w:ind w:right="-143"/>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1E4564" w:rsidRDefault="001E4564" w:rsidP="002C758C">
      <w:r>
        <w:separator/>
      </w:r>
    </w:p>
  </w:endnote>
  <w:endnote w:type="continuationSeparator" w:id="0">
    <w:p w14:paraId="22BCF274" w14:textId="77777777" w:rsidR="001E4564" w:rsidRDefault="001E456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480BB015" w:rsidR="001E4564" w:rsidRDefault="001E4564" w:rsidP="009C6237">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3C6A95">
      <w:rPr>
        <w:i/>
        <w:sz w:val="18"/>
        <w:szCs w:val="18"/>
      </w:rPr>
      <w:t xml:space="preserve">Dzierżawa urządzenia kopiująco – drukującego oraz </w:t>
    </w:r>
    <w:r>
      <w:rPr>
        <w:i/>
        <w:sz w:val="18"/>
        <w:szCs w:val="18"/>
      </w:rPr>
      <w:t xml:space="preserve">sukcesywne </w:t>
    </w:r>
    <w:r w:rsidRPr="003C6A95">
      <w:rPr>
        <w:i/>
        <w:sz w:val="18"/>
        <w:szCs w:val="18"/>
      </w:rPr>
      <w:t>dosta</w:t>
    </w:r>
    <w:r>
      <w:rPr>
        <w:i/>
        <w:sz w:val="18"/>
        <w:szCs w:val="18"/>
      </w:rPr>
      <w:t>rczanie</w:t>
    </w:r>
    <w:r w:rsidRPr="003C6A95">
      <w:rPr>
        <w:i/>
        <w:sz w:val="18"/>
        <w:szCs w:val="18"/>
      </w:rPr>
      <w:t xml:space="preserve"> materiałów eksploatacyjnych</w:t>
    </w:r>
    <w:r>
      <w:rPr>
        <w:i/>
        <w:sz w:val="18"/>
        <w:szCs w:val="18"/>
      </w:rPr>
      <w:t xml:space="preserve"> </w:t>
    </w:r>
    <w:r w:rsidRPr="009731EF">
      <w:rPr>
        <w:i/>
        <w:sz w:val="18"/>
        <w:szCs w:val="18"/>
      </w:rPr>
      <w:t>do zaoferowanego urządzenia</w:t>
    </w:r>
    <w:r w:rsidRPr="003C6A95">
      <w:rPr>
        <w:i/>
        <w:sz w:val="18"/>
        <w:szCs w:val="18"/>
      </w:rPr>
      <w:t>.</w:t>
    </w:r>
  </w:p>
  <w:p w14:paraId="00E97F2C" w14:textId="77777777" w:rsidR="001E4564" w:rsidRDefault="001E456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3E284" w14:textId="068C0633" w:rsidR="001E4564" w:rsidRDefault="001E4564" w:rsidP="00B966F8">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3C6A95">
      <w:rPr>
        <w:i/>
        <w:sz w:val="18"/>
        <w:szCs w:val="18"/>
      </w:rPr>
      <w:t xml:space="preserve">Dzierżawa urządzenia kopiująco – drukującego oraz </w:t>
    </w:r>
    <w:r>
      <w:rPr>
        <w:i/>
        <w:sz w:val="18"/>
        <w:szCs w:val="18"/>
      </w:rPr>
      <w:t xml:space="preserve">sukcesywne </w:t>
    </w:r>
    <w:r w:rsidRPr="003C6A95">
      <w:rPr>
        <w:i/>
        <w:sz w:val="18"/>
        <w:szCs w:val="18"/>
      </w:rPr>
      <w:t>dosta</w:t>
    </w:r>
    <w:r>
      <w:rPr>
        <w:i/>
        <w:sz w:val="18"/>
        <w:szCs w:val="18"/>
      </w:rPr>
      <w:t>rczanie</w:t>
    </w:r>
    <w:r w:rsidRPr="003C6A95">
      <w:rPr>
        <w:i/>
        <w:sz w:val="18"/>
        <w:szCs w:val="18"/>
      </w:rPr>
      <w:t xml:space="preserve"> materiałów eksploatacyjnych</w:t>
    </w:r>
    <w:r>
      <w:rPr>
        <w:i/>
        <w:sz w:val="18"/>
        <w:szCs w:val="18"/>
      </w:rPr>
      <w:t xml:space="preserve"> </w:t>
    </w:r>
    <w:r w:rsidRPr="009731EF">
      <w:rPr>
        <w:i/>
        <w:sz w:val="18"/>
        <w:szCs w:val="18"/>
      </w:rPr>
      <w:t>do zaoferowanego urządzenia</w:t>
    </w:r>
    <w:r w:rsidRPr="003C6A95">
      <w:rPr>
        <w:i/>
        <w:sz w:val="18"/>
        <w:szCs w:val="18"/>
      </w:rPr>
      <w:t>.</w:t>
    </w:r>
  </w:p>
  <w:p w14:paraId="389A3A7F" w14:textId="781B4110" w:rsidR="001E4564" w:rsidRPr="003276D9" w:rsidRDefault="001E4564" w:rsidP="003276D9">
    <w:pPr>
      <w:pStyle w:val="Stopka"/>
      <w:tabs>
        <w:tab w:val="center" w:pos="5102"/>
        <w:tab w:val="right" w:pos="10205"/>
      </w:tabs>
      <w:jc w:val="right"/>
    </w:pPr>
    <w:r>
      <w:fldChar w:fldCharType="begin"/>
    </w:r>
    <w:r>
      <w:instrText>PAGE   \* MERGEFORMAT</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1E4564" w:rsidRDefault="001E4564" w:rsidP="002C758C">
      <w:r>
        <w:separator/>
      </w:r>
    </w:p>
  </w:footnote>
  <w:footnote w:type="continuationSeparator" w:id="0">
    <w:p w14:paraId="43B7BB2D" w14:textId="77777777" w:rsidR="001E4564" w:rsidRDefault="001E4564" w:rsidP="002C758C">
      <w:r>
        <w:continuationSeparator/>
      </w:r>
    </w:p>
  </w:footnote>
  <w:footnote w:id="1">
    <w:p w14:paraId="33521F94" w14:textId="26EB3003" w:rsidR="001E4564" w:rsidRPr="00A94526" w:rsidRDefault="001E4564">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w:t>
      </w:r>
      <w:r>
        <w:rPr>
          <w:i/>
          <w:iCs/>
          <w:sz w:val="16"/>
          <w:szCs w:val="16"/>
        </w:rPr>
        <w:t>a</w:t>
      </w:r>
      <w:r w:rsidRPr="00A94526">
        <w:rPr>
          <w:i/>
          <w:iCs/>
          <w:sz w:val="16"/>
          <w:szCs w:val="16"/>
        </w:rPr>
        <w:t xml:space="preserve"> dla każdego Wykonawcy osobno</w:t>
      </w:r>
      <w:r>
        <w:rPr>
          <w:i/>
          <w:iCs/>
          <w:sz w:val="16"/>
          <w:szCs w:val="16"/>
        </w:rPr>
        <w:t>;</w:t>
      </w:r>
    </w:p>
  </w:footnote>
  <w:footnote w:id="2">
    <w:p w14:paraId="709240DD" w14:textId="77777777" w:rsidR="001E4564" w:rsidRPr="009F7748" w:rsidRDefault="001E4564" w:rsidP="002C758C">
      <w:pPr>
        <w:pStyle w:val="Tekstpodstawowy3"/>
        <w:jc w:val="left"/>
        <w:rPr>
          <w:b w:val="0"/>
          <w:sz w:val="15"/>
          <w:szCs w:val="15"/>
          <w:vertAlign w:val="superscript"/>
          <w:lang w:val="pl-PL"/>
        </w:rPr>
      </w:pPr>
      <w:r w:rsidRPr="00C36136">
        <w:rPr>
          <w:rStyle w:val="Odwoanieprzypisudolnego"/>
          <w:b w:val="0"/>
          <w:bCs/>
          <w:sz w:val="20"/>
        </w:rPr>
        <w:footnoteRef/>
      </w:r>
      <w:r w:rsidRPr="00C36136">
        <w:rPr>
          <w:b w:val="0"/>
          <w:bCs/>
          <w:sz w:val="20"/>
        </w:rPr>
        <w:t xml:space="preserve"> </w:t>
      </w:r>
      <w:r w:rsidRPr="009F7748">
        <w:rPr>
          <w:b w:val="0"/>
          <w:i/>
          <w:sz w:val="15"/>
          <w:szCs w:val="15"/>
        </w:rPr>
        <w:t>niewłaściwe skreślić;</w:t>
      </w:r>
    </w:p>
  </w:footnote>
  <w:footnote w:id="3">
    <w:p w14:paraId="35CF3ECB" w14:textId="77777777" w:rsidR="001E4564" w:rsidRPr="009F7748" w:rsidRDefault="001E4564" w:rsidP="002C758C">
      <w:pPr>
        <w:pStyle w:val="Tekstpodstawowy3"/>
        <w:jc w:val="left"/>
        <w:rPr>
          <w:b w:val="0"/>
          <w:i/>
          <w:sz w:val="15"/>
          <w:szCs w:val="15"/>
        </w:rPr>
      </w:pPr>
      <w:r w:rsidRPr="00C36136">
        <w:rPr>
          <w:rStyle w:val="Odwoanieprzypisudolnego"/>
          <w:b w:val="0"/>
          <w:bCs/>
          <w:sz w:val="20"/>
        </w:rPr>
        <w:footnoteRef/>
      </w:r>
      <w:r w:rsidRPr="00C36136">
        <w:rPr>
          <w:b w:val="0"/>
          <w:bCs/>
          <w:sz w:val="20"/>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1E4564" w:rsidRPr="009F7748" w:rsidRDefault="001E4564" w:rsidP="002C758C">
      <w:pPr>
        <w:pStyle w:val="Tekstpodstawowy3"/>
        <w:jc w:val="left"/>
        <w:rPr>
          <w:b w:val="0"/>
          <w:i/>
          <w:sz w:val="15"/>
          <w:szCs w:val="15"/>
          <w:lang w:val="pl-PL"/>
        </w:rPr>
      </w:pPr>
      <w:r w:rsidRPr="00C36136">
        <w:rPr>
          <w:rStyle w:val="Odwoanieprzypisudolnego"/>
          <w:b w:val="0"/>
          <w:bCs/>
          <w:sz w:val="20"/>
        </w:rPr>
        <w:footnoteRef/>
      </w:r>
      <w:r w:rsidRPr="00C36136">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240B8138" w14:textId="77777777" w:rsidR="001E4564" w:rsidRPr="004D4901" w:rsidRDefault="001E4564" w:rsidP="00B966F8">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8690EF8" w14:textId="77777777" w:rsidR="001E4564" w:rsidRPr="009F7748" w:rsidRDefault="001E4564" w:rsidP="00B966F8">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217020D4" w14:textId="77777777" w:rsidR="001E4564" w:rsidRPr="000C703C" w:rsidRDefault="001E4564" w:rsidP="00B966F8">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65A82B99" w14:textId="77777777" w:rsidR="001E4564" w:rsidRDefault="001E4564" w:rsidP="00B966F8">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4B71341D" w14:textId="77777777" w:rsidR="001E4564" w:rsidRPr="00801695" w:rsidRDefault="001E4564" w:rsidP="00C36136">
      <w:pPr>
        <w:pStyle w:val="Tekstprzypisudolnego"/>
        <w:jc w:val="both"/>
        <w:rPr>
          <w:i/>
          <w:sz w:val="15"/>
          <w:szCs w:val="15"/>
        </w:rPr>
      </w:pPr>
      <w:r w:rsidRPr="00C36136">
        <w:rPr>
          <w:rStyle w:val="Odwoanieprzypisudolnego"/>
          <w:bCs/>
        </w:rPr>
        <w:footnoteRef/>
      </w:r>
      <w:r w:rsidRPr="00C36136">
        <w:rPr>
          <w:bCs/>
          <w:sz w:val="16"/>
          <w:szCs w:val="16"/>
        </w:rPr>
        <w:t xml:space="preserve"> </w:t>
      </w:r>
      <w:r w:rsidRPr="00801695">
        <w:rPr>
          <w:i/>
          <w:sz w:val="15"/>
          <w:szCs w:val="15"/>
        </w:rPr>
        <w:t xml:space="preserve">niewłaściwe skreślić, zgodnie z definicją: </w:t>
      </w:r>
    </w:p>
    <w:p w14:paraId="50E9145A" w14:textId="77777777" w:rsidR="001E4564" w:rsidRPr="00801695" w:rsidRDefault="001E4564" w:rsidP="00C36136">
      <w:pPr>
        <w:pStyle w:val="Tekstprzypisudolnego"/>
        <w:ind w:left="142"/>
        <w:jc w:val="both"/>
        <w:rPr>
          <w:i/>
          <w:sz w:val="15"/>
          <w:szCs w:val="15"/>
        </w:rPr>
      </w:pPr>
      <w:r w:rsidRPr="00801695">
        <w:rPr>
          <w:i/>
          <w:sz w:val="15"/>
          <w:szCs w:val="15"/>
          <w:u w:val="single"/>
        </w:rPr>
        <w:t>Mikroprzedsiębiorstwo:</w:t>
      </w:r>
      <w:r w:rsidRPr="00801695">
        <w:rPr>
          <w:i/>
          <w:sz w:val="15"/>
          <w:szCs w:val="15"/>
        </w:rPr>
        <w:t xml:space="preserve"> zatrudnia mniej niż 10 osób, a jego roczny obrót lub roczna suma bilansowa nie przekracza 2 mln EUR.</w:t>
      </w:r>
    </w:p>
    <w:p w14:paraId="18BE960B" w14:textId="77777777" w:rsidR="001E4564" w:rsidRPr="00801695" w:rsidRDefault="001E4564" w:rsidP="00C36136">
      <w:pPr>
        <w:pStyle w:val="Tekstprzypisudolnego"/>
        <w:ind w:left="142"/>
        <w:jc w:val="both"/>
        <w:rPr>
          <w:i/>
          <w:sz w:val="15"/>
          <w:szCs w:val="15"/>
        </w:rPr>
      </w:pPr>
      <w:r w:rsidRPr="00801695">
        <w:rPr>
          <w:i/>
          <w:sz w:val="15"/>
          <w:szCs w:val="15"/>
          <w:u w:val="single"/>
        </w:rPr>
        <w:t>Małe przedsiębiorstwo</w:t>
      </w:r>
      <w:r w:rsidRPr="00801695">
        <w:rPr>
          <w:i/>
          <w:sz w:val="15"/>
          <w:szCs w:val="15"/>
        </w:rPr>
        <w:t>: zatrudnia mniej niż 50 osób, a jego roczny obrót lub roczna suma bilansowa nie przekracza 10 mln EUR.</w:t>
      </w:r>
    </w:p>
    <w:p w14:paraId="628ED333" w14:textId="77777777" w:rsidR="001E4564" w:rsidRPr="00801695" w:rsidRDefault="001E4564" w:rsidP="00C36136">
      <w:pPr>
        <w:pStyle w:val="Tekstprzypisudolnego"/>
        <w:ind w:left="142"/>
        <w:jc w:val="both"/>
        <w:rPr>
          <w:i/>
          <w:sz w:val="15"/>
          <w:szCs w:val="15"/>
        </w:rPr>
      </w:pPr>
      <w:r w:rsidRPr="00801695">
        <w:rPr>
          <w:i/>
          <w:sz w:val="15"/>
          <w:szCs w:val="15"/>
          <w:u w:val="single"/>
        </w:rPr>
        <w:t>Średnie przedsiębiorstwo</w:t>
      </w:r>
      <w:r w:rsidRPr="00801695">
        <w:rPr>
          <w:i/>
          <w:sz w:val="15"/>
          <w:szCs w:val="15"/>
        </w:rPr>
        <w:t>: nie jest mikroprzedsiębiorstwem ani małym przedsiębiorstwem, zatrudnia mniej niż 250 osób, a jego roczny obrót nie przekracza 50 mln EUR lub roczna suma bilansowa nie przekracza 43 mln EUR.</w:t>
      </w:r>
    </w:p>
    <w:p w14:paraId="1C493601" w14:textId="77777777" w:rsidR="001E4564" w:rsidRPr="00801695" w:rsidRDefault="001E4564" w:rsidP="00C36136">
      <w:pPr>
        <w:pStyle w:val="Tekstprzypisudolnego"/>
        <w:ind w:left="142"/>
        <w:rPr>
          <w:sz w:val="15"/>
          <w:szCs w:val="15"/>
        </w:rPr>
      </w:pPr>
      <w:r w:rsidRPr="00801695">
        <w:rPr>
          <w:i/>
          <w:sz w:val="15"/>
          <w:szCs w:val="15"/>
          <w:u w:val="single"/>
        </w:rPr>
        <w:t>Duże przedsiębiorstwo</w:t>
      </w:r>
      <w:r w:rsidRPr="00801695">
        <w:rPr>
          <w:i/>
          <w:sz w:val="15"/>
          <w:szCs w:val="15"/>
        </w:rPr>
        <w:t>: nie jest mikroprzedsiębiorstwem, małym przedsiębiorstwem ani średnim przedsiębiorstwem.</w:t>
      </w:r>
    </w:p>
  </w:footnote>
  <w:footnote w:id="10">
    <w:p w14:paraId="5000E0AA" w14:textId="77777777" w:rsidR="001E4564" w:rsidRDefault="001E4564"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3D60B90A" w:rsidR="001E4564" w:rsidRPr="00D474E7" w:rsidRDefault="001E4564" w:rsidP="00D474E7">
    <w:pPr>
      <w:pStyle w:val="Nagwek"/>
      <w:ind w:right="360"/>
      <w:rPr>
        <w:i/>
        <w:sz w:val="18"/>
        <w:szCs w:val="18"/>
      </w:rPr>
    </w:pPr>
    <w:r w:rsidRPr="00221A68">
      <w:rPr>
        <w:i/>
        <w:sz w:val="18"/>
        <w:szCs w:val="18"/>
      </w:rPr>
      <w:t xml:space="preserve">Numer </w:t>
    </w:r>
    <w:r w:rsidRPr="00111137">
      <w:rPr>
        <w:i/>
        <w:sz w:val="18"/>
        <w:szCs w:val="18"/>
      </w:rPr>
      <w:t xml:space="preserve">postępowania: </w:t>
    </w:r>
    <w:r>
      <w:rPr>
        <w:i/>
        <w:sz w:val="18"/>
        <w:szCs w:val="18"/>
      </w:rPr>
      <w:t>45</w:t>
    </w:r>
    <w:r w:rsidRPr="00111137">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74C40" w14:textId="77777777" w:rsidR="001E4564" w:rsidRPr="00D474E7" w:rsidRDefault="001E4564" w:rsidP="00B966F8">
    <w:pPr>
      <w:pStyle w:val="Nagwek"/>
      <w:ind w:right="360"/>
      <w:rPr>
        <w:i/>
        <w:sz w:val="18"/>
        <w:szCs w:val="18"/>
      </w:rPr>
    </w:pPr>
    <w:r w:rsidRPr="00221A68">
      <w:rPr>
        <w:i/>
        <w:sz w:val="18"/>
        <w:szCs w:val="18"/>
      </w:rPr>
      <w:t xml:space="preserve">Numer </w:t>
    </w:r>
    <w:r w:rsidRPr="00111137">
      <w:rPr>
        <w:i/>
        <w:sz w:val="18"/>
        <w:szCs w:val="18"/>
      </w:rPr>
      <w:t xml:space="preserve">postępowania: </w:t>
    </w:r>
    <w:r>
      <w:rPr>
        <w:i/>
        <w:sz w:val="18"/>
        <w:szCs w:val="18"/>
      </w:rPr>
      <w:t>45</w:t>
    </w:r>
    <w:r w:rsidRPr="00111137">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96150C"/>
    <w:multiLevelType w:val="hybridMultilevel"/>
    <w:tmpl w:val="ED16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9"/>
  </w:num>
  <w:num w:numId="11">
    <w:abstractNumId w:val="6"/>
  </w:num>
  <w:num w:numId="12">
    <w:abstractNumId w:val="20"/>
  </w:num>
  <w:num w:numId="13">
    <w:abstractNumId w:val="24"/>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3"/>
  </w:num>
  <w:num w:numId="22">
    <w:abstractNumId w:val="18"/>
  </w:num>
  <w:num w:numId="23">
    <w:abstractNumId w:val="1"/>
  </w:num>
  <w:num w:numId="24">
    <w:abstractNumId w:val="26"/>
  </w:num>
  <w:num w:numId="25">
    <w:abstractNumId w:val="17"/>
  </w:num>
  <w:num w:numId="26">
    <w:abstractNumId w:val="25"/>
  </w:num>
  <w:num w:numId="27">
    <w:abstractNumId w:val="28"/>
  </w:num>
  <w:num w:numId="28">
    <w:abstractNumId w:val="27"/>
  </w:num>
  <w:num w:numId="29">
    <w:abstractNumId w:val="15"/>
  </w:num>
  <w:num w:numId="30">
    <w:abstractNumId w:val="14"/>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2ED9"/>
    <w:rsid w:val="0004409D"/>
    <w:rsid w:val="00044A95"/>
    <w:rsid w:val="00044C53"/>
    <w:rsid w:val="000453E5"/>
    <w:rsid w:val="00046802"/>
    <w:rsid w:val="00047669"/>
    <w:rsid w:val="000478EE"/>
    <w:rsid w:val="00051BEC"/>
    <w:rsid w:val="000528FF"/>
    <w:rsid w:val="00052D3E"/>
    <w:rsid w:val="00053958"/>
    <w:rsid w:val="00056AF9"/>
    <w:rsid w:val="00056B90"/>
    <w:rsid w:val="00056BED"/>
    <w:rsid w:val="00060E0F"/>
    <w:rsid w:val="000623C9"/>
    <w:rsid w:val="00063B1A"/>
    <w:rsid w:val="00063BF5"/>
    <w:rsid w:val="000645DF"/>
    <w:rsid w:val="00064AB3"/>
    <w:rsid w:val="00065105"/>
    <w:rsid w:val="00065BB5"/>
    <w:rsid w:val="00066137"/>
    <w:rsid w:val="000675CD"/>
    <w:rsid w:val="00070804"/>
    <w:rsid w:val="00071FC8"/>
    <w:rsid w:val="0007224B"/>
    <w:rsid w:val="0007279E"/>
    <w:rsid w:val="0007342F"/>
    <w:rsid w:val="00073635"/>
    <w:rsid w:val="00074233"/>
    <w:rsid w:val="000749B0"/>
    <w:rsid w:val="000757AE"/>
    <w:rsid w:val="00075A53"/>
    <w:rsid w:val="00077806"/>
    <w:rsid w:val="00080AE5"/>
    <w:rsid w:val="00082242"/>
    <w:rsid w:val="000824AD"/>
    <w:rsid w:val="000827AA"/>
    <w:rsid w:val="00083223"/>
    <w:rsid w:val="00084135"/>
    <w:rsid w:val="00086242"/>
    <w:rsid w:val="0009003B"/>
    <w:rsid w:val="00090586"/>
    <w:rsid w:val="00090A11"/>
    <w:rsid w:val="000920C0"/>
    <w:rsid w:val="000935F6"/>
    <w:rsid w:val="0009489F"/>
    <w:rsid w:val="0009493C"/>
    <w:rsid w:val="00095DC2"/>
    <w:rsid w:val="00096110"/>
    <w:rsid w:val="00096769"/>
    <w:rsid w:val="00096F53"/>
    <w:rsid w:val="000971F8"/>
    <w:rsid w:val="00097B7C"/>
    <w:rsid w:val="00097BA9"/>
    <w:rsid w:val="000A3555"/>
    <w:rsid w:val="000A3A96"/>
    <w:rsid w:val="000A5419"/>
    <w:rsid w:val="000A5B6D"/>
    <w:rsid w:val="000A61D0"/>
    <w:rsid w:val="000A637D"/>
    <w:rsid w:val="000A698E"/>
    <w:rsid w:val="000A6D8A"/>
    <w:rsid w:val="000A73BA"/>
    <w:rsid w:val="000A7E49"/>
    <w:rsid w:val="000B0FFC"/>
    <w:rsid w:val="000B1920"/>
    <w:rsid w:val="000B218E"/>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3EED"/>
    <w:rsid w:val="000C4417"/>
    <w:rsid w:val="000C48FF"/>
    <w:rsid w:val="000C595B"/>
    <w:rsid w:val="000C59E0"/>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B8A"/>
    <w:rsid w:val="000F5F0C"/>
    <w:rsid w:val="000F6B70"/>
    <w:rsid w:val="000F7430"/>
    <w:rsid w:val="000F7F80"/>
    <w:rsid w:val="00103962"/>
    <w:rsid w:val="00104509"/>
    <w:rsid w:val="001046B0"/>
    <w:rsid w:val="00104B44"/>
    <w:rsid w:val="00104FFC"/>
    <w:rsid w:val="001051EF"/>
    <w:rsid w:val="0010525F"/>
    <w:rsid w:val="00105733"/>
    <w:rsid w:val="00106467"/>
    <w:rsid w:val="00107562"/>
    <w:rsid w:val="0011064C"/>
    <w:rsid w:val="00110BD8"/>
    <w:rsid w:val="00111137"/>
    <w:rsid w:val="001124A7"/>
    <w:rsid w:val="00112BBF"/>
    <w:rsid w:val="00113181"/>
    <w:rsid w:val="00113374"/>
    <w:rsid w:val="001137BE"/>
    <w:rsid w:val="001137E5"/>
    <w:rsid w:val="00113E04"/>
    <w:rsid w:val="0011504C"/>
    <w:rsid w:val="001165FF"/>
    <w:rsid w:val="00117268"/>
    <w:rsid w:val="00120219"/>
    <w:rsid w:val="0012033A"/>
    <w:rsid w:val="00121DD9"/>
    <w:rsid w:val="00122637"/>
    <w:rsid w:val="00122DD2"/>
    <w:rsid w:val="00123063"/>
    <w:rsid w:val="001248A7"/>
    <w:rsid w:val="00124B8E"/>
    <w:rsid w:val="00124DDA"/>
    <w:rsid w:val="001255A1"/>
    <w:rsid w:val="001256E4"/>
    <w:rsid w:val="00125CD7"/>
    <w:rsid w:val="00126156"/>
    <w:rsid w:val="0012631F"/>
    <w:rsid w:val="0012691D"/>
    <w:rsid w:val="00127243"/>
    <w:rsid w:val="001274D8"/>
    <w:rsid w:val="00127DF9"/>
    <w:rsid w:val="00127F89"/>
    <w:rsid w:val="00130058"/>
    <w:rsid w:val="0013124B"/>
    <w:rsid w:val="0013145F"/>
    <w:rsid w:val="00132032"/>
    <w:rsid w:val="00134220"/>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08BA"/>
    <w:rsid w:val="00161DF0"/>
    <w:rsid w:val="00162497"/>
    <w:rsid w:val="00163587"/>
    <w:rsid w:val="00163890"/>
    <w:rsid w:val="00164D15"/>
    <w:rsid w:val="00164D1A"/>
    <w:rsid w:val="001662CB"/>
    <w:rsid w:val="00166739"/>
    <w:rsid w:val="00171ACC"/>
    <w:rsid w:val="00171F95"/>
    <w:rsid w:val="001720A5"/>
    <w:rsid w:val="0017228C"/>
    <w:rsid w:val="00172A41"/>
    <w:rsid w:val="001738DE"/>
    <w:rsid w:val="00173AED"/>
    <w:rsid w:val="00173DBC"/>
    <w:rsid w:val="00174493"/>
    <w:rsid w:val="00174A6A"/>
    <w:rsid w:val="00175B0C"/>
    <w:rsid w:val="0017648B"/>
    <w:rsid w:val="001765AD"/>
    <w:rsid w:val="00176D5D"/>
    <w:rsid w:val="001775AD"/>
    <w:rsid w:val="0017778E"/>
    <w:rsid w:val="001803DF"/>
    <w:rsid w:val="00180563"/>
    <w:rsid w:val="001807FC"/>
    <w:rsid w:val="00180BCF"/>
    <w:rsid w:val="00180C2D"/>
    <w:rsid w:val="00181557"/>
    <w:rsid w:val="00181C92"/>
    <w:rsid w:val="00182743"/>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006"/>
    <w:rsid w:val="00191152"/>
    <w:rsid w:val="001915C2"/>
    <w:rsid w:val="0019247C"/>
    <w:rsid w:val="00192B4E"/>
    <w:rsid w:val="00192C5B"/>
    <w:rsid w:val="00193230"/>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C37"/>
    <w:rsid w:val="001A6E12"/>
    <w:rsid w:val="001B1488"/>
    <w:rsid w:val="001B21B2"/>
    <w:rsid w:val="001B266B"/>
    <w:rsid w:val="001B3553"/>
    <w:rsid w:val="001B4291"/>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093D"/>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057"/>
    <w:rsid w:val="001E441F"/>
    <w:rsid w:val="001E4564"/>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5C"/>
    <w:rsid w:val="001F2F60"/>
    <w:rsid w:val="001F4115"/>
    <w:rsid w:val="001F448A"/>
    <w:rsid w:val="001F4A64"/>
    <w:rsid w:val="001F4A68"/>
    <w:rsid w:val="001F748E"/>
    <w:rsid w:val="001F7C97"/>
    <w:rsid w:val="001F7ECE"/>
    <w:rsid w:val="00200051"/>
    <w:rsid w:val="00200470"/>
    <w:rsid w:val="00200772"/>
    <w:rsid w:val="00200BB8"/>
    <w:rsid w:val="00201573"/>
    <w:rsid w:val="00201DE3"/>
    <w:rsid w:val="0020233D"/>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11F"/>
    <w:rsid w:val="002242BC"/>
    <w:rsid w:val="0022443C"/>
    <w:rsid w:val="0022444F"/>
    <w:rsid w:val="00226344"/>
    <w:rsid w:val="00226DD2"/>
    <w:rsid w:val="00230AE7"/>
    <w:rsid w:val="002311DC"/>
    <w:rsid w:val="00231255"/>
    <w:rsid w:val="0023442F"/>
    <w:rsid w:val="00234960"/>
    <w:rsid w:val="0023609D"/>
    <w:rsid w:val="00236760"/>
    <w:rsid w:val="00237666"/>
    <w:rsid w:val="0023776D"/>
    <w:rsid w:val="00237D03"/>
    <w:rsid w:val="00240085"/>
    <w:rsid w:val="002402C1"/>
    <w:rsid w:val="00241110"/>
    <w:rsid w:val="002418B3"/>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58A"/>
    <w:rsid w:val="00256796"/>
    <w:rsid w:val="00260622"/>
    <w:rsid w:val="00261823"/>
    <w:rsid w:val="00261F33"/>
    <w:rsid w:val="002621BC"/>
    <w:rsid w:val="002632A3"/>
    <w:rsid w:val="0026359A"/>
    <w:rsid w:val="00264715"/>
    <w:rsid w:val="0026611C"/>
    <w:rsid w:val="00266F66"/>
    <w:rsid w:val="00267A78"/>
    <w:rsid w:val="00267C3C"/>
    <w:rsid w:val="00271068"/>
    <w:rsid w:val="002710F4"/>
    <w:rsid w:val="00273DC4"/>
    <w:rsid w:val="00274CD9"/>
    <w:rsid w:val="0027582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1C04"/>
    <w:rsid w:val="002A2A32"/>
    <w:rsid w:val="002A2B0E"/>
    <w:rsid w:val="002A3202"/>
    <w:rsid w:val="002A3487"/>
    <w:rsid w:val="002A41E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348"/>
    <w:rsid w:val="002D4B39"/>
    <w:rsid w:val="002D4CCE"/>
    <w:rsid w:val="002D5B07"/>
    <w:rsid w:val="002D63A5"/>
    <w:rsid w:val="002D6B71"/>
    <w:rsid w:val="002D6E03"/>
    <w:rsid w:val="002D7A9A"/>
    <w:rsid w:val="002E11FF"/>
    <w:rsid w:val="002E163F"/>
    <w:rsid w:val="002E1BC0"/>
    <w:rsid w:val="002E1D59"/>
    <w:rsid w:val="002E21E9"/>
    <w:rsid w:val="002E2319"/>
    <w:rsid w:val="002E23D1"/>
    <w:rsid w:val="002E2D66"/>
    <w:rsid w:val="002E5833"/>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D54"/>
    <w:rsid w:val="00313EBF"/>
    <w:rsid w:val="003140F5"/>
    <w:rsid w:val="00314C64"/>
    <w:rsid w:val="00315006"/>
    <w:rsid w:val="00315161"/>
    <w:rsid w:val="00316016"/>
    <w:rsid w:val="00317A69"/>
    <w:rsid w:val="00317B19"/>
    <w:rsid w:val="0032037C"/>
    <w:rsid w:val="0032044A"/>
    <w:rsid w:val="00320549"/>
    <w:rsid w:val="0032072D"/>
    <w:rsid w:val="003207A0"/>
    <w:rsid w:val="003209A3"/>
    <w:rsid w:val="00320AAF"/>
    <w:rsid w:val="00322277"/>
    <w:rsid w:val="00322497"/>
    <w:rsid w:val="00322A4B"/>
    <w:rsid w:val="00323002"/>
    <w:rsid w:val="003239EC"/>
    <w:rsid w:val="00323A8E"/>
    <w:rsid w:val="00324DA0"/>
    <w:rsid w:val="00325C67"/>
    <w:rsid w:val="003264D6"/>
    <w:rsid w:val="003264D9"/>
    <w:rsid w:val="003271C3"/>
    <w:rsid w:val="003276D9"/>
    <w:rsid w:val="00327732"/>
    <w:rsid w:val="00327E63"/>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B1C"/>
    <w:rsid w:val="00346D86"/>
    <w:rsid w:val="003471BD"/>
    <w:rsid w:val="003472FD"/>
    <w:rsid w:val="003522FF"/>
    <w:rsid w:val="00352913"/>
    <w:rsid w:val="00352989"/>
    <w:rsid w:val="00353003"/>
    <w:rsid w:val="003537DC"/>
    <w:rsid w:val="0035394A"/>
    <w:rsid w:val="00353ED0"/>
    <w:rsid w:val="003540EA"/>
    <w:rsid w:val="00354182"/>
    <w:rsid w:val="00354469"/>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050F"/>
    <w:rsid w:val="00371325"/>
    <w:rsid w:val="0037335E"/>
    <w:rsid w:val="00373A81"/>
    <w:rsid w:val="00374499"/>
    <w:rsid w:val="00375437"/>
    <w:rsid w:val="003756CE"/>
    <w:rsid w:val="00375D3B"/>
    <w:rsid w:val="003760F3"/>
    <w:rsid w:val="003763A6"/>
    <w:rsid w:val="003767F2"/>
    <w:rsid w:val="003770C1"/>
    <w:rsid w:val="003804DB"/>
    <w:rsid w:val="003807C0"/>
    <w:rsid w:val="00380961"/>
    <w:rsid w:val="00380B4B"/>
    <w:rsid w:val="00380D8D"/>
    <w:rsid w:val="00382C7F"/>
    <w:rsid w:val="00383B41"/>
    <w:rsid w:val="00384529"/>
    <w:rsid w:val="0038497C"/>
    <w:rsid w:val="00384CE2"/>
    <w:rsid w:val="00384D4E"/>
    <w:rsid w:val="00384E26"/>
    <w:rsid w:val="00384EB7"/>
    <w:rsid w:val="00384EFC"/>
    <w:rsid w:val="00385AD5"/>
    <w:rsid w:val="00390CD6"/>
    <w:rsid w:val="003914F2"/>
    <w:rsid w:val="003916D3"/>
    <w:rsid w:val="00392013"/>
    <w:rsid w:val="003922C9"/>
    <w:rsid w:val="0039299C"/>
    <w:rsid w:val="00392B22"/>
    <w:rsid w:val="00393038"/>
    <w:rsid w:val="00394003"/>
    <w:rsid w:val="00396326"/>
    <w:rsid w:val="00396384"/>
    <w:rsid w:val="003963A9"/>
    <w:rsid w:val="0039685C"/>
    <w:rsid w:val="003971CD"/>
    <w:rsid w:val="00397824"/>
    <w:rsid w:val="00397C06"/>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113"/>
    <w:rsid w:val="003B4799"/>
    <w:rsid w:val="003B563E"/>
    <w:rsid w:val="003B6473"/>
    <w:rsid w:val="003B6C13"/>
    <w:rsid w:val="003B717D"/>
    <w:rsid w:val="003B7D91"/>
    <w:rsid w:val="003C0010"/>
    <w:rsid w:val="003C08D4"/>
    <w:rsid w:val="003C1093"/>
    <w:rsid w:val="003C11AE"/>
    <w:rsid w:val="003C2CFD"/>
    <w:rsid w:val="003C4ADB"/>
    <w:rsid w:val="003C542A"/>
    <w:rsid w:val="003C562C"/>
    <w:rsid w:val="003C5C48"/>
    <w:rsid w:val="003C6A95"/>
    <w:rsid w:val="003C6C30"/>
    <w:rsid w:val="003D0FEA"/>
    <w:rsid w:val="003D1962"/>
    <w:rsid w:val="003D32A3"/>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B06"/>
    <w:rsid w:val="003E5F91"/>
    <w:rsid w:val="003F07C5"/>
    <w:rsid w:val="003F112F"/>
    <w:rsid w:val="003F11A8"/>
    <w:rsid w:val="003F121C"/>
    <w:rsid w:val="003F232F"/>
    <w:rsid w:val="003F2A0F"/>
    <w:rsid w:val="003F38ED"/>
    <w:rsid w:val="003F3E56"/>
    <w:rsid w:val="003F4306"/>
    <w:rsid w:val="003F4D41"/>
    <w:rsid w:val="003F5766"/>
    <w:rsid w:val="003F589F"/>
    <w:rsid w:val="003F7E04"/>
    <w:rsid w:val="003F7FAA"/>
    <w:rsid w:val="00400B46"/>
    <w:rsid w:val="00400B9C"/>
    <w:rsid w:val="00401098"/>
    <w:rsid w:val="0040166A"/>
    <w:rsid w:val="00401C60"/>
    <w:rsid w:val="00401E69"/>
    <w:rsid w:val="00403AA7"/>
    <w:rsid w:val="00403D91"/>
    <w:rsid w:val="00403E12"/>
    <w:rsid w:val="0040494D"/>
    <w:rsid w:val="004066C4"/>
    <w:rsid w:val="00406EC7"/>
    <w:rsid w:val="00406F73"/>
    <w:rsid w:val="00407111"/>
    <w:rsid w:val="00407DE0"/>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B8C"/>
    <w:rsid w:val="00446E8B"/>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6909"/>
    <w:rsid w:val="00477FF5"/>
    <w:rsid w:val="004809A4"/>
    <w:rsid w:val="0048264B"/>
    <w:rsid w:val="00482DEE"/>
    <w:rsid w:val="0048309C"/>
    <w:rsid w:val="00483434"/>
    <w:rsid w:val="00483647"/>
    <w:rsid w:val="00483DF0"/>
    <w:rsid w:val="004840BF"/>
    <w:rsid w:val="0048542B"/>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651E"/>
    <w:rsid w:val="004B14E0"/>
    <w:rsid w:val="004B2850"/>
    <w:rsid w:val="004B55E6"/>
    <w:rsid w:val="004B7F1A"/>
    <w:rsid w:val="004C100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3F54"/>
    <w:rsid w:val="004F4B93"/>
    <w:rsid w:val="004F4C56"/>
    <w:rsid w:val="004F5A74"/>
    <w:rsid w:val="0050020E"/>
    <w:rsid w:val="00501C21"/>
    <w:rsid w:val="00501F42"/>
    <w:rsid w:val="005034B2"/>
    <w:rsid w:val="005056D1"/>
    <w:rsid w:val="00506207"/>
    <w:rsid w:val="00506FD2"/>
    <w:rsid w:val="0050744B"/>
    <w:rsid w:val="00510405"/>
    <w:rsid w:val="00510766"/>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76C"/>
    <w:rsid w:val="005308B4"/>
    <w:rsid w:val="005308BE"/>
    <w:rsid w:val="005330B3"/>
    <w:rsid w:val="00533AB2"/>
    <w:rsid w:val="00534679"/>
    <w:rsid w:val="00534A24"/>
    <w:rsid w:val="0053532C"/>
    <w:rsid w:val="00535515"/>
    <w:rsid w:val="0053623F"/>
    <w:rsid w:val="00536CEC"/>
    <w:rsid w:val="0054077F"/>
    <w:rsid w:val="00540D4D"/>
    <w:rsid w:val="00542445"/>
    <w:rsid w:val="00542588"/>
    <w:rsid w:val="0054260D"/>
    <w:rsid w:val="005429EB"/>
    <w:rsid w:val="00544060"/>
    <w:rsid w:val="00544310"/>
    <w:rsid w:val="00544C7F"/>
    <w:rsid w:val="005465DB"/>
    <w:rsid w:val="00546652"/>
    <w:rsid w:val="005506C4"/>
    <w:rsid w:val="00550B27"/>
    <w:rsid w:val="00553B01"/>
    <w:rsid w:val="0055447F"/>
    <w:rsid w:val="005548FB"/>
    <w:rsid w:val="0055509E"/>
    <w:rsid w:val="0055601B"/>
    <w:rsid w:val="0055796B"/>
    <w:rsid w:val="00560B45"/>
    <w:rsid w:val="00561251"/>
    <w:rsid w:val="005615B9"/>
    <w:rsid w:val="005620D2"/>
    <w:rsid w:val="005638F8"/>
    <w:rsid w:val="00563BBB"/>
    <w:rsid w:val="00563DCC"/>
    <w:rsid w:val="00564F67"/>
    <w:rsid w:val="005659FB"/>
    <w:rsid w:val="00565DAA"/>
    <w:rsid w:val="0056637F"/>
    <w:rsid w:val="00566C8C"/>
    <w:rsid w:val="00567ADB"/>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579"/>
    <w:rsid w:val="00586B71"/>
    <w:rsid w:val="0058743A"/>
    <w:rsid w:val="00590082"/>
    <w:rsid w:val="00590210"/>
    <w:rsid w:val="00591322"/>
    <w:rsid w:val="0059175E"/>
    <w:rsid w:val="005918FB"/>
    <w:rsid w:val="005924EA"/>
    <w:rsid w:val="0059252E"/>
    <w:rsid w:val="00592A0B"/>
    <w:rsid w:val="00593104"/>
    <w:rsid w:val="0059359D"/>
    <w:rsid w:val="00595C26"/>
    <w:rsid w:val="00595FAE"/>
    <w:rsid w:val="005976B9"/>
    <w:rsid w:val="005A464B"/>
    <w:rsid w:val="005A4740"/>
    <w:rsid w:val="005A6035"/>
    <w:rsid w:val="005A6C77"/>
    <w:rsid w:val="005A7A2B"/>
    <w:rsid w:val="005B03D1"/>
    <w:rsid w:val="005B0533"/>
    <w:rsid w:val="005B38DD"/>
    <w:rsid w:val="005B4757"/>
    <w:rsid w:val="005B6DF2"/>
    <w:rsid w:val="005B77E0"/>
    <w:rsid w:val="005B782D"/>
    <w:rsid w:val="005C027F"/>
    <w:rsid w:val="005C2F16"/>
    <w:rsid w:val="005C4374"/>
    <w:rsid w:val="005C47EC"/>
    <w:rsid w:val="005C5149"/>
    <w:rsid w:val="005C6209"/>
    <w:rsid w:val="005C675F"/>
    <w:rsid w:val="005C6E7F"/>
    <w:rsid w:val="005D1514"/>
    <w:rsid w:val="005D2571"/>
    <w:rsid w:val="005D41F6"/>
    <w:rsid w:val="005D4733"/>
    <w:rsid w:val="005D560E"/>
    <w:rsid w:val="005D65FB"/>
    <w:rsid w:val="005D6AB3"/>
    <w:rsid w:val="005D6FEB"/>
    <w:rsid w:val="005D71E1"/>
    <w:rsid w:val="005E07DE"/>
    <w:rsid w:val="005E2415"/>
    <w:rsid w:val="005E2BA1"/>
    <w:rsid w:val="005E309B"/>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07994"/>
    <w:rsid w:val="0061006E"/>
    <w:rsid w:val="00610276"/>
    <w:rsid w:val="00610A4F"/>
    <w:rsid w:val="00610D4C"/>
    <w:rsid w:val="00610D90"/>
    <w:rsid w:val="00611973"/>
    <w:rsid w:val="00611DDA"/>
    <w:rsid w:val="006134FB"/>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0B0"/>
    <w:rsid w:val="0062573A"/>
    <w:rsid w:val="00625D1F"/>
    <w:rsid w:val="006277AA"/>
    <w:rsid w:val="00627810"/>
    <w:rsid w:val="00627862"/>
    <w:rsid w:val="0062793D"/>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0FE"/>
    <w:rsid w:val="006577B9"/>
    <w:rsid w:val="00657DA7"/>
    <w:rsid w:val="00657FF9"/>
    <w:rsid w:val="00660E7B"/>
    <w:rsid w:val="0066123A"/>
    <w:rsid w:val="006614DB"/>
    <w:rsid w:val="00661AEB"/>
    <w:rsid w:val="00662828"/>
    <w:rsid w:val="00662D4F"/>
    <w:rsid w:val="006631CD"/>
    <w:rsid w:val="00663B8F"/>
    <w:rsid w:val="00663F26"/>
    <w:rsid w:val="0066401B"/>
    <w:rsid w:val="00664CB8"/>
    <w:rsid w:val="0066578C"/>
    <w:rsid w:val="00667A8F"/>
    <w:rsid w:val="0067068A"/>
    <w:rsid w:val="00670DEC"/>
    <w:rsid w:val="006719C5"/>
    <w:rsid w:val="00673323"/>
    <w:rsid w:val="0067499D"/>
    <w:rsid w:val="00675007"/>
    <w:rsid w:val="006761A2"/>
    <w:rsid w:val="0067650D"/>
    <w:rsid w:val="00677029"/>
    <w:rsid w:val="00680A67"/>
    <w:rsid w:val="006810E1"/>
    <w:rsid w:val="00682876"/>
    <w:rsid w:val="00682BC5"/>
    <w:rsid w:val="00682D91"/>
    <w:rsid w:val="00683119"/>
    <w:rsid w:val="006833D7"/>
    <w:rsid w:val="00683A28"/>
    <w:rsid w:val="00684E32"/>
    <w:rsid w:val="006851DD"/>
    <w:rsid w:val="00685B66"/>
    <w:rsid w:val="00685D39"/>
    <w:rsid w:val="00685E38"/>
    <w:rsid w:val="006867BB"/>
    <w:rsid w:val="0068713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67B4"/>
    <w:rsid w:val="006A70CD"/>
    <w:rsid w:val="006A733D"/>
    <w:rsid w:val="006A787E"/>
    <w:rsid w:val="006B00CF"/>
    <w:rsid w:val="006B0871"/>
    <w:rsid w:val="006B2161"/>
    <w:rsid w:val="006B2DB0"/>
    <w:rsid w:val="006B4181"/>
    <w:rsid w:val="006B4777"/>
    <w:rsid w:val="006B515F"/>
    <w:rsid w:val="006B5438"/>
    <w:rsid w:val="006B54A1"/>
    <w:rsid w:val="006C028A"/>
    <w:rsid w:val="006C0981"/>
    <w:rsid w:val="006C09A6"/>
    <w:rsid w:val="006C2426"/>
    <w:rsid w:val="006C3577"/>
    <w:rsid w:val="006C492F"/>
    <w:rsid w:val="006C4AF6"/>
    <w:rsid w:val="006C4D7D"/>
    <w:rsid w:val="006C537F"/>
    <w:rsid w:val="006C5BDE"/>
    <w:rsid w:val="006C6E98"/>
    <w:rsid w:val="006C75E6"/>
    <w:rsid w:val="006D157A"/>
    <w:rsid w:val="006D16EB"/>
    <w:rsid w:val="006D25F7"/>
    <w:rsid w:val="006D2653"/>
    <w:rsid w:val="006D6AB5"/>
    <w:rsid w:val="006E040C"/>
    <w:rsid w:val="006E585E"/>
    <w:rsid w:val="006E6962"/>
    <w:rsid w:val="006E73FB"/>
    <w:rsid w:val="006E7D0E"/>
    <w:rsid w:val="006F049E"/>
    <w:rsid w:val="006F2760"/>
    <w:rsid w:val="006F2780"/>
    <w:rsid w:val="006F3FF7"/>
    <w:rsid w:val="006F5093"/>
    <w:rsid w:val="006F51B7"/>
    <w:rsid w:val="00700504"/>
    <w:rsid w:val="00700D81"/>
    <w:rsid w:val="00701078"/>
    <w:rsid w:val="00701548"/>
    <w:rsid w:val="00701AA8"/>
    <w:rsid w:val="00701FCA"/>
    <w:rsid w:val="00702994"/>
    <w:rsid w:val="00703690"/>
    <w:rsid w:val="00703C45"/>
    <w:rsid w:val="007041CF"/>
    <w:rsid w:val="00705B49"/>
    <w:rsid w:val="007070FE"/>
    <w:rsid w:val="007071F7"/>
    <w:rsid w:val="00710136"/>
    <w:rsid w:val="00711E01"/>
    <w:rsid w:val="00711E65"/>
    <w:rsid w:val="007121BC"/>
    <w:rsid w:val="00712566"/>
    <w:rsid w:val="00712C2C"/>
    <w:rsid w:val="00714BAC"/>
    <w:rsid w:val="00714FDD"/>
    <w:rsid w:val="0071580B"/>
    <w:rsid w:val="00715FF0"/>
    <w:rsid w:val="0071647F"/>
    <w:rsid w:val="00716810"/>
    <w:rsid w:val="00716D5E"/>
    <w:rsid w:val="00716F60"/>
    <w:rsid w:val="00717627"/>
    <w:rsid w:val="007203E9"/>
    <w:rsid w:val="00720CEF"/>
    <w:rsid w:val="00721821"/>
    <w:rsid w:val="00722365"/>
    <w:rsid w:val="007231C2"/>
    <w:rsid w:val="00723DF6"/>
    <w:rsid w:val="00723E89"/>
    <w:rsid w:val="00724F94"/>
    <w:rsid w:val="00725BB7"/>
    <w:rsid w:val="00725BD6"/>
    <w:rsid w:val="00726904"/>
    <w:rsid w:val="00726B44"/>
    <w:rsid w:val="00726D39"/>
    <w:rsid w:val="00731551"/>
    <w:rsid w:val="007316E3"/>
    <w:rsid w:val="00733B67"/>
    <w:rsid w:val="00733B8D"/>
    <w:rsid w:val="00734063"/>
    <w:rsid w:val="00734122"/>
    <w:rsid w:val="0073460F"/>
    <w:rsid w:val="00734A10"/>
    <w:rsid w:val="0073688A"/>
    <w:rsid w:val="007368B7"/>
    <w:rsid w:val="00736B8B"/>
    <w:rsid w:val="0073724D"/>
    <w:rsid w:val="007378E6"/>
    <w:rsid w:val="00737F5F"/>
    <w:rsid w:val="00740BB9"/>
    <w:rsid w:val="007419B7"/>
    <w:rsid w:val="007422E8"/>
    <w:rsid w:val="00744326"/>
    <w:rsid w:val="0074483E"/>
    <w:rsid w:val="007448C4"/>
    <w:rsid w:val="0074519A"/>
    <w:rsid w:val="00745439"/>
    <w:rsid w:val="0074704C"/>
    <w:rsid w:val="007478EC"/>
    <w:rsid w:val="007506B1"/>
    <w:rsid w:val="00750724"/>
    <w:rsid w:val="00751BE4"/>
    <w:rsid w:val="007522BA"/>
    <w:rsid w:val="00752598"/>
    <w:rsid w:val="00752C60"/>
    <w:rsid w:val="007535E8"/>
    <w:rsid w:val="00753D3F"/>
    <w:rsid w:val="00754347"/>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3AB0"/>
    <w:rsid w:val="0077501F"/>
    <w:rsid w:val="0077526D"/>
    <w:rsid w:val="0077531F"/>
    <w:rsid w:val="00776A74"/>
    <w:rsid w:val="007805D4"/>
    <w:rsid w:val="00780E3D"/>
    <w:rsid w:val="0078101E"/>
    <w:rsid w:val="00781987"/>
    <w:rsid w:val="00783CC0"/>
    <w:rsid w:val="00784DEB"/>
    <w:rsid w:val="00784F00"/>
    <w:rsid w:val="0078587A"/>
    <w:rsid w:val="0078632F"/>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5DF2"/>
    <w:rsid w:val="007972E9"/>
    <w:rsid w:val="00797F31"/>
    <w:rsid w:val="007A0397"/>
    <w:rsid w:val="007A107A"/>
    <w:rsid w:val="007A133F"/>
    <w:rsid w:val="007A1977"/>
    <w:rsid w:val="007A3F66"/>
    <w:rsid w:val="007A5851"/>
    <w:rsid w:val="007A58B3"/>
    <w:rsid w:val="007A6671"/>
    <w:rsid w:val="007A6804"/>
    <w:rsid w:val="007A6AAA"/>
    <w:rsid w:val="007A7C10"/>
    <w:rsid w:val="007A7CF3"/>
    <w:rsid w:val="007B1D0D"/>
    <w:rsid w:val="007B1E52"/>
    <w:rsid w:val="007B1F90"/>
    <w:rsid w:val="007B35FE"/>
    <w:rsid w:val="007B3877"/>
    <w:rsid w:val="007B3ACD"/>
    <w:rsid w:val="007B4235"/>
    <w:rsid w:val="007B4594"/>
    <w:rsid w:val="007B4756"/>
    <w:rsid w:val="007B48B8"/>
    <w:rsid w:val="007B4CC0"/>
    <w:rsid w:val="007B538D"/>
    <w:rsid w:val="007B664D"/>
    <w:rsid w:val="007B68FE"/>
    <w:rsid w:val="007B6B79"/>
    <w:rsid w:val="007B73BD"/>
    <w:rsid w:val="007C02E9"/>
    <w:rsid w:val="007C060C"/>
    <w:rsid w:val="007C17C1"/>
    <w:rsid w:val="007C205B"/>
    <w:rsid w:val="007C3657"/>
    <w:rsid w:val="007C3A1F"/>
    <w:rsid w:val="007C3A8F"/>
    <w:rsid w:val="007C5A8D"/>
    <w:rsid w:val="007C6D23"/>
    <w:rsid w:val="007C7C0C"/>
    <w:rsid w:val="007D0306"/>
    <w:rsid w:val="007D1F16"/>
    <w:rsid w:val="007D33D9"/>
    <w:rsid w:val="007D37AF"/>
    <w:rsid w:val="007D402E"/>
    <w:rsid w:val="007D446B"/>
    <w:rsid w:val="007D48E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3D9B"/>
    <w:rsid w:val="007E479C"/>
    <w:rsid w:val="007E6B01"/>
    <w:rsid w:val="007F09CD"/>
    <w:rsid w:val="007F1787"/>
    <w:rsid w:val="007F2434"/>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011"/>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400AD"/>
    <w:rsid w:val="00840158"/>
    <w:rsid w:val="00844E2B"/>
    <w:rsid w:val="00845803"/>
    <w:rsid w:val="00845B41"/>
    <w:rsid w:val="008465C0"/>
    <w:rsid w:val="00846F80"/>
    <w:rsid w:val="00847122"/>
    <w:rsid w:val="00847D05"/>
    <w:rsid w:val="00847EB7"/>
    <w:rsid w:val="0085082E"/>
    <w:rsid w:val="00850D9C"/>
    <w:rsid w:val="00850E81"/>
    <w:rsid w:val="008512CF"/>
    <w:rsid w:val="00851BD2"/>
    <w:rsid w:val="00851D4C"/>
    <w:rsid w:val="00851DD4"/>
    <w:rsid w:val="008522BF"/>
    <w:rsid w:val="008523AE"/>
    <w:rsid w:val="008526F6"/>
    <w:rsid w:val="00852752"/>
    <w:rsid w:val="0085287A"/>
    <w:rsid w:val="0085372F"/>
    <w:rsid w:val="008538F3"/>
    <w:rsid w:val="00854224"/>
    <w:rsid w:val="00854430"/>
    <w:rsid w:val="00856979"/>
    <w:rsid w:val="00857478"/>
    <w:rsid w:val="0086155A"/>
    <w:rsid w:val="00861DCB"/>
    <w:rsid w:val="008636ED"/>
    <w:rsid w:val="0086391B"/>
    <w:rsid w:val="00863C34"/>
    <w:rsid w:val="0086465E"/>
    <w:rsid w:val="00864D8E"/>
    <w:rsid w:val="00865928"/>
    <w:rsid w:val="00865F3C"/>
    <w:rsid w:val="00866B33"/>
    <w:rsid w:val="00866F18"/>
    <w:rsid w:val="00867976"/>
    <w:rsid w:val="008701F4"/>
    <w:rsid w:val="008711FA"/>
    <w:rsid w:val="00871363"/>
    <w:rsid w:val="00872D9D"/>
    <w:rsid w:val="008730DB"/>
    <w:rsid w:val="008766D4"/>
    <w:rsid w:val="008769E6"/>
    <w:rsid w:val="00881B87"/>
    <w:rsid w:val="00882458"/>
    <w:rsid w:val="0088258C"/>
    <w:rsid w:val="00882AE6"/>
    <w:rsid w:val="00883CBE"/>
    <w:rsid w:val="008845B4"/>
    <w:rsid w:val="00885645"/>
    <w:rsid w:val="00885AE3"/>
    <w:rsid w:val="00887D58"/>
    <w:rsid w:val="00890BC6"/>
    <w:rsid w:val="00891D73"/>
    <w:rsid w:val="00892F89"/>
    <w:rsid w:val="00893746"/>
    <w:rsid w:val="00893A12"/>
    <w:rsid w:val="008948A2"/>
    <w:rsid w:val="00896C58"/>
    <w:rsid w:val="008974AE"/>
    <w:rsid w:val="00897BA8"/>
    <w:rsid w:val="00897CC4"/>
    <w:rsid w:val="008A1D38"/>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502"/>
    <w:rsid w:val="008F2C30"/>
    <w:rsid w:val="008F3134"/>
    <w:rsid w:val="008F44D8"/>
    <w:rsid w:val="008F4637"/>
    <w:rsid w:val="008F5732"/>
    <w:rsid w:val="008F5DC1"/>
    <w:rsid w:val="008F61B0"/>
    <w:rsid w:val="008F7A06"/>
    <w:rsid w:val="00901261"/>
    <w:rsid w:val="009033A8"/>
    <w:rsid w:val="00903A22"/>
    <w:rsid w:val="00903B54"/>
    <w:rsid w:val="00904218"/>
    <w:rsid w:val="00904A4C"/>
    <w:rsid w:val="009071D8"/>
    <w:rsid w:val="00907D77"/>
    <w:rsid w:val="009117D7"/>
    <w:rsid w:val="00911EAE"/>
    <w:rsid w:val="0091294A"/>
    <w:rsid w:val="00913092"/>
    <w:rsid w:val="009136A4"/>
    <w:rsid w:val="00914063"/>
    <w:rsid w:val="0091507C"/>
    <w:rsid w:val="00915975"/>
    <w:rsid w:val="00915AC2"/>
    <w:rsid w:val="00917D63"/>
    <w:rsid w:val="00921626"/>
    <w:rsid w:val="009217E4"/>
    <w:rsid w:val="00921A8B"/>
    <w:rsid w:val="00922DA0"/>
    <w:rsid w:val="009230D0"/>
    <w:rsid w:val="009248AB"/>
    <w:rsid w:val="00925D4E"/>
    <w:rsid w:val="00931799"/>
    <w:rsid w:val="00931E34"/>
    <w:rsid w:val="0093288C"/>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A98"/>
    <w:rsid w:val="00950A22"/>
    <w:rsid w:val="00951494"/>
    <w:rsid w:val="00954E82"/>
    <w:rsid w:val="00955007"/>
    <w:rsid w:val="009551EC"/>
    <w:rsid w:val="00956B60"/>
    <w:rsid w:val="009608B6"/>
    <w:rsid w:val="00962708"/>
    <w:rsid w:val="00962C8A"/>
    <w:rsid w:val="00964932"/>
    <w:rsid w:val="009649DA"/>
    <w:rsid w:val="009676AF"/>
    <w:rsid w:val="009700AF"/>
    <w:rsid w:val="0097078D"/>
    <w:rsid w:val="00970911"/>
    <w:rsid w:val="00971C6D"/>
    <w:rsid w:val="009724AE"/>
    <w:rsid w:val="00972637"/>
    <w:rsid w:val="00972F48"/>
    <w:rsid w:val="009731EF"/>
    <w:rsid w:val="00973482"/>
    <w:rsid w:val="00973872"/>
    <w:rsid w:val="009745D6"/>
    <w:rsid w:val="0097699E"/>
    <w:rsid w:val="00976FF2"/>
    <w:rsid w:val="00977962"/>
    <w:rsid w:val="00980A00"/>
    <w:rsid w:val="00981740"/>
    <w:rsid w:val="00981817"/>
    <w:rsid w:val="00981A2E"/>
    <w:rsid w:val="00981EE0"/>
    <w:rsid w:val="00982E4A"/>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264F"/>
    <w:rsid w:val="009A349A"/>
    <w:rsid w:val="009A38F1"/>
    <w:rsid w:val="009A51BD"/>
    <w:rsid w:val="009A5BFE"/>
    <w:rsid w:val="009A7657"/>
    <w:rsid w:val="009A7FF4"/>
    <w:rsid w:val="009B089D"/>
    <w:rsid w:val="009B0C90"/>
    <w:rsid w:val="009B1B84"/>
    <w:rsid w:val="009B2096"/>
    <w:rsid w:val="009B2CA0"/>
    <w:rsid w:val="009B4131"/>
    <w:rsid w:val="009B4168"/>
    <w:rsid w:val="009B5101"/>
    <w:rsid w:val="009B6F2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6438"/>
    <w:rsid w:val="009F187A"/>
    <w:rsid w:val="009F1E30"/>
    <w:rsid w:val="009F2D86"/>
    <w:rsid w:val="009F3268"/>
    <w:rsid w:val="009F391C"/>
    <w:rsid w:val="009F3DB4"/>
    <w:rsid w:val="009F41A3"/>
    <w:rsid w:val="009F41B2"/>
    <w:rsid w:val="009F44CC"/>
    <w:rsid w:val="009F45B6"/>
    <w:rsid w:val="009F54FB"/>
    <w:rsid w:val="009F579D"/>
    <w:rsid w:val="009F71F7"/>
    <w:rsid w:val="009F7EB0"/>
    <w:rsid w:val="00A00E1F"/>
    <w:rsid w:val="00A0143B"/>
    <w:rsid w:val="00A01B94"/>
    <w:rsid w:val="00A01DE3"/>
    <w:rsid w:val="00A03C83"/>
    <w:rsid w:val="00A03F30"/>
    <w:rsid w:val="00A04109"/>
    <w:rsid w:val="00A04AC1"/>
    <w:rsid w:val="00A04C48"/>
    <w:rsid w:val="00A04EA7"/>
    <w:rsid w:val="00A057CE"/>
    <w:rsid w:val="00A05AD5"/>
    <w:rsid w:val="00A06882"/>
    <w:rsid w:val="00A10176"/>
    <w:rsid w:val="00A109B1"/>
    <w:rsid w:val="00A11A67"/>
    <w:rsid w:val="00A11CED"/>
    <w:rsid w:val="00A11EDE"/>
    <w:rsid w:val="00A1287B"/>
    <w:rsid w:val="00A13441"/>
    <w:rsid w:val="00A146F4"/>
    <w:rsid w:val="00A15A21"/>
    <w:rsid w:val="00A15F16"/>
    <w:rsid w:val="00A16538"/>
    <w:rsid w:val="00A173EF"/>
    <w:rsid w:val="00A179C4"/>
    <w:rsid w:val="00A20C42"/>
    <w:rsid w:val="00A226BC"/>
    <w:rsid w:val="00A22BA6"/>
    <w:rsid w:val="00A230F1"/>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71E"/>
    <w:rsid w:val="00A37F72"/>
    <w:rsid w:val="00A406CB"/>
    <w:rsid w:val="00A41AD3"/>
    <w:rsid w:val="00A41D2E"/>
    <w:rsid w:val="00A423B7"/>
    <w:rsid w:val="00A42AF1"/>
    <w:rsid w:val="00A44F50"/>
    <w:rsid w:val="00A45671"/>
    <w:rsid w:val="00A45726"/>
    <w:rsid w:val="00A463C0"/>
    <w:rsid w:val="00A47078"/>
    <w:rsid w:val="00A4719A"/>
    <w:rsid w:val="00A4771E"/>
    <w:rsid w:val="00A51A10"/>
    <w:rsid w:val="00A52AF3"/>
    <w:rsid w:val="00A53B0D"/>
    <w:rsid w:val="00A546BA"/>
    <w:rsid w:val="00A54B8D"/>
    <w:rsid w:val="00A55184"/>
    <w:rsid w:val="00A5580B"/>
    <w:rsid w:val="00A56255"/>
    <w:rsid w:val="00A572CE"/>
    <w:rsid w:val="00A6022D"/>
    <w:rsid w:val="00A60E26"/>
    <w:rsid w:val="00A60F99"/>
    <w:rsid w:val="00A615A9"/>
    <w:rsid w:val="00A64135"/>
    <w:rsid w:val="00A65B15"/>
    <w:rsid w:val="00A6684A"/>
    <w:rsid w:val="00A66D35"/>
    <w:rsid w:val="00A6716F"/>
    <w:rsid w:val="00A703AA"/>
    <w:rsid w:val="00A71881"/>
    <w:rsid w:val="00A71C43"/>
    <w:rsid w:val="00A71D17"/>
    <w:rsid w:val="00A72066"/>
    <w:rsid w:val="00A72E62"/>
    <w:rsid w:val="00A73B54"/>
    <w:rsid w:val="00A7458B"/>
    <w:rsid w:val="00A759C5"/>
    <w:rsid w:val="00A76168"/>
    <w:rsid w:val="00A77F79"/>
    <w:rsid w:val="00A8017A"/>
    <w:rsid w:val="00A807A0"/>
    <w:rsid w:val="00A809CB"/>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5205"/>
    <w:rsid w:val="00AA61AE"/>
    <w:rsid w:val="00AA67B2"/>
    <w:rsid w:val="00AA6EA6"/>
    <w:rsid w:val="00AB16F2"/>
    <w:rsid w:val="00AB2F69"/>
    <w:rsid w:val="00AB4396"/>
    <w:rsid w:val="00AB4B15"/>
    <w:rsid w:val="00AB57FF"/>
    <w:rsid w:val="00AB5F34"/>
    <w:rsid w:val="00AB68A9"/>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0158"/>
    <w:rsid w:val="00AD152B"/>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5AE5"/>
    <w:rsid w:val="00AE76F4"/>
    <w:rsid w:val="00AE7D12"/>
    <w:rsid w:val="00AE7F33"/>
    <w:rsid w:val="00AF0941"/>
    <w:rsid w:val="00AF18D2"/>
    <w:rsid w:val="00AF1A4D"/>
    <w:rsid w:val="00AF1CAC"/>
    <w:rsid w:val="00AF1CB6"/>
    <w:rsid w:val="00AF21E9"/>
    <w:rsid w:val="00AF2E39"/>
    <w:rsid w:val="00AF342E"/>
    <w:rsid w:val="00AF3867"/>
    <w:rsid w:val="00AF459D"/>
    <w:rsid w:val="00AF4FC5"/>
    <w:rsid w:val="00AF6A82"/>
    <w:rsid w:val="00AF6B55"/>
    <w:rsid w:val="00AF6DDB"/>
    <w:rsid w:val="00AF7CA9"/>
    <w:rsid w:val="00B00188"/>
    <w:rsid w:val="00B00478"/>
    <w:rsid w:val="00B01178"/>
    <w:rsid w:val="00B034F1"/>
    <w:rsid w:val="00B03C25"/>
    <w:rsid w:val="00B03C71"/>
    <w:rsid w:val="00B0451D"/>
    <w:rsid w:val="00B04731"/>
    <w:rsid w:val="00B04CEA"/>
    <w:rsid w:val="00B058CC"/>
    <w:rsid w:val="00B05902"/>
    <w:rsid w:val="00B059EE"/>
    <w:rsid w:val="00B05D89"/>
    <w:rsid w:val="00B05E75"/>
    <w:rsid w:val="00B069F1"/>
    <w:rsid w:val="00B06D8E"/>
    <w:rsid w:val="00B06EBC"/>
    <w:rsid w:val="00B06F1F"/>
    <w:rsid w:val="00B07698"/>
    <w:rsid w:val="00B113A5"/>
    <w:rsid w:val="00B11B05"/>
    <w:rsid w:val="00B11DA6"/>
    <w:rsid w:val="00B12A9F"/>
    <w:rsid w:val="00B13428"/>
    <w:rsid w:val="00B13E25"/>
    <w:rsid w:val="00B146CF"/>
    <w:rsid w:val="00B14CFA"/>
    <w:rsid w:val="00B15180"/>
    <w:rsid w:val="00B153CE"/>
    <w:rsid w:val="00B16FC9"/>
    <w:rsid w:val="00B17016"/>
    <w:rsid w:val="00B17043"/>
    <w:rsid w:val="00B1790B"/>
    <w:rsid w:val="00B20B78"/>
    <w:rsid w:val="00B2171F"/>
    <w:rsid w:val="00B232DE"/>
    <w:rsid w:val="00B2358A"/>
    <w:rsid w:val="00B24C12"/>
    <w:rsid w:val="00B25814"/>
    <w:rsid w:val="00B264DF"/>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47FE9"/>
    <w:rsid w:val="00B500C1"/>
    <w:rsid w:val="00B50168"/>
    <w:rsid w:val="00B5035F"/>
    <w:rsid w:val="00B51FD1"/>
    <w:rsid w:val="00B52028"/>
    <w:rsid w:val="00B5243B"/>
    <w:rsid w:val="00B52E14"/>
    <w:rsid w:val="00B52E89"/>
    <w:rsid w:val="00B53252"/>
    <w:rsid w:val="00B53D6E"/>
    <w:rsid w:val="00B53DAA"/>
    <w:rsid w:val="00B55158"/>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3D4"/>
    <w:rsid w:val="00B67B10"/>
    <w:rsid w:val="00B67E31"/>
    <w:rsid w:val="00B7058D"/>
    <w:rsid w:val="00B71EBF"/>
    <w:rsid w:val="00B724DA"/>
    <w:rsid w:val="00B73AEC"/>
    <w:rsid w:val="00B7494E"/>
    <w:rsid w:val="00B74C6C"/>
    <w:rsid w:val="00B75344"/>
    <w:rsid w:val="00B76429"/>
    <w:rsid w:val="00B766DB"/>
    <w:rsid w:val="00B77705"/>
    <w:rsid w:val="00B8066A"/>
    <w:rsid w:val="00B80FFB"/>
    <w:rsid w:val="00B823AD"/>
    <w:rsid w:val="00B838A6"/>
    <w:rsid w:val="00B8511D"/>
    <w:rsid w:val="00B876F3"/>
    <w:rsid w:val="00B918D7"/>
    <w:rsid w:val="00B922F3"/>
    <w:rsid w:val="00B9257B"/>
    <w:rsid w:val="00B930F8"/>
    <w:rsid w:val="00B93E63"/>
    <w:rsid w:val="00B94478"/>
    <w:rsid w:val="00B949A2"/>
    <w:rsid w:val="00B959DB"/>
    <w:rsid w:val="00B959FE"/>
    <w:rsid w:val="00B966F8"/>
    <w:rsid w:val="00BA4BD3"/>
    <w:rsid w:val="00BA4DD1"/>
    <w:rsid w:val="00BA5CDE"/>
    <w:rsid w:val="00BA63AA"/>
    <w:rsid w:val="00BA762D"/>
    <w:rsid w:val="00BA79DB"/>
    <w:rsid w:val="00BB04F2"/>
    <w:rsid w:val="00BB0EC6"/>
    <w:rsid w:val="00BB12E4"/>
    <w:rsid w:val="00BB1AD5"/>
    <w:rsid w:val="00BB26F4"/>
    <w:rsid w:val="00BB39C3"/>
    <w:rsid w:val="00BB43C6"/>
    <w:rsid w:val="00BB46A4"/>
    <w:rsid w:val="00BB4962"/>
    <w:rsid w:val="00BB6D29"/>
    <w:rsid w:val="00BB6EE4"/>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0AA4"/>
    <w:rsid w:val="00BD113F"/>
    <w:rsid w:val="00BD1617"/>
    <w:rsid w:val="00BD2025"/>
    <w:rsid w:val="00BD2669"/>
    <w:rsid w:val="00BD290F"/>
    <w:rsid w:val="00BD33D7"/>
    <w:rsid w:val="00BD34F9"/>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2DD7"/>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4CD"/>
    <w:rsid w:val="00BF7CB4"/>
    <w:rsid w:val="00BF7D69"/>
    <w:rsid w:val="00C008E9"/>
    <w:rsid w:val="00C01F03"/>
    <w:rsid w:val="00C020D1"/>
    <w:rsid w:val="00C0262B"/>
    <w:rsid w:val="00C0295A"/>
    <w:rsid w:val="00C02D8C"/>
    <w:rsid w:val="00C05575"/>
    <w:rsid w:val="00C05831"/>
    <w:rsid w:val="00C05A5C"/>
    <w:rsid w:val="00C067F4"/>
    <w:rsid w:val="00C06AEB"/>
    <w:rsid w:val="00C075E0"/>
    <w:rsid w:val="00C1082D"/>
    <w:rsid w:val="00C10FCF"/>
    <w:rsid w:val="00C12BFE"/>
    <w:rsid w:val="00C12DCB"/>
    <w:rsid w:val="00C13027"/>
    <w:rsid w:val="00C13104"/>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271"/>
    <w:rsid w:val="00C25A56"/>
    <w:rsid w:val="00C26ECB"/>
    <w:rsid w:val="00C27347"/>
    <w:rsid w:val="00C30167"/>
    <w:rsid w:val="00C30A8A"/>
    <w:rsid w:val="00C314CD"/>
    <w:rsid w:val="00C316DB"/>
    <w:rsid w:val="00C328F3"/>
    <w:rsid w:val="00C3299E"/>
    <w:rsid w:val="00C33B66"/>
    <w:rsid w:val="00C34050"/>
    <w:rsid w:val="00C34457"/>
    <w:rsid w:val="00C34FD3"/>
    <w:rsid w:val="00C36136"/>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B1D"/>
    <w:rsid w:val="00C47F40"/>
    <w:rsid w:val="00C47F5D"/>
    <w:rsid w:val="00C505E6"/>
    <w:rsid w:val="00C50D9B"/>
    <w:rsid w:val="00C51523"/>
    <w:rsid w:val="00C53E0C"/>
    <w:rsid w:val="00C54178"/>
    <w:rsid w:val="00C54473"/>
    <w:rsid w:val="00C545C1"/>
    <w:rsid w:val="00C54D9A"/>
    <w:rsid w:val="00C54F75"/>
    <w:rsid w:val="00C60CC2"/>
    <w:rsid w:val="00C61138"/>
    <w:rsid w:val="00C614F4"/>
    <w:rsid w:val="00C6221E"/>
    <w:rsid w:val="00C631DB"/>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77B61"/>
    <w:rsid w:val="00C80555"/>
    <w:rsid w:val="00C80856"/>
    <w:rsid w:val="00C80ED3"/>
    <w:rsid w:val="00C810D9"/>
    <w:rsid w:val="00C8246F"/>
    <w:rsid w:val="00C82B5A"/>
    <w:rsid w:val="00C83AAC"/>
    <w:rsid w:val="00C84336"/>
    <w:rsid w:val="00C85332"/>
    <w:rsid w:val="00C85A0D"/>
    <w:rsid w:val="00C85B1E"/>
    <w:rsid w:val="00C85F1B"/>
    <w:rsid w:val="00C863A5"/>
    <w:rsid w:val="00C867C1"/>
    <w:rsid w:val="00C86FFA"/>
    <w:rsid w:val="00C874F3"/>
    <w:rsid w:val="00C9029A"/>
    <w:rsid w:val="00C93857"/>
    <w:rsid w:val="00C9488C"/>
    <w:rsid w:val="00C95BDC"/>
    <w:rsid w:val="00C95CA4"/>
    <w:rsid w:val="00C96CDF"/>
    <w:rsid w:val="00C9723B"/>
    <w:rsid w:val="00C97375"/>
    <w:rsid w:val="00C973E0"/>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A1E"/>
    <w:rsid w:val="00CB0C7E"/>
    <w:rsid w:val="00CB0DA4"/>
    <w:rsid w:val="00CB0F17"/>
    <w:rsid w:val="00CB0F3C"/>
    <w:rsid w:val="00CB138E"/>
    <w:rsid w:val="00CB2CD6"/>
    <w:rsid w:val="00CB2D8E"/>
    <w:rsid w:val="00CB3562"/>
    <w:rsid w:val="00CB58BC"/>
    <w:rsid w:val="00CB5D5F"/>
    <w:rsid w:val="00CB6301"/>
    <w:rsid w:val="00CB6589"/>
    <w:rsid w:val="00CB6817"/>
    <w:rsid w:val="00CB6C87"/>
    <w:rsid w:val="00CB7508"/>
    <w:rsid w:val="00CC10FB"/>
    <w:rsid w:val="00CC30BD"/>
    <w:rsid w:val="00CC57D6"/>
    <w:rsid w:val="00CC6579"/>
    <w:rsid w:val="00CC70B2"/>
    <w:rsid w:val="00CC7158"/>
    <w:rsid w:val="00CC7404"/>
    <w:rsid w:val="00CD0335"/>
    <w:rsid w:val="00CD1BF5"/>
    <w:rsid w:val="00CD260F"/>
    <w:rsid w:val="00CD2967"/>
    <w:rsid w:val="00CD37F5"/>
    <w:rsid w:val="00CD3CBF"/>
    <w:rsid w:val="00CD3DC9"/>
    <w:rsid w:val="00CD4DBA"/>
    <w:rsid w:val="00CD5744"/>
    <w:rsid w:val="00CD5E2A"/>
    <w:rsid w:val="00CD6AE3"/>
    <w:rsid w:val="00CE1DBB"/>
    <w:rsid w:val="00CE1E0C"/>
    <w:rsid w:val="00CE2597"/>
    <w:rsid w:val="00CE3352"/>
    <w:rsid w:val="00CE54F3"/>
    <w:rsid w:val="00CE66B4"/>
    <w:rsid w:val="00CE6AA2"/>
    <w:rsid w:val="00CE6CB8"/>
    <w:rsid w:val="00CE7BB3"/>
    <w:rsid w:val="00CF1D6D"/>
    <w:rsid w:val="00CF25DB"/>
    <w:rsid w:val="00CF38A3"/>
    <w:rsid w:val="00CF48DD"/>
    <w:rsid w:val="00CF4A67"/>
    <w:rsid w:val="00CF4F90"/>
    <w:rsid w:val="00CF5327"/>
    <w:rsid w:val="00CF5945"/>
    <w:rsid w:val="00CF5F1A"/>
    <w:rsid w:val="00CF6682"/>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2F8"/>
    <w:rsid w:val="00D103EA"/>
    <w:rsid w:val="00D106EA"/>
    <w:rsid w:val="00D13F37"/>
    <w:rsid w:val="00D14229"/>
    <w:rsid w:val="00D14FB5"/>
    <w:rsid w:val="00D15874"/>
    <w:rsid w:val="00D162A2"/>
    <w:rsid w:val="00D16359"/>
    <w:rsid w:val="00D20530"/>
    <w:rsid w:val="00D21036"/>
    <w:rsid w:val="00D21954"/>
    <w:rsid w:val="00D231D3"/>
    <w:rsid w:val="00D2335D"/>
    <w:rsid w:val="00D23B58"/>
    <w:rsid w:val="00D24B7D"/>
    <w:rsid w:val="00D2576B"/>
    <w:rsid w:val="00D258B5"/>
    <w:rsid w:val="00D25E30"/>
    <w:rsid w:val="00D26ADB"/>
    <w:rsid w:val="00D26D07"/>
    <w:rsid w:val="00D2703F"/>
    <w:rsid w:val="00D27A6D"/>
    <w:rsid w:val="00D30135"/>
    <w:rsid w:val="00D31DEC"/>
    <w:rsid w:val="00D329F5"/>
    <w:rsid w:val="00D32DB4"/>
    <w:rsid w:val="00D3504D"/>
    <w:rsid w:val="00D3564E"/>
    <w:rsid w:val="00D35903"/>
    <w:rsid w:val="00D360EC"/>
    <w:rsid w:val="00D36888"/>
    <w:rsid w:val="00D36956"/>
    <w:rsid w:val="00D370BB"/>
    <w:rsid w:val="00D37A2E"/>
    <w:rsid w:val="00D37EFA"/>
    <w:rsid w:val="00D43094"/>
    <w:rsid w:val="00D461DC"/>
    <w:rsid w:val="00D46733"/>
    <w:rsid w:val="00D46CE6"/>
    <w:rsid w:val="00D474E7"/>
    <w:rsid w:val="00D5096A"/>
    <w:rsid w:val="00D5128D"/>
    <w:rsid w:val="00D517D0"/>
    <w:rsid w:val="00D51F3B"/>
    <w:rsid w:val="00D53C09"/>
    <w:rsid w:val="00D53D99"/>
    <w:rsid w:val="00D55FEA"/>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4069"/>
    <w:rsid w:val="00D75CFB"/>
    <w:rsid w:val="00D75EFD"/>
    <w:rsid w:val="00D81B31"/>
    <w:rsid w:val="00D82380"/>
    <w:rsid w:val="00D82D49"/>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3F2C"/>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6EC5"/>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5CEF"/>
    <w:rsid w:val="00DF65D6"/>
    <w:rsid w:val="00DF6CFE"/>
    <w:rsid w:val="00DF7291"/>
    <w:rsid w:val="00DF7895"/>
    <w:rsid w:val="00DF7CD8"/>
    <w:rsid w:val="00E00873"/>
    <w:rsid w:val="00E017A7"/>
    <w:rsid w:val="00E0187C"/>
    <w:rsid w:val="00E019E2"/>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373"/>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214E"/>
    <w:rsid w:val="00E3306D"/>
    <w:rsid w:val="00E339DF"/>
    <w:rsid w:val="00E33AE2"/>
    <w:rsid w:val="00E37A87"/>
    <w:rsid w:val="00E37B28"/>
    <w:rsid w:val="00E37DC0"/>
    <w:rsid w:val="00E40C1F"/>
    <w:rsid w:val="00E41010"/>
    <w:rsid w:val="00E41A6A"/>
    <w:rsid w:val="00E41ABB"/>
    <w:rsid w:val="00E41BCB"/>
    <w:rsid w:val="00E41C8C"/>
    <w:rsid w:val="00E43A92"/>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C44"/>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C8"/>
    <w:rsid w:val="00E84FF6"/>
    <w:rsid w:val="00E8621A"/>
    <w:rsid w:val="00E86EB3"/>
    <w:rsid w:val="00E909CE"/>
    <w:rsid w:val="00E9137C"/>
    <w:rsid w:val="00E91B18"/>
    <w:rsid w:val="00E92707"/>
    <w:rsid w:val="00E93F3A"/>
    <w:rsid w:val="00E94CD2"/>
    <w:rsid w:val="00E970E8"/>
    <w:rsid w:val="00EA0340"/>
    <w:rsid w:val="00EA0876"/>
    <w:rsid w:val="00EA0A88"/>
    <w:rsid w:val="00EA0E26"/>
    <w:rsid w:val="00EA4ABB"/>
    <w:rsid w:val="00EA5044"/>
    <w:rsid w:val="00EA5317"/>
    <w:rsid w:val="00EA56D9"/>
    <w:rsid w:val="00EA7490"/>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19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ADE"/>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E7C17"/>
    <w:rsid w:val="00EF0DCA"/>
    <w:rsid w:val="00EF1BC4"/>
    <w:rsid w:val="00EF58EE"/>
    <w:rsid w:val="00EF638D"/>
    <w:rsid w:val="00EF684F"/>
    <w:rsid w:val="00EF76D0"/>
    <w:rsid w:val="00F00389"/>
    <w:rsid w:val="00F007A6"/>
    <w:rsid w:val="00F00868"/>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21"/>
    <w:rsid w:val="00F221B8"/>
    <w:rsid w:val="00F2221A"/>
    <w:rsid w:val="00F2316D"/>
    <w:rsid w:val="00F23619"/>
    <w:rsid w:val="00F23BF1"/>
    <w:rsid w:val="00F24AB1"/>
    <w:rsid w:val="00F24F22"/>
    <w:rsid w:val="00F25FDB"/>
    <w:rsid w:val="00F26925"/>
    <w:rsid w:val="00F27E22"/>
    <w:rsid w:val="00F304F0"/>
    <w:rsid w:val="00F306B1"/>
    <w:rsid w:val="00F310A0"/>
    <w:rsid w:val="00F313A7"/>
    <w:rsid w:val="00F3287A"/>
    <w:rsid w:val="00F32E7C"/>
    <w:rsid w:val="00F349BC"/>
    <w:rsid w:val="00F36631"/>
    <w:rsid w:val="00F368AD"/>
    <w:rsid w:val="00F37089"/>
    <w:rsid w:val="00F37F42"/>
    <w:rsid w:val="00F40043"/>
    <w:rsid w:val="00F413B7"/>
    <w:rsid w:val="00F41975"/>
    <w:rsid w:val="00F41F33"/>
    <w:rsid w:val="00F423AC"/>
    <w:rsid w:val="00F4491B"/>
    <w:rsid w:val="00F46A43"/>
    <w:rsid w:val="00F46AB4"/>
    <w:rsid w:val="00F46D9B"/>
    <w:rsid w:val="00F472E1"/>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920"/>
    <w:rsid w:val="00F71A62"/>
    <w:rsid w:val="00F71F39"/>
    <w:rsid w:val="00F727A9"/>
    <w:rsid w:val="00F72BC6"/>
    <w:rsid w:val="00F72E07"/>
    <w:rsid w:val="00F73873"/>
    <w:rsid w:val="00F7489B"/>
    <w:rsid w:val="00F74A42"/>
    <w:rsid w:val="00F76224"/>
    <w:rsid w:val="00F763AC"/>
    <w:rsid w:val="00F80EF1"/>
    <w:rsid w:val="00F813A4"/>
    <w:rsid w:val="00F81678"/>
    <w:rsid w:val="00F81D3F"/>
    <w:rsid w:val="00F81F47"/>
    <w:rsid w:val="00F84D1A"/>
    <w:rsid w:val="00F8633A"/>
    <w:rsid w:val="00F87C61"/>
    <w:rsid w:val="00F914A6"/>
    <w:rsid w:val="00F91606"/>
    <w:rsid w:val="00F917F7"/>
    <w:rsid w:val="00F91BA6"/>
    <w:rsid w:val="00F922AD"/>
    <w:rsid w:val="00F92496"/>
    <w:rsid w:val="00F92B14"/>
    <w:rsid w:val="00F931C0"/>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58E3"/>
    <w:rsid w:val="00FA7292"/>
    <w:rsid w:val="00FA78C6"/>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6420"/>
    <w:rsid w:val="00FC714E"/>
    <w:rsid w:val="00FD05EA"/>
    <w:rsid w:val="00FD0CF3"/>
    <w:rsid w:val="00FD0D3B"/>
    <w:rsid w:val="00FD0E7D"/>
    <w:rsid w:val="00FD0ECD"/>
    <w:rsid w:val="00FD1574"/>
    <w:rsid w:val="00FD1C62"/>
    <w:rsid w:val="00FD23A0"/>
    <w:rsid w:val="00FD2708"/>
    <w:rsid w:val="00FD2C08"/>
    <w:rsid w:val="00FD37F5"/>
    <w:rsid w:val="00FD4BF1"/>
    <w:rsid w:val="00FD4D95"/>
    <w:rsid w:val="00FD5BB1"/>
    <w:rsid w:val="00FD5E12"/>
    <w:rsid w:val="00FD683C"/>
    <w:rsid w:val="00FD71B6"/>
    <w:rsid w:val="00FE08A1"/>
    <w:rsid w:val="00FE0C0C"/>
    <w:rsid w:val="00FE305E"/>
    <w:rsid w:val="00FE35FF"/>
    <w:rsid w:val="00FE3E77"/>
    <w:rsid w:val="00FE41B2"/>
    <w:rsid w:val="00FE4BEE"/>
    <w:rsid w:val="00FE6981"/>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6122356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573346421">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722359209">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27</Pages>
  <Words>13197</Words>
  <Characters>79183</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92196</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333</cp:revision>
  <cp:lastPrinted>2020-10-27T10:33:00Z</cp:lastPrinted>
  <dcterms:created xsi:type="dcterms:W3CDTF">2021-01-29T11:36:00Z</dcterms:created>
  <dcterms:modified xsi:type="dcterms:W3CDTF">2021-11-10T10:22:00Z</dcterms:modified>
</cp:coreProperties>
</file>